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7D95" w:rsidP="00FA7D95">
      <w:pPr>
        <w:pStyle w:val="Title"/>
      </w:pPr>
      <w:r>
        <w:fldChar w:fldCharType="begin"/>
      </w:r>
      <w:r>
        <w:instrText xml:space="preserve"> TITLE   \* MERGEFORMAT </w:instrText>
      </w:r>
      <w:r>
        <w:fldChar w:fldCharType="separate"/>
      </w:r>
      <w:r>
        <w:t>Assessment Requirements for AVIY0021 Operate helicopter at low level</w:t>
      </w:r>
      <w:r>
        <w:fldChar w:fldCharType="end"/>
      </w:r>
    </w:p>
    <w:p w:rsidR="00FA7D95" w:rsidP="00FA7D95">
      <w:pPr>
        <w:pStyle w:val="Version"/>
        <w:sectPr w:rsidSect="00B056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5658" w:rsidP="00B05658">
      <w:pPr>
        <w:pStyle w:val="SuperHeading"/>
      </w:pPr>
      <w:r w:rsidRPr="00B05658">
        <w:t>Assessment Requirements for AVIY0021 Operate helicopter at low level</w:t>
      </w:r>
    </w:p>
    <w:p w:rsidR="00000000" w:rsidRPr="00B05658" w:rsidP="00B05658">
      <w:pPr>
        <w:pStyle w:val="Heading1"/>
      </w:pPr>
      <w:bookmarkStart w:id="1" w:name="O_848239"/>
      <w:bookmarkEnd w:id="1"/>
      <w:r w:rsidRPr="00B05658">
        <w:t>Modification History</w:t>
      </w:r>
    </w:p>
    <w:p w:rsidR="00FA7D95" w:rsidP="00FA7D95">
      <w:pPr>
        <w:pStyle w:val="BodyText"/>
      </w:pPr>
      <w:r w:rsidRPr="00B05658">
        <w:t>Release 1. This is the first release of this unit of competency in the AVI Aviation Training Package.</w:t>
      </w:r>
    </w:p>
    <w:p w:rsidR="00000000" w:rsidRPr="00B05658" w:rsidP="00B05658">
      <w:pPr>
        <w:pStyle w:val="Heading1"/>
      </w:pPr>
      <w:bookmarkStart w:id="2" w:name="O_848240"/>
      <w:bookmarkEnd w:id="2"/>
      <w:r w:rsidRPr="00B05658">
        <w:t>Performance Evidence</w:t>
      </w:r>
    </w:p>
    <w:tbl>
      <w:tblPr>
        <w:tblW w:w="9498" w:type="dxa"/>
        <w:tblLayout w:type="fixed"/>
        <w:tblCellMar>
          <w:left w:w="62" w:type="dxa"/>
          <w:right w:w="62" w:type="dxa"/>
        </w:tblCellMar>
        <w:tblLook w:val="0000"/>
      </w:tblPr>
      <w:tblGrid>
        <w:gridCol w:w="9498"/>
      </w:tblGrid>
      <w:tr w:rsidTr="00B0565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05658">
            <w:pPr>
              <w:pStyle w:val="BodyText"/>
              <w:rPr>
                <w:lang w:val="en-NZ"/>
              </w:rPr>
            </w:pPr>
            <w:r w:rsidRPr="00B05658">
              <w:t>Evidence required to demonstrate competence in this unit must be relevant to and satisfy all of the requirements of the elements and performance criteria on at least one occasion and include:</w:t>
            </w:r>
          </w:p>
        </w:tc>
      </w:tr>
      <w:tr w:rsidTr="00B05658">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B05658" w:rsidP="00B05658">
            <w:pPr>
              <w:pStyle w:val="ListBullet"/>
            </w:pPr>
            <w:r w:rsidRPr="00B05658">
              <w:t>adapting to differences in equipment and operating environment</w:t>
            </w:r>
            <w:r w:rsidRPr="00B05658">
              <w:t xml:space="preserve"> in accordance with standard operating procedures</w:t>
            </w:r>
          </w:p>
          <w:p w:rsidR="00000000" w:rsidRPr="00B05658" w:rsidP="00B05658">
            <w:pPr>
              <w:pStyle w:val="ListBullet"/>
            </w:pPr>
            <w:r w:rsidRPr="00B05658">
              <w:t>applying awareness of wind effect in the vicinity of obstructions, mountainous terrain and illusions</w:t>
            </w:r>
          </w:p>
          <w:p w:rsidR="00000000" w:rsidRPr="00B05658" w:rsidP="00B05658">
            <w:pPr>
              <w:pStyle w:val="ListBullet"/>
            </w:pPr>
            <w:r w:rsidRPr="00B05658">
              <w:t xml:space="preserve">applying correct navigation techniques and procedures at low level </w:t>
            </w:r>
          </w:p>
          <w:p w:rsidR="00000000" w:rsidRPr="00B05658" w:rsidP="00B05658">
            <w:pPr>
              <w:pStyle w:val="ListBullet"/>
            </w:pPr>
            <w:r w:rsidRPr="00B05658">
              <w:t>applying knowledge of the effect of f</w:t>
            </w:r>
            <w:r w:rsidRPr="00B05658">
              <w:t>alse horizons</w:t>
            </w:r>
          </w:p>
          <w:p w:rsidR="00000000" w:rsidRPr="00B05658" w:rsidP="00B05658">
            <w:pPr>
              <w:pStyle w:val="ListBullet"/>
            </w:pPr>
            <w:r w:rsidRPr="00B05658">
              <w:t>applying precautions and required action to minimise, control or eliminate identified hazards</w:t>
            </w:r>
          </w:p>
          <w:p w:rsidR="00000000" w:rsidRPr="00B05658" w:rsidP="00B05658">
            <w:pPr>
              <w:pStyle w:val="ListBullet"/>
            </w:pPr>
            <w:r w:rsidRPr="00B05658">
              <w:t xml:space="preserve">applying relevant helicopter aeronautical knowledge </w:t>
            </w:r>
          </w:p>
          <w:p w:rsidR="00000000" w:rsidRPr="00B05658" w:rsidP="00B05658">
            <w:pPr>
              <w:pStyle w:val="ListBullet"/>
            </w:pPr>
            <w:r w:rsidRPr="00B05658">
              <w:t>applying relevant legislation and workplace procedures</w:t>
            </w:r>
          </w:p>
          <w:p w:rsidR="00000000" w:rsidRPr="00B05658" w:rsidP="00B05658">
            <w:pPr>
              <w:pStyle w:val="ListBullet"/>
            </w:pPr>
            <w:r w:rsidRPr="00B05658">
              <w:t xml:space="preserve">communicating effectively with others </w:t>
            </w:r>
          </w:p>
          <w:p w:rsidR="00000000" w:rsidRPr="00B05658" w:rsidP="00B05658">
            <w:pPr>
              <w:pStyle w:val="ListBullet"/>
            </w:pPr>
            <w:r w:rsidRPr="00B05658">
              <w:t xml:space="preserve">completing relevant documentation </w:t>
            </w:r>
          </w:p>
          <w:p w:rsidR="00000000" w:rsidRPr="00B05658" w:rsidP="00B05658">
            <w:pPr>
              <w:pStyle w:val="ListBullet"/>
            </w:pPr>
            <w:r w:rsidRPr="00B05658">
              <w:t>complying with airspace requirements and procedures</w:t>
            </w:r>
          </w:p>
          <w:p w:rsidR="00000000" w:rsidRPr="00B05658" w:rsidP="00B05658">
            <w:pPr>
              <w:pStyle w:val="ListBullet"/>
            </w:pPr>
            <w:r w:rsidRPr="00B05658">
              <w:t>conducting procedure turns from a fixed ground reference point</w:t>
            </w:r>
          </w:p>
          <w:p w:rsidR="00000000" w:rsidRPr="00B05658" w:rsidP="00B05658">
            <w:pPr>
              <w:pStyle w:val="ListBullet"/>
            </w:pPr>
            <w:r w:rsidRPr="00B05658">
              <w:t>flying at various speed and configurations not below safe single-engine speed (+15 KIAS for multi-engine a</w:t>
            </w:r>
            <w:r w:rsidRPr="00B05658">
              <w:t>ircraft)</w:t>
            </w:r>
          </w:p>
          <w:p w:rsidR="00000000" w:rsidRPr="00B05658" w:rsidP="00B05658">
            <w:pPr>
              <w:pStyle w:val="ListBullet"/>
            </w:pPr>
            <w:r w:rsidRPr="00B05658">
              <w:t>identifying and avoiding power lines and wires by a minimum of 15 feet (ft) when crossing overhead</w:t>
            </w:r>
          </w:p>
          <w:p w:rsidR="00000000" w:rsidRPr="00B05658" w:rsidP="00B05658">
            <w:pPr>
              <w:pStyle w:val="ListBullet"/>
            </w:pPr>
            <w:r w:rsidRPr="00B05658">
              <w:t xml:space="preserve">identifying and correctly using relevant equipment </w:t>
            </w:r>
          </w:p>
          <w:p w:rsidR="00000000" w:rsidRPr="00B05658" w:rsidP="00B05658">
            <w:pPr>
              <w:pStyle w:val="ListBullet"/>
            </w:pPr>
            <w:r w:rsidRPr="00B05658">
              <w:t>identifying and justifying a decision to operate a helicopter at low level</w:t>
            </w:r>
          </w:p>
          <w:p w:rsidR="00000000" w:rsidRPr="00B05658" w:rsidP="00B05658">
            <w:pPr>
              <w:pStyle w:val="ListBullet"/>
            </w:pPr>
            <w:r w:rsidRPr="00B05658">
              <w:t>identifying escape ro</w:t>
            </w:r>
            <w:r w:rsidRPr="00B05658">
              <w:t>utes and rising ground</w:t>
            </w:r>
          </w:p>
          <w:p w:rsidR="00000000" w:rsidRPr="00B05658" w:rsidP="00B05658">
            <w:pPr>
              <w:pStyle w:val="ListBullet"/>
            </w:pPr>
            <w:r w:rsidRPr="00B05658">
              <w:t>identifying poles, cross trees, wires and insulators to assist power line and wire location</w:t>
            </w:r>
          </w:p>
          <w:p w:rsidR="00000000" w:rsidRPr="00B05658" w:rsidP="00B05658">
            <w:pPr>
              <w:pStyle w:val="ListBullet"/>
            </w:pPr>
            <w:r w:rsidRPr="00B05658">
              <w:t>identifying the requirement to operate in the vicinity of power lines and wires and assessing associated risk</w:t>
            </w:r>
          </w:p>
          <w:p w:rsidR="00000000" w:rsidRPr="00B05658" w:rsidP="00B05658">
            <w:pPr>
              <w:pStyle w:val="ListBullet"/>
            </w:pPr>
            <w:r w:rsidRPr="00B05658">
              <w:t xml:space="preserve">implementing contingency plans </w:t>
            </w:r>
          </w:p>
          <w:p w:rsidR="00000000" w:rsidRPr="00B05658" w:rsidP="00B05658">
            <w:pPr>
              <w:pStyle w:val="ListBullet"/>
            </w:pPr>
            <w:r w:rsidRPr="00B05658">
              <w:t>implementing work health and safety (WHS)/occupational health and safety (OHS) procedures and relevant regulations</w:t>
            </w:r>
          </w:p>
          <w:p w:rsidR="00000000" w:rsidRPr="00B05658" w:rsidP="00B05658">
            <w:pPr>
              <w:pStyle w:val="ListBullet"/>
            </w:pPr>
            <w:r w:rsidRPr="00B05658">
              <w:t>interpreting and following operational instructions and prioritising work</w:t>
            </w:r>
          </w:p>
          <w:p w:rsidR="00000000" w:rsidRPr="00B05658" w:rsidP="00B05658">
            <w:pPr>
              <w:pStyle w:val="ListBullet"/>
            </w:pPr>
            <w:r w:rsidRPr="00B05658">
              <w:t>maintaining a constant altitude over featureless terrain or water</w:t>
            </w:r>
          </w:p>
          <w:p w:rsidR="00000000" w:rsidRPr="00B05658" w:rsidP="00B05658">
            <w:pPr>
              <w:pStyle w:val="ListBullet"/>
            </w:pPr>
            <w:r w:rsidRPr="00B05658">
              <w:t>managing the aircraft energy state:</w:t>
            </w:r>
          </w:p>
          <w:p w:rsidR="00000000" w:rsidRPr="00B05658" w:rsidP="00B05658">
            <w:pPr>
              <w:pStyle w:val="ListBullet2"/>
            </w:pPr>
            <w:r w:rsidRPr="00B05658">
              <w:t>identifying high kinetic energy situations</w:t>
            </w:r>
          </w:p>
          <w:p w:rsidR="00000000" w:rsidRPr="00B05658" w:rsidP="00B05658">
            <w:pPr>
              <w:pStyle w:val="ListBullet2"/>
            </w:pPr>
            <w:r w:rsidRPr="00B05658">
              <w:t>identifying low kinetic energy situations</w:t>
            </w:r>
          </w:p>
          <w:p w:rsidR="00000000" w:rsidRPr="00B05658" w:rsidP="00B05658">
            <w:pPr>
              <w:pStyle w:val="ListBullet2"/>
            </w:pPr>
            <w:r w:rsidRPr="00B05658">
              <w:t>identifying high potential energy situations</w:t>
            </w:r>
          </w:p>
          <w:p w:rsidR="00000000" w:rsidRPr="00B05658" w:rsidP="00B05658">
            <w:pPr>
              <w:pStyle w:val="ListBullet2"/>
            </w:pPr>
            <w:r w:rsidRPr="00B05658">
              <w:t>identifying low potential energy situations</w:t>
            </w:r>
          </w:p>
          <w:p w:rsidR="00000000" w:rsidRPr="00B05658" w:rsidP="00B05658">
            <w:pPr>
              <w:pStyle w:val="ListBullet"/>
            </w:pPr>
            <w:r w:rsidRPr="00B05658">
              <w:t>modifying activities depending on workplace contingencies, situations and environments</w:t>
            </w:r>
          </w:p>
          <w:p w:rsidR="00000000" w:rsidRPr="00B05658" w:rsidP="00B05658">
            <w:pPr>
              <w:pStyle w:val="ListBullet"/>
            </w:pPr>
            <w:r w:rsidRPr="00B05658">
              <w:t>monitoring and anticipating operational problems and hazards and taking appropriate action</w:t>
            </w:r>
          </w:p>
          <w:p w:rsidR="00000000" w:rsidRPr="00B05658" w:rsidP="00B05658">
            <w:pPr>
              <w:pStyle w:val="ListBullet"/>
            </w:pPr>
            <w:r w:rsidRPr="00B05658">
              <w:t>monitoring work activities in terms of planned schedule</w:t>
            </w:r>
          </w:p>
          <w:p w:rsidR="00000000" w:rsidRPr="00B05658" w:rsidP="00B05658">
            <w:pPr>
              <w:pStyle w:val="ListBullet"/>
            </w:pPr>
            <w:r w:rsidRPr="00B05658">
              <w:t>navigating to a predet</w:t>
            </w:r>
            <w:r w:rsidRPr="00B05658">
              <w:t>ermined destination at altitude below 500 ft AGL</w:t>
            </w:r>
          </w:p>
          <w:p w:rsidR="00000000" w:rsidRPr="00B05658" w:rsidP="00B05658">
            <w:pPr>
              <w:pStyle w:val="ListBullet"/>
            </w:pPr>
            <w:r w:rsidRPr="00B05658">
              <w:t>operating adjacent to power lines and wires</w:t>
            </w:r>
          </w:p>
          <w:p w:rsidR="00000000" w:rsidRPr="00B05658" w:rsidP="00B05658">
            <w:pPr>
              <w:pStyle w:val="ListBullet"/>
            </w:pPr>
            <w:r w:rsidRPr="00B05658">
              <w:t>operating electronic communications equipment to required protocol</w:t>
            </w:r>
          </w:p>
          <w:p w:rsidR="00000000" w:rsidRPr="00B05658" w:rsidP="00B05658">
            <w:pPr>
              <w:pStyle w:val="ListBullet"/>
            </w:pPr>
            <w:r w:rsidRPr="00B05658">
              <w:t>performing flight at various speed and configurations</w:t>
            </w:r>
          </w:p>
          <w:p w:rsidR="00000000" w:rsidRPr="00B05658" w:rsidP="00B05658">
            <w:pPr>
              <w:pStyle w:val="ListBullet"/>
            </w:pPr>
            <w:r w:rsidRPr="00B05658">
              <w:t>performing low</w:t>
            </w:r>
            <w:r w:rsidRPr="00B05658">
              <w:noBreakHyphen/>
              <w:t>level circuit and landing</w:t>
            </w:r>
          </w:p>
          <w:p w:rsidR="00000000" w:rsidRPr="00B05658" w:rsidP="00B05658">
            <w:pPr>
              <w:pStyle w:val="ListBullet"/>
            </w:pPr>
            <w:r w:rsidRPr="00B05658">
              <w:t>p</w:t>
            </w:r>
            <w:r w:rsidRPr="00B05658">
              <w:t>erforming quick stop manoeuvres:</w:t>
            </w:r>
          </w:p>
          <w:p w:rsidR="00000000" w:rsidRPr="00B05658" w:rsidP="00B05658">
            <w:pPr>
              <w:pStyle w:val="ListBullet2"/>
            </w:pPr>
            <w:r w:rsidRPr="00B05658">
              <w:t>into wind entry</w:t>
            </w:r>
          </w:p>
          <w:p w:rsidR="00000000" w:rsidRPr="00B05658" w:rsidP="00B05658">
            <w:pPr>
              <w:pStyle w:val="ListBullet2"/>
            </w:pPr>
            <w:r w:rsidRPr="00B05658">
              <w:t>downwind entry</w:t>
            </w:r>
          </w:p>
          <w:p w:rsidR="00000000" w:rsidRPr="00B05658" w:rsidP="00B05658">
            <w:pPr>
              <w:pStyle w:val="ListBullet"/>
            </w:pPr>
            <w:r w:rsidRPr="00B05658">
              <w:t>performing straight flight</w:t>
            </w:r>
          </w:p>
          <w:p w:rsidR="00000000" w:rsidRPr="00B05658" w:rsidP="00B05658">
            <w:pPr>
              <w:pStyle w:val="ListBullet"/>
            </w:pPr>
            <w:r w:rsidRPr="00B05658">
              <w:t>performing turns at various bank angles up to 60° angle of bank at normal cruise speed</w:t>
            </w:r>
          </w:p>
          <w:p w:rsidR="00000000" w:rsidRPr="00B05658" w:rsidP="00B05658">
            <w:pPr>
              <w:pStyle w:val="ListBullet"/>
            </w:pPr>
            <w:r w:rsidRPr="00B05658">
              <w:t>reading, interpreting and following relevant regulations, instructions, procedures, information and signs</w:t>
            </w:r>
          </w:p>
          <w:p w:rsidR="00000000" w:rsidRPr="00B05658" w:rsidP="00B05658">
            <w:pPr>
              <w:pStyle w:val="ListBullet"/>
            </w:pPr>
            <w:r w:rsidRPr="00B05658">
              <w:t>recognising and controlling the illusion of slipping and skidding during turns close to the ground</w:t>
            </w:r>
          </w:p>
          <w:p w:rsidR="00000000" w:rsidRPr="00B05658" w:rsidP="00B05658">
            <w:pPr>
              <w:pStyle w:val="ListBullet"/>
            </w:pPr>
            <w:r w:rsidRPr="00B05658">
              <w:t>recognising and managing the impact of sun glare on</w:t>
            </w:r>
            <w:r w:rsidRPr="00B05658">
              <w:t xml:space="preserve"> increased risk of collision with obstacles</w:t>
            </w:r>
          </w:p>
          <w:p w:rsidR="00000000" w:rsidRPr="00B05658" w:rsidP="00B05658">
            <w:pPr>
              <w:pStyle w:val="ListBullet"/>
            </w:pPr>
            <w:r w:rsidRPr="00B05658">
              <w:t>recognising the effect of rising and descending terrain on aircraft performance</w:t>
            </w:r>
          </w:p>
          <w:p w:rsidR="00000000" w:rsidRPr="00B05658" w:rsidP="00B05658">
            <w:pPr>
              <w:pStyle w:val="ListBullet"/>
            </w:pPr>
            <w:r w:rsidRPr="00B05658">
              <w:t>reporting and/or rectifying identified problems promptly, in accordance with regulatory requirements and workplace procedures</w:t>
            </w:r>
          </w:p>
          <w:p w:rsidR="00000000" w:rsidRPr="00B05658" w:rsidP="00B05658">
            <w:pPr>
              <w:pStyle w:val="ListBullet"/>
            </w:pPr>
            <w:r w:rsidRPr="00B05658">
              <w:t>select</w:t>
            </w:r>
            <w:r w:rsidRPr="00B05658">
              <w:t>ing and using required personal protective equipment conforming to industry and WHS/OHS standards</w:t>
            </w:r>
          </w:p>
          <w:p w:rsidR="00000000" w:rsidRPr="00B05658" w:rsidP="00B05658">
            <w:pPr>
              <w:pStyle w:val="ListBullet"/>
            </w:pPr>
            <w:r w:rsidRPr="00B05658">
              <w:t>setting local or area barometric pressure adjusted for sea level (QNH) at appropriate stages of flight</w:t>
            </w:r>
          </w:p>
          <w:p w:rsidR="00000000" w:rsidRPr="00B05658" w:rsidP="00B05658">
            <w:pPr>
              <w:pStyle w:val="ListBullet"/>
            </w:pPr>
            <w:r w:rsidRPr="00B05658">
              <w:t>using instruments to monitor helicopter performance whe</w:t>
            </w:r>
            <w:r w:rsidRPr="00B05658">
              <w:t>n operating a helicopter at low level</w:t>
            </w:r>
          </w:p>
          <w:p w:rsidR="00000000" w:rsidRPr="00B05658" w:rsidP="00B05658">
            <w:pPr>
              <w:pStyle w:val="ListBullet"/>
            </w:pPr>
            <w:r w:rsidRPr="00B05658">
              <w:t xml:space="preserve">working collaboratively with others </w:t>
            </w:r>
          </w:p>
          <w:p w:rsidR="00000000" w:rsidRPr="00B05658" w:rsidP="00B05658">
            <w:pPr>
              <w:pStyle w:val="ListBullet"/>
            </w:pPr>
            <w:r w:rsidRPr="00B05658">
              <w:t>working systematically with required attention to detail without injury to self or others, or damage to goods or equipment.</w:t>
            </w:r>
          </w:p>
        </w:tc>
      </w:tr>
    </w:tbl>
    <w:p w:rsidR="00FA7D95" w:rsidP="00B05658">
      <w:pPr>
        <w:pStyle w:val="BodyText"/>
      </w:pPr>
    </w:p>
    <w:p w:rsidR="00FA7D95" w:rsidP="00B05658">
      <w:pPr>
        <w:pStyle w:val="BodyText"/>
      </w:pPr>
    </w:p>
    <w:p w:rsidR="00000000" w:rsidRPr="00B05658" w:rsidP="00B05658">
      <w:pPr>
        <w:pStyle w:val="Heading1"/>
      </w:pPr>
      <w:bookmarkStart w:id="3" w:name="O_848241"/>
      <w:bookmarkEnd w:id="3"/>
      <w:r w:rsidRPr="00B05658">
        <w:t>Knowledge Evidence</w:t>
      </w:r>
    </w:p>
    <w:tbl>
      <w:tblPr>
        <w:tblW w:w="9498" w:type="dxa"/>
        <w:tblLayout w:type="fixed"/>
        <w:tblCellMar>
          <w:left w:w="62" w:type="dxa"/>
          <w:right w:w="62" w:type="dxa"/>
        </w:tblCellMar>
        <w:tblLook w:val="0000"/>
      </w:tblPr>
      <w:tblGrid>
        <w:gridCol w:w="9498"/>
      </w:tblGrid>
      <w:tr w:rsidTr="00B0565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B05658">
            <w:pPr>
              <w:pStyle w:val="BodyText"/>
              <w:rPr>
                <w:lang w:val="en-NZ"/>
              </w:rPr>
            </w:pPr>
            <w:r w:rsidRPr="00B05658">
              <w:t>Evidence required to demonstrate competence in this unit must be relevant to and satisfy all of the requirements of the elements and performance criteria and include knowledge of:</w:t>
            </w:r>
          </w:p>
        </w:tc>
      </w:tr>
      <w:tr w:rsidTr="00B05658">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B05658" w:rsidP="00B05658">
            <w:pPr>
              <w:pStyle w:val="ListBullet"/>
            </w:pPr>
            <w:r w:rsidRPr="00B05658">
              <w:t>air traffic requirements</w:t>
            </w:r>
          </w:p>
          <w:p w:rsidR="00000000" w:rsidRPr="00B05658" w:rsidP="00B05658">
            <w:pPr>
              <w:pStyle w:val="ListBullet"/>
            </w:pPr>
            <w:r w:rsidRPr="00B05658">
              <w:t>application of the height/velocity diagram/graph</w:t>
            </w:r>
          </w:p>
          <w:p w:rsidR="00000000" w:rsidRPr="00B05658" w:rsidP="00B05658">
            <w:pPr>
              <w:pStyle w:val="ListBullet"/>
            </w:pPr>
            <w:r w:rsidRPr="00B05658">
              <w:t>CASR Part 61 Manual of Standards Schedule 3 Aeronautical Knowledge relevant to low level helicopter operations</w:t>
            </w:r>
          </w:p>
          <w:p w:rsidR="00000000" w:rsidRPr="00B05658" w:rsidP="00B05658">
            <w:pPr>
              <w:pStyle w:val="ListBullet"/>
            </w:pPr>
            <w:r w:rsidRPr="00B05658">
              <w:t>critical operational conditions, including retreating blade stall, vortex ring, overpitching, loss of anti-torque effectiveness, negative g effec</w:t>
            </w:r>
            <w:r w:rsidRPr="00B05658">
              <w:t>ts</w:t>
            </w:r>
          </w:p>
          <w:p w:rsidR="00000000" w:rsidRPr="00B05658" w:rsidP="00B05658">
            <w:pPr>
              <w:pStyle w:val="ListBullet"/>
            </w:pPr>
            <w:r w:rsidRPr="00B05658">
              <w:t>effect of aircraft inertia at low level</w:t>
            </w:r>
          </w:p>
          <w:p w:rsidR="00000000" w:rsidRPr="00B05658" w:rsidP="00B05658">
            <w:pPr>
              <w:pStyle w:val="ListBullet"/>
            </w:pPr>
            <w:r w:rsidRPr="00B05658">
              <w:t>effect of wind velocity on low-level operations</w:t>
            </w:r>
          </w:p>
          <w:p w:rsidR="00000000" w:rsidRPr="00B05658" w:rsidP="00B05658">
            <w:pPr>
              <w:pStyle w:val="ListBullet"/>
            </w:pPr>
            <w:r w:rsidRPr="00B05658">
              <w:t>effects of illusions</w:t>
            </w:r>
          </w:p>
          <w:p w:rsidR="00000000" w:rsidRPr="00B05658" w:rsidP="00B05658">
            <w:pPr>
              <w:pStyle w:val="ListBullet"/>
            </w:pPr>
            <w:r w:rsidRPr="00B05658">
              <w:t>flight rules and legislation related to low-level ratings</w:t>
            </w:r>
          </w:p>
          <w:p w:rsidR="00000000" w:rsidRPr="00B05658" w:rsidP="00B05658">
            <w:pPr>
              <w:pStyle w:val="ListBullet"/>
            </w:pPr>
            <w:r w:rsidRPr="00B05658">
              <w:t>functions and effects of all helicopter controls, includ</w:t>
            </w:r>
            <w:r w:rsidRPr="00B05658">
              <w:t>ing rotor RPM (RRPM) management (governors) and engine acceleration response</w:t>
            </w:r>
          </w:p>
          <w:p w:rsidR="00000000" w:rsidRPr="00B05658" w:rsidP="00B05658">
            <w:pPr>
              <w:pStyle w:val="ListBullet"/>
            </w:pPr>
            <w:r w:rsidRPr="00B05658">
              <w:t>human factors during low</w:t>
            </w:r>
            <w:r w:rsidRPr="00B05658">
              <w:noBreakHyphen/>
              <w:t>level operations:</w:t>
            </w:r>
          </w:p>
          <w:p w:rsidR="00000000" w:rsidRPr="00B05658" w:rsidP="00B05658">
            <w:pPr>
              <w:pStyle w:val="ListBullet2"/>
            </w:pPr>
            <w:r w:rsidRPr="00B05658">
              <w:t>dehydration</w:t>
            </w:r>
          </w:p>
          <w:p w:rsidR="00000000" w:rsidRPr="00B05658" w:rsidP="00B05658">
            <w:pPr>
              <w:pStyle w:val="ListBullet2"/>
            </w:pPr>
            <w:r w:rsidRPr="00B05658">
              <w:t>fatigue</w:t>
            </w:r>
          </w:p>
          <w:p w:rsidR="00000000" w:rsidRPr="00B05658" w:rsidP="00B05658">
            <w:pPr>
              <w:pStyle w:val="ListBullet2"/>
            </w:pPr>
            <w:r w:rsidRPr="00B05658">
              <w:t>stress and short/long term impacts</w:t>
            </w:r>
          </w:p>
          <w:p w:rsidR="00000000" w:rsidRPr="00B05658" w:rsidP="00B05658">
            <w:pPr>
              <w:pStyle w:val="ListBullet2"/>
            </w:pPr>
            <w:r w:rsidRPr="00B05658">
              <w:t>drugs impact</w:t>
            </w:r>
          </w:p>
          <w:p w:rsidR="00000000" w:rsidRPr="00B05658" w:rsidP="00B05658">
            <w:pPr>
              <w:pStyle w:val="ListBullet2"/>
            </w:pPr>
            <w:r w:rsidRPr="00B05658">
              <w:t>spatial disorientation and illusions</w:t>
            </w:r>
          </w:p>
          <w:p w:rsidR="00000000" w:rsidRPr="00B05658" w:rsidP="00B05658">
            <w:pPr>
              <w:pStyle w:val="ListBullet"/>
            </w:pPr>
            <w:r w:rsidRPr="00B05658">
              <w:t>local air traffic control pro</w:t>
            </w:r>
            <w:r w:rsidRPr="00B05658">
              <w:t>cedures and instructions</w:t>
            </w:r>
          </w:p>
          <w:p w:rsidR="00000000" w:rsidRPr="00B05658" w:rsidP="00B05658">
            <w:pPr>
              <w:pStyle w:val="ListBullet"/>
            </w:pPr>
            <w:r w:rsidRPr="00B05658">
              <w:t>low</w:t>
            </w:r>
            <w:r w:rsidRPr="00B05658">
              <w:noBreakHyphen/>
              <w:t>level operational techniques</w:t>
            </w:r>
          </w:p>
          <w:p w:rsidR="00000000" w:rsidRPr="00B05658" w:rsidP="00B05658">
            <w:pPr>
              <w:pStyle w:val="ListBullet"/>
            </w:pPr>
            <w:r w:rsidRPr="00B05658">
              <w:t>maximum rate and minimum rate turn criteria</w:t>
            </w:r>
          </w:p>
          <w:p w:rsidR="00000000" w:rsidRPr="00B05658" w:rsidP="00B05658">
            <w:pPr>
              <w:pStyle w:val="ListBullet"/>
            </w:pPr>
            <w:r w:rsidRPr="00B05658">
              <w:t>meteorological factors affecting helicopter flight performance during low</w:t>
            </w:r>
            <w:r w:rsidRPr="00B05658">
              <w:noBreakHyphen/>
              <w:t>level flight</w:t>
            </w:r>
          </w:p>
          <w:p w:rsidR="00000000" w:rsidRPr="00B05658" w:rsidP="00B05658">
            <w:pPr>
              <w:pStyle w:val="ListBullet"/>
            </w:pPr>
            <w:r w:rsidRPr="00B05658">
              <w:t>obstruction avoidance techniques</w:t>
            </w:r>
          </w:p>
          <w:p w:rsidR="00000000" w:rsidRPr="00B05658" w:rsidP="00B05658">
            <w:pPr>
              <w:pStyle w:val="ListBullet"/>
            </w:pPr>
            <w:r w:rsidRPr="00B05658">
              <w:t>operational inspections</w:t>
            </w:r>
          </w:p>
          <w:p w:rsidR="00000000" w:rsidRPr="00B05658" w:rsidP="00B05658">
            <w:pPr>
              <w:pStyle w:val="ListBullet"/>
            </w:pPr>
            <w:r w:rsidRPr="00B05658">
              <w:t>operations on, or in vicinity of, non-controlled and controlled aerodromes or airstrips:</w:t>
            </w:r>
          </w:p>
          <w:p w:rsidR="00000000" w:rsidRPr="00B05658" w:rsidP="00B05658">
            <w:pPr>
              <w:pStyle w:val="ListBullet2"/>
            </w:pPr>
            <w:r w:rsidRPr="00B05658">
              <w:t>aerial inspections</w:t>
            </w:r>
          </w:p>
          <w:p w:rsidR="00000000" w:rsidRPr="00B05658" w:rsidP="00B05658">
            <w:pPr>
              <w:pStyle w:val="ListBullet"/>
            </w:pPr>
            <w:r w:rsidRPr="00B05658">
              <w:t>planning and aviation risk management processes</w:t>
            </w:r>
          </w:p>
          <w:p w:rsidR="00000000" w:rsidRPr="00B05658" w:rsidP="00B05658">
            <w:pPr>
              <w:pStyle w:val="ListBullet"/>
            </w:pPr>
            <w:r w:rsidRPr="00B05658">
              <w:t>pre-flight and after-flight inspections</w:t>
            </w:r>
          </w:p>
          <w:p w:rsidR="00000000" w:rsidRPr="00B05658" w:rsidP="00B05658">
            <w:pPr>
              <w:pStyle w:val="ListBullet"/>
            </w:pPr>
            <w:r w:rsidRPr="00B05658">
              <w:t>problems that may occur when operating a helicopter at low</w:t>
            </w:r>
            <w:r w:rsidRPr="00B05658">
              <w:t xml:space="preserve"> level and appropriate action that should be taken in each case</w:t>
            </w:r>
          </w:p>
          <w:p w:rsidR="00000000" w:rsidRPr="00B05658" w:rsidP="00B05658">
            <w:pPr>
              <w:pStyle w:val="ListBullet"/>
            </w:pPr>
            <w:r w:rsidRPr="00B05658">
              <w:t>procedures for using performance charts</w:t>
            </w:r>
          </w:p>
          <w:p w:rsidR="00000000" w:rsidRPr="00B05658" w:rsidP="00B05658">
            <w:pPr>
              <w:pStyle w:val="ListBullet"/>
            </w:pPr>
            <w:r w:rsidRPr="00B05658">
              <w:t>purpose and functions of helicopter systems</w:t>
            </w:r>
          </w:p>
          <w:p w:rsidR="00000000" w:rsidRPr="00B05658" w:rsidP="00B05658">
            <w:pPr>
              <w:pStyle w:val="ListBullet"/>
            </w:pPr>
            <w:r w:rsidRPr="00B05658">
              <w:t>relevant sections of Civil Aviation Safety Regulations and Civil Aviation Orders</w:t>
            </w:r>
          </w:p>
          <w:p w:rsidR="00000000" w:rsidRPr="00B05658" w:rsidP="00B05658">
            <w:pPr>
              <w:pStyle w:val="ListBullet"/>
            </w:pPr>
            <w:r w:rsidRPr="00B05658">
              <w:t>relevant WHS/OHS and enviro</w:t>
            </w:r>
            <w:r w:rsidRPr="00B05658">
              <w:t>nmental procedures and regulations</w:t>
            </w:r>
          </w:p>
          <w:p w:rsidR="00000000" w:rsidRPr="00B05658" w:rsidP="00B05658">
            <w:pPr>
              <w:pStyle w:val="ListBullet"/>
            </w:pPr>
            <w:r w:rsidRPr="00B05658">
              <w:t>safety hazards and risks of low</w:t>
            </w:r>
            <w:r w:rsidRPr="00B05658">
              <w:noBreakHyphen/>
              <w:t>level helicopter operations and precautions for controlling risks</w:t>
            </w:r>
          </w:p>
          <w:p w:rsidR="00000000" w:rsidRPr="00B05658" w:rsidP="00B05658">
            <w:pPr>
              <w:pStyle w:val="ListBullet"/>
            </w:pPr>
            <w:r w:rsidRPr="00B05658">
              <w:t>terrain following techniques</w:t>
            </w:r>
          </w:p>
          <w:p w:rsidR="00000000" w:rsidRPr="00B05658" w:rsidP="00B05658">
            <w:pPr>
              <w:pStyle w:val="ListBullet"/>
            </w:pPr>
            <w:r w:rsidRPr="00B05658">
              <w:t>use of escape routes and rising ground</w:t>
            </w:r>
          </w:p>
          <w:p w:rsidR="00000000" w:rsidRPr="00B05658" w:rsidP="00B05658">
            <w:pPr>
              <w:pStyle w:val="ListBullet"/>
            </w:pPr>
            <w:r w:rsidRPr="00B05658">
              <w:t>weather effects on low-level operations.</w:t>
            </w:r>
          </w:p>
        </w:tc>
      </w:tr>
    </w:tbl>
    <w:p w:rsidR="00FA7D95" w:rsidP="00B05658">
      <w:pPr>
        <w:pStyle w:val="BodyText"/>
      </w:pPr>
    </w:p>
    <w:p w:rsidR="00FA7D95" w:rsidP="00B05658">
      <w:pPr>
        <w:pStyle w:val="BodyText"/>
      </w:pPr>
    </w:p>
    <w:p w:rsidR="00000000" w:rsidRPr="00B05658" w:rsidP="00B05658">
      <w:pPr>
        <w:pStyle w:val="Heading1"/>
      </w:pPr>
      <w:bookmarkStart w:id="4" w:name="O_848242"/>
      <w:bookmarkEnd w:id="4"/>
      <w:r w:rsidRPr="00B05658">
        <w:t>Assessment Conditions</w:t>
      </w:r>
    </w:p>
    <w:tbl>
      <w:tblPr>
        <w:tblW w:w="9498" w:type="dxa"/>
        <w:tblLayout w:type="fixed"/>
        <w:tblCellMar>
          <w:left w:w="62" w:type="dxa"/>
          <w:right w:w="62" w:type="dxa"/>
        </w:tblCellMar>
        <w:tblLook w:val="0000"/>
      </w:tblPr>
      <w:tblGrid>
        <w:gridCol w:w="9498"/>
      </w:tblGrid>
      <w:tr w:rsidTr="00B0565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05658" w:rsidP="00B05658">
            <w:pPr>
              <w:pStyle w:val="BodyText"/>
            </w:pPr>
            <w:r w:rsidRPr="00B05658">
              <w:t xml:space="preserve">As a minimum, assessors must satisfy applicable regulatory requirements, which include requirements in the </w:t>
            </w:r>
            <w:r w:rsidRPr="00B05658">
              <w:rPr>
                <w:rStyle w:val="Emphasis"/>
              </w:rPr>
              <w:t>Standards for Registered Training Organisations</w:t>
            </w:r>
            <w:r w:rsidRPr="00B05658">
              <w:t xml:space="preserve"> current at the time of assessment. </w:t>
            </w:r>
          </w:p>
          <w:p w:rsidR="00000000" w:rsidRPr="00B05658" w:rsidP="00B05658">
            <w:pPr>
              <w:pStyle w:val="BodyText"/>
            </w:pPr>
            <w:r w:rsidRPr="00B05658">
              <w:t>As a minimum, assessment must satis</w:t>
            </w:r>
            <w:r w:rsidRPr="00B05658">
              <w:t xml:space="preserve">fy applicable regulatory requirements, which include requirements in the </w:t>
            </w:r>
            <w:r w:rsidRPr="00B05658">
              <w:rPr>
                <w:rStyle w:val="Emphasis"/>
              </w:rPr>
              <w:t>Standards for Registered Training Organisations</w:t>
            </w:r>
            <w:r w:rsidRPr="00B05658">
              <w:t xml:space="preserve"> current at the time of assessment.</w:t>
            </w:r>
          </w:p>
          <w:p w:rsidR="00000000" w:rsidRPr="00B05658" w:rsidP="00B05658">
            <w:pPr>
              <w:pStyle w:val="BodyText"/>
            </w:pPr>
            <w:r w:rsidRPr="00B05658">
              <w:t>Assessment processes and techniques must be appropriate to the language, literacy and numeracy requi</w:t>
            </w:r>
            <w:r w:rsidRPr="00B05658">
              <w:t>rements of the work being performed and the needs of the candidate.</w:t>
            </w:r>
          </w:p>
          <w:p w:rsidR="00000000" w:rsidRPr="00B05658" w:rsidP="00B05658">
            <w:pPr>
              <w:pStyle w:val="BodyText"/>
            </w:pPr>
            <w:r w:rsidRPr="00B05658">
              <w:t>Assessment must occur in workplace operational situations. Where this is not appropriate, assessment must occur in simulated workplace operational situations that reflect workplace conditi</w:t>
            </w:r>
            <w:r w:rsidRPr="00B05658">
              <w:t>ons.</w:t>
            </w:r>
          </w:p>
          <w:p w:rsidR="00000000" w:rsidRPr="00B05658" w:rsidP="00B05658">
            <w:pPr>
              <w:pStyle w:val="BodyText"/>
            </w:pPr>
            <w:r w:rsidRPr="00B05658">
              <w:t>Resources for assessment must include access to:</w:t>
            </w:r>
          </w:p>
          <w:p w:rsidR="00000000" w:rsidRPr="00B05658" w:rsidP="00B05658">
            <w:pPr>
              <w:pStyle w:val="ListBullet"/>
            </w:pPr>
            <w:r w:rsidRPr="00B05658">
              <w:t>a range of relevant exercises, case studies and/or simulations</w:t>
            </w:r>
          </w:p>
          <w:p w:rsidR="00000000" w:rsidRPr="00B05658" w:rsidP="00B05658">
            <w:pPr>
              <w:pStyle w:val="ListBullet"/>
            </w:pPr>
            <w:r w:rsidRPr="00B05658">
              <w:t>acceptable means of simulation assessment</w:t>
            </w:r>
          </w:p>
          <w:p w:rsidR="00000000" w:rsidRPr="00B05658" w:rsidP="00B05658">
            <w:pPr>
              <w:pStyle w:val="ListBullet"/>
            </w:pPr>
            <w:r w:rsidRPr="00B05658">
              <w:t>applicable documentation including workplace procedures, regulations, codes of practice and oper</w:t>
            </w:r>
            <w:r w:rsidRPr="00B05658">
              <w:t>ation manuals</w:t>
            </w:r>
          </w:p>
          <w:p w:rsidR="00000000" w:rsidRPr="00B05658" w:rsidP="00B05658">
            <w:pPr>
              <w:pStyle w:val="ListBullet"/>
            </w:pPr>
            <w:r w:rsidRPr="00B05658">
              <w:t xml:space="preserve">relevant materials, tools, equipment and personal protective equipment currently used in industry. </w:t>
            </w:r>
          </w:p>
        </w:tc>
      </w:tr>
    </w:tbl>
    <w:p w:rsidR="00FA7D95" w:rsidP="00B05658">
      <w:pPr>
        <w:pStyle w:val="BodyText"/>
      </w:pPr>
    </w:p>
    <w:p w:rsidR="00FA7D95" w:rsidP="00B05658">
      <w:pPr>
        <w:pStyle w:val="BodyText"/>
      </w:pPr>
    </w:p>
    <w:p w:rsidR="00000000" w:rsidRPr="00B05658" w:rsidP="00B05658">
      <w:pPr>
        <w:pStyle w:val="Heading1"/>
      </w:pPr>
      <w:bookmarkStart w:id="5" w:name="O_848245"/>
      <w:bookmarkEnd w:id="5"/>
      <w:r w:rsidRPr="00B05658">
        <w:t>Links</w:t>
      </w:r>
    </w:p>
    <w:p w:rsidR="00000000" w:rsidRPr="00B05658" w:rsidP="00FA7D95">
      <w:pPr>
        <w:pStyle w:val="BodyText"/>
      </w:pPr>
      <w:r w:rsidRPr="00B05658">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165C1D">
        <w:rPr>
          <w:rStyle w:val="Hyperlink"/>
        </w:rPr>
        <w:t>https://vetnet.education.gov.au/Pages/TrainingDocs.aspx?q=4725260a-0af3-4daf-912b-ef1c2f3e5816</w:t>
      </w:r>
      <w:r>
        <w:fldChar w:fldCharType="end"/>
      </w:r>
    </w:p>
    <w:p w:rsidR="00000000" w:rsidRPr="00B05658" w:rsidP="00B05658"/>
    <w:sectPr w:rsidSect="00B056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58" w:rsidRPr="00FA7D95" w:rsidP="00FA7D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D95" w:rsidP="00B056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A7D95" w:rsidP="00B05658">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A7D95" w:rsidP="00B056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D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5658" w:rsidRPr="00FA7D95" w:rsidP="00FA7D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6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D95" w:rsidRPr="002D2AF8" w:rsidP="00B05658">
    <w:pPr>
      <w:pStyle w:val="Header"/>
      <w:framePr w:wrap="around"/>
    </w:pPr>
    <w:r>
      <w:fldChar w:fldCharType="begin"/>
    </w:r>
    <w:r>
      <w:instrText xml:space="preserve"> TITLE   \* MERGEFORMAT </w:instrText>
    </w:r>
    <w:r>
      <w:fldChar w:fldCharType="separate"/>
    </w:r>
    <w:r>
      <w:t>Assessment Requirements for AVIY0021 Operate helicopter at low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FA7D95" w:rsidP="00B056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8697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9C35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14BA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6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5658"/>
    <w:pPr>
      <w:spacing w:before="360" w:after="60"/>
      <w:outlineLvl w:val="0"/>
    </w:pPr>
    <w:rPr>
      <w:sz w:val="32"/>
    </w:rPr>
  </w:style>
  <w:style w:type="paragraph" w:styleId="Heading2">
    <w:name w:val="heading 2"/>
    <w:basedOn w:val="HeadingBase"/>
    <w:next w:val="BodyText"/>
    <w:link w:val="Heading2Char"/>
    <w:qFormat/>
    <w:rsid w:val="00B05658"/>
    <w:pPr>
      <w:keepLines/>
      <w:spacing w:before="240" w:after="120"/>
      <w:outlineLvl w:val="1"/>
    </w:pPr>
    <w:rPr>
      <w:sz w:val="28"/>
      <w:szCs w:val="40"/>
    </w:rPr>
  </w:style>
  <w:style w:type="paragraph" w:styleId="Heading3">
    <w:name w:val="heading 3"/>
    <w:basedOn w:val="HeadingBase"/>
    <w:next w:val="BodyText"/>
    <w:link w:val="Heading3Char"/>
    <w:qFormat/>
    <w:rsid w:val="00B05658"/>
    <w:pPr>
      <w:spacing w:before="180" w:after="120"/>
      <w:outlineLvl w:val="2"/>
    </w:pPr>
    <w:rPr>
      <w:spacing w:val="-10"/>
      <w:kern w:val="32"/>
    </w:rPr>
  </w:style>
  <w:style w:type="paragraph" w:styleId="Heading4">
    <w:name w:val="heading 4"/>
    <w:basedOn w:val="HeadingBase"/>
    <w:next w:val="BodyText"/>
    <w:link w:val="Heading4Char"/>
    <w:qFormat/>
    <w:rsid w:val="00B05658"/>
    <w:pPr>
      <w:spacing w:before="160" w:after="120"/>
      <w:outlineLvl w:val="3"/>
    </w:pPr>
    <w:rPr>
      <w:sz w:val="22"/>
    </w:rPr>
  </w:style>
  <w:style w:type="paragraph" w:styleId="Heading5">
    <w:name w:val="heading 5"/>
    <w:basedOn w:val="HeadingBase"/>
    <w:next w:val="Normal"/>
    <w:link w:val="Heading5Char"/>
    <w:qFormat/>
    <w:rsid w:val="00B05658"/>
    <w:pPr>
      <w:spacing w:before="80"/>
      <w:outlineLvl w:val="4"/>
    </w:pPr>
    <w:rPr>
      <w:color w:val="918585"/>
      <w:sz w:val="20"/>
    </w:rPr>
  </w:style>
  <w:style w:type="paragraph" w:styleId="Heading6">
    <w:name w:val="heading 6"/>
    <w:basedOn w:val="HeadingBase"/>
    <w:next w:val="Normal"/>
    <w:link w:val="Heading6Char"/>
    <w:qFormat/>
    <w:rsid w:val="00B05658"/>
    <w:pPr>
      <w:spacing w:before="60"/>
      <w:outlineLvl w:val="5"/>
    </w:pPr>
    <w:rPr>
      <w:color w:val="918585"/>
      <w:sz w:val="20"/>
    </w:rPr>
  </w:style>
  <w:style w:type="paragraph" w:styleId="Heading7">
    <w:name w:val="heading 7"/>
    <w:basedOn w:val="Normal"/>
    <w:next w:val="Normal"/>
    <w:link w:val="Heading7Char"/>
    <w:qFormat/>
    <w:rsid w:val="00B05658"/>
    <w:pPr>
      <w:ind w:left="720"/>
      <w:outlineLvl w:val="6"/>
    </w:pPr>
    <w:rPr>
      <w:i/>
    </w:rPr>
  </w:style>
  <w:style w:type="paragraph" w:styleId="Heading8">
    <w:name w:val="heading 8"/>
    <w:basedOn w:val="Normal"/>
    <w:next w:val="Normal"/>
    <w:link w:val="Heading8Char"/>
    <w:qFormat/>
    <w:rsid w:val="00B05658"/>
    <w:pPr>
      <w:ind w:left="720"/>
      <w:outlineLvl w:val="7"/>
    </w:pPr>
    <w:rPr>
      <w:i/>
    </w:rPr>
  </w:style>
  <w:style w:type="paragraph" w:styleId="Heading9">
    <w:name w:val="heading 9"/>
    <w:basedOn w:val="Normal"/>
    <w:next w:val="Normal"/>
    <w:link w:val="Heading9Char"/>
    <w:qFormat/>
    <w:rsid w:val="00B05658"/>
    <w:pPr>
      <w:ind w:left="720"/>
      <w:outlineLvl w:val="8"/>
    </w:pPr>
    <w:rPr>
      <w:i/>
    </w:rPr>
  </w:style>
  <w:style w:type="character" w:default="1" w:styleId="DefaultParagraphFont">
    <w:name w:val="Default Paragraph Font"/>
    <w:uiPriority w:val="1"/>
    <w:unhideWhenUsed/>
    <w:rsid w:val="00B056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658"/>
  </w:style>
  <w:style w:type="character" w:customStyle="1" w:styleId="Heading1Char">
    <w:name w:val="Heading 1 Char"/>
    <w:basedOn w:val="DefaultParagraphFont"/>
    <w:link w:val="Heading1"/>
    <w:rsid w:val="00B05658"/>
    <w:rPr>
      <w:rFonts w:ascii="Times New Roman" w:eastAsia="Times New Roman" w:hAnsi="Times New Roman" w:cs="Times New Roman"/>
      <w:b/>
      <w:sz w:val="32"/>
      <w:szCs w:val="20"/>
      <w:lang w:eastAsia="en-US"/>
    </w:rPr>
  </w:style>
  <w:style w:type="paragraph" w:styleId="BodyText">
    <w:name w:val="Body Text"/>
    <w:basedOn w:val="Normal"/>
    <w:link w:val="BodyTextChar"/>
    <w:rsid w:val="00B056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5658"/>
    <w:rPr>
      <w:rFonts w:ascii="Times New Roman" w:eastAsia="Times New Roman" w:hAnsi="Times New Roman" w:cs="Times New Roman"/>
      <w:sz w:val="24"/>
      <w:lang w:eastAsia="en-US"/>
    </w:rPr>
  </w:style>
  <w:style w:type="paragraph" w:styleId="ListBullet">
    <w:name w:val="List Bullet"/>
    <w:basedOn w:val="List"/>
    <w:rsid w:val="00B05658"/>
    <w:pPr>
      <w:numPr>
        <w:numId w:val="13"/>
      </w:numPr>
      <w:tabs>
        <w:tab w:val="clear" w:pos="340"/>
      </w:tabs>
      <w:spacing w:before="40" w:after="40"/>
    </w:pPr>
  </w:style>
  <w:style w:type="paragraph" w:styleId="ListBullet2">
    <w:name w:val="List Bullet 2"/>
    <w:basedOn w:val="List2"/>
    <w:rsid w:val="00B05658"/>
    <w:pPr>
      <w:numPr>
        <w:numId w:val="14"/>
      </w:numPr>
      <w:tabs>
        <w:tab w:val="clear" w:pos="680"/>
      </w:tabs>
    </w:pPr>
  </w:style>
  <w:style w:type="character" w:styleId="Emphasis">
    <w:name w:val="Emphasis"/>
    <w:basedOn w:val="DefaultParagraphFont"/>
    <w:qFormat/>
    <w:rsid w:val="00B05658"/>
    <w:rPr>
      <w:i/>
    </w:rPr>
  </w:style>
  <w:style w:type="paragraph" w:customStyle="1" w:styleId="SuperHeading">
    <w:name w:val="SuperHeading"/>
    <w:basedOn w:val="Normal"/>
    <w:rsid w:val="00B05658"/>
    <w:pPr>
      <w:spacing w:before="240" w:after="120"/>
      <w:outlineLvl w:val="0"/>
    </w:pPr>
    <w:rPr>
      <w:rFonts w:ascii="Times New Roman" w:hAnsi="Times New Roman"/>
      <w:b/>
      <w:sz w:val="32"/>
    </w:rPr>
  </w:style>
  <w:style w:type="paragraph" w:customStyle="1" w:styleId="AllowPageBreak">
    <w:name w:val="AllowPageBreak"/>
    <w:rsid w:val="00B056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56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6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56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56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6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6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56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5658"/>
    <w:rPr>
      <w:rFonts w:ascii="Courier New" w:eastAsia="Times New Roman" w:hAnsi="Courier New" w:cs="Times New Roman"/>
      <w:i/>
      <w:szCs w:val="20"/>
      <w:lang w:eastAsia="en-US"/>
    </w:rPr>
  </w:style>
  <w:style w:type="paragraph" w:customStyle="1" w:styleId="HeadingBase">
    <w:name w:val="Heading Base"/>
    <w:rsid w:val="00B056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658"/>
    <w:pPr>
      <w:tabs>
        <w:tab w:val="right" w:leader="dot" w:pos="9072"/>
      </w:tabs>
      <w:ind w:left="567"/>
    </w:pPr>
    <w:rPr>
      <w:szCs w:val="22"/>
    </w:rPr>
  </w:style>
  <w:style w:type="paragraph" w:customStyle="1" w:styleId="TOCBase">
    <w:name w:val="TOC Base"/>
    <w:rsid w:val="00B056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658"/>
    <w:pPr>
      <w:tabs>
        <w:tab w:val="right" w:leader="dot" w:pos="9072"/>
      </w:tabs>
      <w:spacing w:before="40" w:after="40"/>
      <w:ind w:left="284"/>
    </w:pPr>
    <w:rPr>
      <w:rFonts w:ascii="Times New Roman" w:hAnsi="Times New Roman"/>
    </w:rPr>
  </w:style>
  <w:style w:type="paragraph" w:styleId="TOC1">
    <w:name w:val="toc 1"/>
    <w:basedOn w:val="TOCBase"/>
    <w:next w:val="Normal"/>
    <w:rsid w:val="00B056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56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658"/>
    <w:rPr>
      <w:rFonts w:ascii="Times New Roman" w:eastAsia="Times New Roman" w:hAnsi="Times New Roman" w:cs="Times New Roman"/>
      <w:sz w:val="16"/>
      <w:lang w:eastAsia="en-US"/>
    </w:rPr>
  </w:style>
  <w:style w:type="paragraph" w:styleId="Title">
    <w:name w:val="Title"/>
    <w:basedOn w:val="HeadingBase"/>
    <w:link w:val="TitleChar"/>
    <w:qFormat/>
    <w:rsid w:val="00B05658"/>
    <w:pPr>
      <w:spacing w:before="5040"/>
      <w:jc w:val="center"/>
    </w:pPr>
    <w:rPr>
      <w:sz w:val="48"/>
      <w:szCs w:val="72"/>
      <w:lang w:val="en-US"/>
    </w:rPr>
  </w:style>
  <w:style w:type="character" w:customStyle="1" w:styleId="TitleChar">
    <w:name w:val="Title Char"/>
    <w:basedOn w:val="DefaultParagraphFont"/>
    <w:link w:val="Title"/>
    <w:rsid w:val="00B056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658"/>
    <w:pPr>
      <w:tabs>
        <w:tab w:val="left" w:pos="3600"/>
        <w:tab w:val="left" w:pos="3958"/>
      </w:tabs>
    </w:pPr>
  </w:style>
  <w:style w:type="paragraph" w:styleId="List">
    <w:name w:val="List"/>
    <w:basedOn w:val="BodyText"/>
    <w:next w:val="BodyText"/>
    <w:rsid w:val="00B05658"/>
    <w:pPr>
      <w:tabs>
        <w:tab w:val="left" w:pos="340"/>
      </w:tabs>
      <w:spacing w:before="60" w:after="60"/>
      <w:ind w:left="340" w:hanging="340"/>
    </w:pPr>
  </w:style>
  <w:style w:type="paragraph" w:customStyle="1" w:styleId="Note">
    <w:name w:val="Note"/>
    <w:basedOn w:val="BodyText"/>
    <w:rsid w:val="00B056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5658"/>
    <w:rPr>
      <w:b/>
      <w:spacing w:val="0"/>
    </w:rPr>
  </w:style>
  <w:style w:type="paragraph" w:customStyle="1" w:styleId="SuperTitle">
    <w:name w:val="SuperTitle"/>
    <w:basedOn w:val="Title"/>
    <w:rsid w:val="00B05658"/>
    <w:pPr>
      <w:framePr w:wrap="auto" w:hAnchor="text" w:y="6049"/>
    </w:pPr>
    <w:rPr>
      <w:color w:val="000000"/>
      <w:sz w:val="40"/>
    </w:rPr>
  </w:style>
  <w:style w:type="paragraph" w:customStyle="1" w:styleId="TOCTitle">
    <w:name w:val="TOCTitle"/>
    <w:basedOn w:val="Heading1"/>
    <w:rsid w:val="00B05658"/>
    <w:pPr>
      <w:spacing w:after="240"/>
      <w:jc w:val="center"/>
      <w:outlineLvl w:val="9"/>
    </w:pPr>
    <w:rPr>
      <w:caps/>
    </w:rPr>
  </w:style>
  <w:style w:type="paragraph" w:customStyle="1" w:styleId="Version">
    <w:name w:val="Version"/>
    <w:rsid w:val="00B056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5658"/>
    <w:pPr>
      <w:keepNext w:val="0"/>
      <w:tabs>
        <w:tab w:val="right" w:pos="4176"/>
      </w:tabs>
      <w:ind w:left="198" w:hanging="198"/>
    </w:pPr>
    <w:rPr>
      <w:rFonts w:ascii="Garamond" w:hAnsi="Garamond"/>
    </w:rPr>
  </w:style>
  <w:style w:type="paragraph" w:styleId="IndexHeading">
    <w:name w:val="index heading"/>
    <w:basedOn w:val="Normal"/>
    <w:next w:val="Index1"/>
    <w:semiHidden/>
    <w:rsid w:val="00B05658"/>
    <w:pPr>
      <w:spacing w:before="120" w:after="120"/>
    </w:pPr>
    <w:rPr>
      <w:rFonts w:ascii="Arial" w:hAnsi="Arial"/>
      <w:b/>
      <w:color w:val="918585"/>
      <w:sz w:val="24"/>
    </w:rPr>
  </w:style>
  <w:style w:type="paragraph" w:styleId="Header">
    <w:name w:val="header"/>
    <w:basedOn w:val="Normal"/>
    <w:link w:val="HeaderChar"/>
    <w:rsid w:val="00B056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658"/>
    <w:rPr>
      <w:rFonts w:ascii="Times New Roman" w:eastAsia="Times New Roman" w:hAnsi="Times New Roman" w:cs="Times New Roman"/>
      <w:sz w:val="16"/>
      <w:szCs w:val="20"/>
      <w:lang w:val="en-GB" w:eastAsia="en-US"/>
    </w:rPr>
  </w:style>
  <w:style w:type="paragraph" w:customStyle="1" w:styleId="Chapter">
    <w:name w:val="Chapter"/>
    <w:basedOn w:val="Normal"/>
    <w:rsid w:val="00B05658"/>
    <w:pPr>
      <w:spacing w:before="240"/>
    </w:pPr>
    <w:rPr>
      <w:rFonts w:ascii="Times New Roman" w:hAnsi="Times New Roman"/>
      <w:smallCaps/>
      <w:spacing w:val="80"/>
      <w:sz w:val="28"/>
    </w:rPr>
  </w:style>
  <w:style w:type="paragraph" w:customStyle="1" w:styleId="InChapter">
    <w:name w:val="InChapter"/>
    <w:basedOn w:val="Heading3"/>
    <w:rsid w:val="00B05658"/>
    <w:pPr>
      <w:spacing w:after="240"/>
      <w:outlineLvl w:val="9"/>
    </w:pPr>
    <w:rPr>
      <w:noProof/>
    </w:rPr>
  </w:style>
  <w:style w:type="paragraph" w:styleId="Index2">
    <w:name w:val="index 2"/>
    <w:basedOn w:val="Normal"/>
    <w:next w:val="Normal"/>
    <w:semiHidden/>
    <w:rsid w:val="00B05658"/>
    <w:pPr>
      <w:tabs>
        <w:tab w:val="right" w:pos="4176"/>
      </w:tabs>
      <w:ind w:left="568" w:hanging="284"/>
    </w:pPr>
    <w:rPr>
      <w:rFonts w:ascii="Garamond" w:hAnsi="Garamond"/>
    </w:rPr>
  </w:style>
  <w:style w:type="paragraph" w:customStyle="1" w:styleId="Byline">
    <w:name w:val="Byline"/>
    <w:rsid w:val="00B056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658"/>
    <w:pPr>
      <w:tabs>
        <w:tab w:val="clear" w:pos="3600"/>
        <w:tab w:val="clear" w:pos="3958"/>
      </w:tabs>
      <w:jc w:val="right"/>
    </w:pPr>
  </w:style>
  <w:style w:type="paragraph" w:styleId="Caption">
    <w:name w:val="caption"/>
    <w:basedOn w:val="BodyText"/>
    <w:next w:val="Normal"/>
    <w:qFormat/>
    <w:rsid w:val="00B05658"/>
    <w:pPr>
      <w:framePr w:w="2268" w:hSpace="181" w:vSpace="181" w:wrap="around" w:vAnchor="text" w:hAnchor="page" w:x="1135" w:y="285" w:anchorLock="1"/>
    </w:pPr>
    <w:rPr>
      <w:i/>
    </w:rPr>
  </w:style>
  <w:style w:type="paragraph" w:customStyle="1" w:styleId="MiniTOCTitle">
    <w:name w:val="MiniTOCTitle"/>
    <w:basedOn w:val="Heading4"/>
    <w:rsid w:val="00B05658"/>
    <w:pPr>
      <w:spacing w:before="240"/>
      <w:outlineLvl w:val="9"/>
    </w:pPr>
    <w:rPr>
      <w:noProof/>
      <w:sz w:val="24"/>
    </w:rPr>
  </w:style>
  <w:style w:type="paragraph" w:customStyle="1" w:styleId="MiniTOCItem">
    <w:name w:val="MiniTOCItem"/>
    <w:basedOn w:val="ListBullet"/>
    <w:rsid w:val="00B05658"/>
    <w:pPr>
      <w:numPr>
        <w:numId w:val="0"/>
      </w:numPr>
      <w:tabs>
        <w:tab w:val="right" w:leader="dot" w:pos="6521"/>
      </w:tabs>
      <w:spacing w:before="0" w:after="0"/>
    </w:pPr>
  </w:style>
  <w:style w:type="paragraph" w:customStyle="1" w:styleId="TOFTitle">
    <w:name w:val="TOFTitle"/>
    <w:basedOn w:val="TOCTitle"/>
    <w:rsid w:val="00B05658"/>
  </w:style>
  <w:style w:type="paragraph" w:styleId="TableofFigures">
    <w:name w:val="table of figures"/>
    <w:basedOn w:val="Normal"/>
    <w:next w:val="Normal"/>
    <w:semiHidden/>
    <w:rsid w:val="00B05658"/>
    <w:pPr>
      <w:tabs>
        <w:tab w:val="right" w:leader="dot" w:pos="9072"/>
      </w:tabs>
      <w:ind w:left="970" w:hanging="403"/>
    </w:pPr>
    <w:rPr>
      <w:rFonts w:ascii="Times New Roman" w:hAnsi="Times New Roman"/>
      <w:b/>
    </w:rPr>
  </w:style>
  <w:style w:type="paragraph" w:styleId="ListNumber">
    <w:name w:val="List Number"/>
    <w:basedOn w:val="List"/>
    <w:rsid w:val="00B05658"/>
    <w:pPr>
      <w:numPr>
        <w:numId w:val="11"/>
      </w:numPr>
    </w:pPr>
  </w:style>
  <w:style w:type="character" w:customStyle="1" w:styleId="WingdingSymbols">
    <w:name w:val="Wingding Symbols"/>
    <w:rsid w:val="00B05658"/>
    <w:rPr>
      <w:rFonts w:ascii="Wingdings" w:hAnsi="Wingdings"/>
    </w:rPr>
  </w:style>
  <w:style w:type="paragraph" w:customStyle="1" w:styleId="TableHeading">
    <w:name w:val="Table Heading"/>
    <w:basedOn w:val="HeadingBase"/>
    <w:rsid w:val="00B05658"/>
    <w:pPr>
      <w:keepLines/>
      <w:pBdr>
        <w:bottom w:val="single" w:sz="6" w:space="1" w:color="918585"/>
      </w:pBdr>
      <w:spacing w:before="240"/>
    </w:pPr>
  </w:style>
  <w:style w:type="character" w:customStyle="1" w:styleId="HotSpot">
    <w:name w:val="HotSpot"/>
    <w:rsid w:val="00B05658"/>
    <w:rPr>
      <w:color w:val="0033CC"/>
      <w:u w:val="none"/>
    </w:rPr>
  </w:style>
  <w:style w:type="paragraph" w:customStyle="1" w:styleId="BodyTextRight">
    <w:name w:val="Body Text Right"/>
    <w:basedOn w:val="BodyText"/>
    <w:rsid w:val="00B05658"/>
    <w:pPr>
      <w:spacing w:before="0" w:after="0"/>
      <w:jc w:val="right"/>
    </w:pPr>
  </w:style>
  <w:style w:type="paragraph" w:styleId="Index3">
    <w:name w:val="index 3"/>
    <w:basedOn w:val="ListNumber2"/>
    <w:next w:val="Normal"/>
    <w:semiHidden/>
    <w:rsid w:val="00B05658"/>
    <w:pPr>
      <w:numPr>
        <w:numId w:val="0"/>
      </w:numPr>
      <w:tabs>
        <w:tab w:val="right" w:leader="dot" w:pos="4176"/>
      </w:tabs>
    </w:pPr>
  </w:style>
  <w:style w:type="paragraph" w:styleId="ListNumber2">
    <w:name w:val="List Number 2"/>
    <w:basedOn w:val="List2"/>
    <w:rsid w:val="00B05658"/>
    <w:pPr>
      <w:numPr>
        <w:numId w:val="10"/>
      </w:numPr>
      <w:tabs>
        <w:tab w:val="clear" w:pos="1060"/>
      </w:tabs>
    </w:pPr>
  </w:style>
  <w:style w:type="paragraph" w:customStyle="1" w:styleId="MarginNote">
    <w:name w:val="Margin Note"/>
    <w:basedOn w:val="BodyText"/>
    <w:rsid w:val="00B056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6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6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5658"/>
    <w:rPr>
      <w:sz w:val="32"/>
    </w:rPr>
  </w:style>
  <w:style w:type="paragraph" w:customStyle="1" w:styleId="HeadingProcedure">
    <w:name w:val="Heading Procedure"/>
    <w:basedOn w:val="HeadingBase"/>
    <w:next w:val="Normal"/>
    <w:rsid w:val="00B05658"/>
    <w:pPr>
      <w:tabs>
        <w:tab w:val="left" w:pos="0"/>
      </w:tabs>
      <w:spacing w:before="120" w:after="60"/>
    </w:pPr>
    <w:rPr>
      <w:i/>
      <w:color w:val="918585"/>
      <w:sz w:val="22"/>
    </w:rPr>
  </w:style>
  <w:style w:type="paragraph" w:customStyle="1" w:styleId="TableBodyText">
    <w:name w:val="Table Body Text"/>
    <w:basedOn w:val="BodyText"/>
    <w:rsid w:val="00B05658"/>
    <w:pPr>
      <w:spacing w:before="60" w:after="60"/>
    </w:pPr>
  </w:style>
  <w:style w:type="paragraph" w:styleId="ListContinue">
    <w:name w:val="List Continue"/>
    <w:basedOn w:val="List"/>
    <w:rsid w:val="00B05658"/>
    <w:pPr>
      <w:ind w:firstLine="0"/>
    </w:pPr>
  </w:style>
  <w:style w:type="paragraph" w:customStyle="1" w:styleId="ListNote">
    <w:name w:val="List Note"/>
    <w:basedOn w:val="List"/>
    <w:rsid w:val="00B05658"/>
    <w:pPr>
      <w:pBdr>
        <w:top w:val="single" w:sz="6" w:space="2" w:color="918585"/>
        <w:bottom w:val="single" w:sz="6" w:space="2" w:color="918585"/>
      </w:pBdr>
      <w:tabs>
        <w:tab w:val="left" w:pos="1021"/>
      </w:tabs>
      <w:ind w:firstLine="0"/>
    </w:pPr>
  </w:style>
  <w:style w:type="paragraph" w:customStyle="1" w:styleId="Warning">
    <w:name w:val="Warning"/>
    <w:basedOn w:val="BodyText"/>
    <w:rsid w:val="00B05658"/>
    <w:pPr>
      <w:shd w:val="clear" w:color="auto" w:fill="D9D9D9"/>
      <w:tabs>
        <w:tab w:val="left" w:pos="992"/>
      </w:tabs>
      <w:ind w:left="119" w:right="119"/>
    </w:pPr>
    <w:rPr>
      <w:sz w:val="20"/>
    </w:rPr>
  </w:style>
  <w:style w:type="paragraph" w:customStyle="1" w:styleId="MarginIcons">
    <w:name w:val="Margin Icons"/>
    <w:basedOn w:val="BodyText"/>
    <w:rsid w:val="00B056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658"/>
    <w:rPr>
      <w:rFonts w:ascii="Courier New" w:hAnsi="Courier New"/>
    </w:rPr>
  </w:style>
  <w:style w:type="paragraph" w:customStyle="1" w:styleId="NoteBullet">
    <w:name w:val="Note Bullet"/>
    <w:basedOn w:val="Note"/>
    <w:rsid w:val="00B05658"/>
    <w:pPr>
      <w:tabs>
        <w:tab w:val="clear" w:pos="680"/>
      </w:tabs>
      <w:spacing w:before="60" w:after="60"/>
    </w:pPr>
  </w:style>
  <w:style w:type="paragraph" w:customStyle="1" w:styleId="SubHeading2">
    <w:name w:val="SubHeading2"/>
    <w:basedOn w:val="HeadingBase"/>
    <w:rsid w:val="00B05658"/>
    <w:pPr>
      <w:spacing w:before="240" w:after="60"/>
    </w:pPr>
    <w:rPr>
      <w:sz w:val="20"/>
    </w:rPr>
  </w:style>
  <w:style w:type="paragraph" w:customStyle="1" w:styleId="SubHeading1">
    <w:name w:val="SubHeading1"/>
    <w:basedOn w:val="HeadingBase"/>
    <w:rsid w:val="00B05658"/>
    <w:pPr>
      <w:spacing w:before="240" w:after="60"/>
    </w:pPr>
    <w:rPr>
      <w:color w:val="918585"/>
      <w:sz w:val="22"/>
    </w:rPr>
  </w:style>
  <w:style w:type="paragraph" w:customStyle="1" w:styleId="SideHeading">
    <w:name w:val="Side Heading"/>
    <w:basedOn w:val="HeadingBase"/>
    <w:rsid w:val="00B056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658"/>
    <w:pPr>
      <w:numPr>
        <w:numId w:val="12"/>
      </w:numPr>
    </w:pPr>
  </w:style>
  <w:style w:type="paragraph" w:styleId="PlainText">
    <w:name w:val="Plain Text"/>
    <w:basedOn w:val="Normal"/>
    <w:link w:val="PlainTextChar"/>
    <w:rsid w:val="00B05658"/>
    <w:rPr>
      <w:sz w:val="20"/>
    </w:rPr>
  </w:style>
  <w:style w:type="character" w:customStyle="1" w:styleId="PlainTextChar">
    <w:name w:val="Plain Text Char"/>
    <w:basedOn w:val="DefaultParagraphFont"/>
    <w:link w:val="PlainText"/>
    <w:rsid w:val="00B05658"/>
    <w:rPr>
      <w:rFonts w:ascii="Courier New" w:eastAsia="Times New Roman" w:hAnsi="Courier New" w:cs="Times New Roman"/>
      <w:sz w:val="20"/>
      <w:szCs w:val="20"/>
      <w:lang w:eastAsia="en-US"/>
    </w:rPr>
  </w:style>
  <w:style w:type="character" w:customStyle="1" w:styleId="MenuOption">
    <w:name w:val="Menu Option"/>
    <w:basedOn w:val="DefaultParagraphFont"/>
    <w:rsid w:val="00B05658"/>
    <w:rPr>
      <w:b/>
      <w:smallCaps/>
    </w:rPr>
  </w:style>
  <w:style w:type="paragraph" w:customStyle="1" w:styleId="TableListNumber">
    <w:name w:val="Table List Number"/>
    <w:basedOn w:val="ListNumber"/>
    <w:rsid w:val="00B05658"/>
    <w:pPr>
      <w:numPr>
        <w:numId w:val="0"/>
      </w:numPr>
    </w:pPr>
  </w:style>
  <w:style w:type="paragraph" w:styleId="TOC4">
    <w:name w:val="toc 4"/>
    <w:basedOn w:val="TOCBase"/>
    <w:next w:val="Normal"/>
    <w:semiHidden/>
    <w:rsid w:val="00B05658"/>
    <w:pPr>
      <w:tabs>
        <w:tab w:val="right" w:leader="dot" w:pos="9071"/>
      </w:tabs>
      <w:ind w:left="1701"/>
    </w:pPr>
  </w:style>
  <w:style w:type="paragraph" w:customStyle="1" w:styleId="ListAlpha">
    <w:name w:val="List Alpha"/>
    <w:basedOn w:val="List"/>
    <w:rsid w:val="00B05658"/>
    <w:pPr>
      <w:numPr>
        <w:numId w:val="9"/>
      </w:numPr>
    </w:pPr>
  </w:style>
  <w:style w:type="paragraph" w:customStyle="1" w:styleId="ListAlpha2">
    <w:name w:val="List Alpha 2"/>
    <w:basedOn w:val="List2"/>
    <w:rsid w:val="00B05658"/>
    <w:pPr>
      <w:numPr>
        <w:numId w:val="8"/>
      </w:numPr>
    </w:pPr>
  </w:style>
  <w:style w:type="paragraph" w:styleId="List2">
    <w:name w:val="List 2"/>
    <w:basedOn w:val="BodyText"/>
    <w:rsid w:val="00B05658"/>
    <w:pPr>
      <w:tabs>
        <w:tab w:val="left" w:pos="680"/>
      </w:tabs>
      <w:spacing w:before="60" w:after="60"/>
      <w:ind w:left="680" w:hanging="340"/>
    </w:pPr>
  </w:style>
  <w:style w:type="paragraph" w:styleId="List3">
    <w:name w:val="List 3"/>
    <w:basedOn w:val="BodyText"/>
    <w:rsid w:val="00B05658"/>
    <w:pPr>
      <w:tabs>
        <w:tab w:val="left" w:pos="1021"/>
      </w:tabs>
      <w:spacing w:before="60" w:after="60"/>
      <w:ind w:left="1020" w:hanging="340"/>
    </w:pPr>
  </w:style>
  <w:style w:type="paragraph" w:styleId="List4">
    <w:name w:val="List 4"/>
    <w:basedOn w:val="BodyText"/>
    <w:rsid w:val="00B05658"/>
    <w:pPr>
      <w:tabs>
        <w:tab w:val="left" w:pos="1361"/>
      </w:tabs>
      <w:spacing w:before="60" w:after="60"/>
      <w:ind w:left="1361" w:hanging="340"/>
    </w:pPr>
  </w:style>
  <w:style w:type="paragraph" w:styleId="List5">
    <w:name w:val="List 5"/>
    <w:basedOn w:val="BodyText"/>
    <w:rsid w:val="00B05658"/>
    <w:pPr>
      <w:tabs>
        <w:tab w:val="left" w:pos="1701"/>
      </w:tabs>
      <w:spacing w:before="60" w:after="60"/>
      <w:ind w:left="1701" w:hanging="340"/>
    </w:pPr>
  </w:style>
  <w:style w:type="paragraph" w:styleId="ListBullet3">
    <w:name w:val="List Bullet 3"/>
    <w:basedOn w:val="List3"/>
    <w:rsid w:val="00B05658"/>
    <w:pPr>
      <w:numPr>
        <w:numId w:val="15"/>
      </w:numPr>
      <w:tabs>
        <w:tab w:val="clear" w:pos="1021"/>
      </w:tabs>
      <w:ind w:left="1037" w:hanging="357"/>
    </w:pPr>
  </w:style>
  <w:style w:type="paragraph" w:styleId="ListBullet4">
    <w:name w:val="List Bullet 4"/>
    <w:basedOn w:val="List4"/>
    <w:rsid w:val="00B05658"/>
    <w:pPr>
      <w:numPr>
        <w:numId w:val="3"/>
      </w:numPr>
      <w:tabs>
        <w:tab w:val="clear" w:pos="1361"/>
      </w:tabs>
    </w:pPr>
  </w:style>
  <w:style w:type="paragraph" w:styleId="ListBullet5">
    <w:name w:val="List Bullet 5"/>
    <w:basedOn w:val="List5"/>
    <w:rsid w:val="00B05658"/>
    <w:pPr>
      <w:numPr>
        <w:numId w:val="4"/>
      </w:numPr>
    </w:pPr>
  </w:style>
  <w:style w:type="paragraph" w:styleId="ListContinue2">
    <w:name w:val="List Continue 2"/>
    <w:basedOn w:val="List2"/>
    <w:rsid w:val="00B05658"/>
    <w:pPr>
      <w:ind w:firstLine="0"/>
    </w:pPr>
  </w:style>
  <w:style w:type="paragraph" w:styleId="ListContinue3">
    <w:name w:val="List Continue 3"/>
    <w:basedOn w:val="List3"/>
    <w:rsid w:val="00B05658"/>
    <w:pPr>
      <w:ind w:left="1021" w:firstLine="0"/>
    </w:pPr>
  </w:style>
  <w:style w:type="paragraph" w:styleId="ListContinue4">
    <w:name w:val="List Continue 4"/>
    <w:basedOn w:val="List4"/>
    <w:rsid w:val="00B05658"/>
    <w:pPr>
      <w:ind w:firstLine="0"/>
    </w:pPr>
  </w:style>
  <w:style w:type="paragraph" w:styleId="ListContinue5">
    <w:name w:val="List Continue 5"/>
    <w:basedOn w:val="List5"/>
    <w:rsid w:val="00B05658"/>
    <w:pPr>
      <w:ind w:firstLine="0"/>
    </w:pPr>
  </w:style>
  <w:style w:type="paragraph" w:styleId="ListNumber3">
    <w:name w:val="List Number 3"/>
    <w:basedOn w:val="List3"/>
    <w:rsid w:val="00B05658"/>
    <w:pPr>
      <w:numPr>
        <w:numId w:val="5"/>
      </w:numPr>
    </w:pPr>
  </w:style>
  <w:style w:type="paragraph" w:styleId="ListNumber4">
    <w:name w:val="List Number 4"/>
    <w:basedOn w:val="List4"/>
    <w:rsid w:val="00B05658"/>
    <w:pPr>
      <w:numPr>
        <w:numId w:val="6"/>
      </w:numPr>
    </w:pPr>
  </w:style>
  <w:style w:type="paragraph" w:styleId="ListNumber5">
    <w:name w:val="List Number 5"/>
    <w:basedOn w:val="List5"/>
    <w:rsid w:val="00B05658"/>
    <w:pPr>
      <w:numPr>
        <w:numId w:val="7"/>
      </w:numPr>
    </w:pPr>
  </w:style>
  <w:style w:type="paragraph" w:styleId="BlockText">
    <w:name w:val="Block Text"/>
    <w:basedOn w:val="Normal"/>
    <w:rsid w:val="00B05658"/>
    <w:pPr>
      <w:spacing w:after="120"/>
      <w:ind w:left="1440" w:right="1440"/>
    </w:pPr>
  </w:style>
  <w:style w:type="character" w:customStyle="1" w:styleId="Subscript">
    <w:name w:val="Subscript"/>
    <w:basedOn w:val="DefaultParagraphFont"/>
    <w:rsid w:val="00B05658"/>
    <w:rPr>
      <w:sz w:val="16"/>
      <w:vertAlign w:val="subscript"/>
    </w:rPr>
  </w:style>
  <w:style w:type="character" w:customStyle="1" w:styleId="Superscript">
    <w:name w:val="Superscript"/>
    <w:basedOn w:val="DefaultParagraphFont"/>
    <w:rsid w:val="00B05658"/>
    <w:rPr>
      <w:sz w:val="16"/>
      <w:vertAlign w:val="superscript"/>
    </w:rPr>
  </w:style>
  <w:style w:type="character" w:customStyle="1" w:styleId="Symbols">
    <w:name w:val="Symbols"/>
    <w:basedOn w:val="DefaultParagraphFont"/>
    <w:rsid w:val="00B05658"/>
    <w:rPr>
      <w:rFonts w:ascii="Symbol" w:hAnsi="Symbol"/>
    </w:rPr>
  </w:style>
  <w:style w:type="character" w:customStyle="1" w:styleId="MenuOptions">
    <w:name w:val="Menu Options"/>
    <w:basedOn w:val="DefaultParagraphFont"/>
    <w:rsid w:val="00B05658"/>
    <w:rPr>
      <w:rFonts w:ascii="Arial Narrow" w:hAnsi="Arial Narrow"/>
      <w:smallCaps/>
    </w:rPr>
  </w:style>
  <w:style w:type="character" w:customStyle="1" w:styleId="Buttons">
    <w:name w:val="Buttons"/>
    <w:basedOn w:val="DefaultParagraphFont"/>
    <w:rsid w:val="00B05658"/>
    <w:rPr>
      <w:b/>
    </w:rPr>
  </w:style>
  <w:style w:type="character" w:customStyle="1" w:styleId="Underlined">
    <w:name w:val="Underlined"/>
    <w:basedOn w:val="DefaultParagraphFont"/>
    <w:rsid w:val="00B05658"/>
    <w:rPr>
      <w:u w:val="single"/>
    </w:rPr>
  </w:style>
  <w:style w:type="paragraph" w:customStyle="1" w:styleId="TableBodyTextRight">
    <w:name w:val="Table Body Text Right"/>
    <w:basedOn w:val="TableBodyText"/>
    <w:rsid w:val="00B05658"/>
    <w:pPr>
      <w:widowControl w:val="0"/>
      <w:autoSpaceDE w:val="0"/>
      <w:autoSpaceDN w:val="0"/>
      <w:adjustRightInd w:val="0"/>
      <w:jc w:val="right"/>
    </w:pPr>
    <w:rPr>
      <w:rFonts w:cs="Arial"/>
      <w:szCs w:val="18"/>
    </w:rPr>
  </w:style>
  <w:style w:type="paragraph" w:customStyle="1" w:styleId="CopyrightText">
    <w:name w:val="Copyright Text"/>
    <w:basedOn w:val="BodyText"/>
    <w:rsid w:val="00B05658"/>
    <w:rPr>
      <w:sz w:val="18"/>
    </w:rPr>
  </w:style>
  <w:style w:type="paragraph" w:customStyle="1" w:styleId="BodySmallRight">
    <w:name w:val="Body Small Right"/>
    <w:basedOn w:val="BodyTextRight"/>
    <w:rsid w:val="00B05658"/>
    <w:rPr>
      <w:sz w:val="18"/>
      <w:szCs w:val="18"/>
    </w:rPr>
  </w:style>
  <w:style w:type="paragraph" w:customStyle="1" w:styleId="MarginEdition">
    <w:name w:val="Margin Edition"/>
    <w:basedOn w:val="MarginNote"/>
    <w:rsid w:val="00B05658"/>
    <w:pPr>
      <w:spacing w:before="0" w:after="0"/>
    </w:pPr>
    <w:rPr>
      <w:rFonts w:ascii="Times New Roman" w:hAnsi="Times New Roman"/>
      <w:color w:val="999999"/>
    </w:rPr>
  </w:style>
  <w:style w:type="paragraph" w:customStyle="1" w:styleId="Spacer">
    <w:name w:val="Spacer"/>
    <w:basedOn w:val="Normal"/>
    <w:rsid w:val="00B05658"/>
    <w:rPr>
      <w:sz w:val="2"/>
      <w:szCs w:val="2"/>
    </w:rPr>
  </w:style>
  <w:style w:type="character" w:customStyle="1" w:styleId="Small">
    <w:name w:val="Small"/>
    <w:basedOn w:val="DefaultParagraphFont"/>
    <w:rsid w:val="00B05658"/>
    <w:rPr>
      <w:sz w:val="16"/>
    </w:rPr>
  </w:style>
  <w:style w:type="paragraph" w:customStyle="1" w:styleId="WideTable">
    <w:name w:val="Wide Table"/>
    <w:basedOn w:val="Normal"/>
    <w:rsid w:val="00B05658"/>
    <w:pPr>
      <w:ind w:left="-1418"/>
    </w:pPr>
    <w:rPr>
      <w:sz w:val="2"/>
      <w:szCs w:val="2"/>
    </w:rPr>
  </w:style>
  <w:style w:type="character" w:styleId="PageNumber">
    <w:name w:val="page number"/>
    <w:basedOn w:val="DefaultParagraphFont"/>
    <w:rsid w:val="00B05658"/>
  </w:style>
  <w:style w:type="paragraph" w:styleId="Quote">
    <w:name w:val="Quote"/>
    <w:basedOn w:val="Heading1"/>
    <w:link w:val="QuoteChar"/>
    <w:qFormat/>
    <w:rsid w:val="00B05658"/>
    <w:rPr>
      <w:b w:val="0"/>
      <w:sz w:val="72"/>
      <w:szCs w:val="72"/>
      <w:lang w:val="en-NZ"/>
    </w:rPr>
  </w:style>
  <w:style w:type="character" w:customStyle="1" w:styleId="QuoteChar">
    <w:name w:val="Quote Char"/>
    <w:basedOn w:val="DefaultParagraphFont"/>
    <w:link w:val="Quote"/>
    <w:rsid w:val="00B056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658"/>
    <w:pPr>
      <w:pageBreakBefore/>
    </w:pPr>
  </w:style>
  <w:style w:type="paragraph" w:customStyle="1" w:styleId="Border">
    <w:name w:val="Border"/>
    <w:basedOn w:val="Normal"/>
    <w:qFormat/>
    <w:rsid w:val="00B056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658"/>
    <w:rPr>
      <w:b/>
      <w:bCs/>
      <w:i/>
      <w:iCs/>
      <w:color w:val="auto"/>
    </w:rPr>
  </w:style>
  <w:style w:type="paragraph" w:styleId="IntenseQuote">
    <w:name w:val="Intense Quote"/>
    <w:basedOn w:val="Normal"/>
    <w:next w:val="Normal"/>
    <w:link w:val="IntenseQuoteChar"/>
    <w:uiPriority w:val="30"/>
    <w:qFormat/>
    <w:rsid w:val="00B056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6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5658"/>
    <w:rPr>
      <w:smallCaps/>
      <w:color w:val="auto"/>
      <w:u w:val="single"/>
    </w:rPr>
  </w:style>
  <w:style w:type="character" w:styleId="IntenseReference">
    <w:name w:val="Intense Reference"/>
    <w:basedOn w:val="DefaultParagraphFont"/>
    <w:uiPriority w:val="32"/>
    <w:qFormat/>
    <w:rsid w:val="00B05658"/>
    <w:rPr>
      <w:b/>
      <w:bCs/>
      <w:smallCaps/>
      <w:color w:val="auto"/>
      <w:spacing w:val="5"/>
      <w:u w:val="single"/>
    </w:rPr>
  </w:style>
  <w:style w:type="paragraph" w:customStyle="1" w:styleId="2ColumnHeading">
    <w:name w:val="2Column Heading"/>
    <w:basedOn w:val="BodyText"/>
    <w:qFormat/>
    <w:rsid w:val="00B05658"/>
    <w:pPr>
      <w:spacing w:after="60"/>
      <w:ind w:left="-2268"/>
    </w:pPr>
    <w:rPr>
      <w:b/>
    </w:rPr>
  </w:style>
  <w:style w:type="paragraph" w:customStyle="1" w:styleId="Heading1TOC">
    <w:name w:val="Heading1 TOC"/>
    <w:basedOn w:val="Normal"/>
    <w:qFormat/>
    <w:rsid w:val="00B05658"/>
    <w:pPr>
      <w:spacing w:before="240" w:after="120"/>
    </w:pPr>
    <w:rPr>
      <w:rFonts w:ascii="Times New Roman" w:hAnsi="Times New Roman"/>
      <w:b/>
      <w:sz w:val="32"/>
    </w:rPr>
  </w:style>
  <w:style w:type="paragraph" w:customStyle="1" w:styleId="Heading2TOC">
    <w:name w:val="Heading2 TOC"/>
    <w:basedOn w:val="Normal"/>
    <w:qFormat/>
    <w:rsid w:val="00B05658"/>
    <w:pPr>
      <w:spacing w:before="240" w:after="60"/>
    </w:pPr>
    <w:rPr>
      <w:rFonts w:ascii="Times New Roman" w:hAnsi="Times New Roman"/>
      <w:b/>
      <w:sz w:val="28"/>
    </w:rPr>
  </w:style>
  <w:style w:type="character" w:customStyle="1" w:styleId="Underline">
    <w:name w:val="Underline"/>
    <w:basedOn w:val="DefaultParagraphFont"/>
    <w:qFormat/>
    <w:rsid w:val="00B05658"/>
    <w:rPr>
      <w:u w:val="single"/>
    </w:rPr>
  </w:style>
  <w:style w:type="character" w:customStyle="1" w:styleId="BoldandItalics">
    <w:name w:val="Bold and Italics"/>
    <w:qFormat/>
    <w:rsid w:val="00B05658"/>
    <w:rPr>
      <w:b/>
      <w:i/>
      <w:u w:val="none"/>
    </w:rPr>
  </w:style>
  <w:style w:type="paragraph" w:styleId="BalloonText">
    <w:name w:val="Balloon Text"/>
    <w:basedOn w:val="Normal"/>
    <w:link w:val="BalloonTextChar"/>
    <w:rsid w:val="00B05658"/>
    <w:rPr>
      <w:rFonts w:ascii="Tahoma" w:hAnsi="Tahoma" w:cs="Tahoma"/>
      <w:sz w:val="16"/>
      <w:szCs w:val="16"/>
    </w:rPr>
  </w:style>
  <w:style w:type="character" w:customStyle="1" w:styleId="BalloonTextChar">
    <w:name w:val="Balloon Text Char"/>
    <w:basedOn w:val="DefaultParagraphFont"/>
    <w:link w:val="BalloonText"/>
    <w:rsid w:val="00B056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56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56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5658"/>
    <w:rPr>
      <w:b/>
      <w:color w:val="660033"/>
      <w:spacing w:val="0"/>
    </w:rPr>
  </w:style>
  <w:style w:type="paragraph" w:customStyle="1" w:styleId="Nameditemlist">
    <w:name w:val="Named item list"/>
    <w:basedOn w:val="BodyText"/>
    <w:qFormat/>
    <w:rsid w:val="00B05658"/>
    <w:pPr>
      <w:tabs>
        <w:tab w:val="left" w:pos="2835"/>
      </w:tabs>
      <w:ind w:left="2835" w:hanging="2835"/>
    </w:pPr>
  </w:style>
  <w:style w:type="paragraph" w:customStyle="1" w:styleId="BodyTextnopadding">
    <w:name w:val="Body Text no padding"/>
    <w:basedOn w:val="BodyText"/>
    <w:qFormat/>
    <w:rsid w:val="00B05658"/>
    <w:pPr>
      <w:spacing w:before="0" w:after="0"/>
    </w:pPr>
  </w:style>
  <w:style w:type="character" w:styleId="Hyperlink">
    <w:name w:val="Hyperlink"/>
    <w:basedOn w:val="DefaultParagraphFont"/>
    <w:uiPriority w:val="99"/>
    <w:unhideWhenUsed/>
    <w:rsid w:val="00FA7D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969</Words>
  <Characters>6470</Characters>
  <Application>Microsoft Office Word</Application>
  <DocSecurity>0</DocSecurity>
  <Lines>150</Lines>
  <Paragraphs>121</Paragraphs>
  <ScaleCrop>false</ScaleCrop>
  <Company>Author-it Software Corporation Ltd.</Company>
  <LinksUpToDate>false</LinksUpToDate>
  <CharactersWithSpaces>7318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AVIY0021 Operate helicopter at low level</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2019-01-31T04:59:00Z</dcterms:created>
  <dcterms:modified xsi:type="dcterms:W3CDTF">2019-01-31T04:59:00Z</dcterms:modified>
</cp:coreProperties>
</file>