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E2F" w:rsidP="006A3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AVIY0020 Taxi helicopter</w:t>
      </w:r>
      <w:r>
        <w:fldChar w:fldCharType="end"/>
      </w:r>
    </w:p>
    <w:p w:rsidR="006A3E2F" w:rsidP="006A3E2F">
      <w:pPr>
        <w:pStyle w:val="Version"/>
        <w:sectPr w:rsidSect="009F0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CFE" w:rsidP="009F0CFE">
      <w:pPr>
        <w:pStyle w:val="SuperHeading"/>
      </w:pPr>
      <w:r w:rsidRPr="009F0CFE">
        <w:t>Assessment Requirements for AVIY0020 Taxi helicopter</w:t>
      </w:r>
    </w:p>
    <w:p w:rsidR="00000000" w:rsidRPr="009F0CFE" w:rsidP="009F0CFE">
      <w:pPr>
        <w:pStyle w:val="Heading1"/>
      </w:pPr>
      <w:bookmarkStart w:id="1" w:name="O_848220"/>
      <w:bookmarkEnd w:id="1"/>
      <w:r w:rsidRPr="009F0CFE">
        <w:t>Modification History</w:t>
      </w:r>
    </w:p>
    <w:p w:rsidR="006A3E2F" w:rsidP="006A3E2F">
      <w:pPr>
        <w:pStyle w:val="BodyText"/>
      </w:pPr>
      <w:r w:rsidRPr="009F0CFE">
        <w:t>Release 1. This is the first release of this unit of competency in the AVI Aviation Training Package.</w:t>
      </w:r>
    </w:p>
    <w:p w:rsidR="00000000" w:rsidRPr="009F0CFE" w:rsidP="009F0CFE">
      <w:pPr>
        <w:pStyle w:val="Heading1"/>
      </w:pPr>
      <w:bookmarkStart w:id="2" w:name="O_848221"/>
      <w:bookmarkEnd w:id="2"/>
      <w:r w:rsidRPr="009F0CF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F0C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FE">
            <w:pPr>
              <w:pStyle w:val="BodyText"/>
              <w:rPr>
                <w:lang w:val="en-NZ"/>
              </w:rPr>
            </w:pPr>
            <w:r w:rsidRPr="009F0CFE">
              <w:t>Evidence required to demonstrate competence in this unit must be relevant to and satis</w:t>
            </w:r>
            <w:r w:rsidRPr="009F0CFE">
              <w:t>fy all of the requirements of the elements and performance criteria on at least one occasion and include:</w:t>
            </w:r>
          </w:p>
        </w:tc>
      </w:tr>
      <w:tr w:rsidTr="009F0C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FE" w:rsidP="009F0CFE">
            <w:pPr>
              <w:pStyle w:val="ListBullet"/>
            </w:pPr>
            <w:r w:rsidRPr="009F0CFE">
              <w:t>adapting to differences in equipment and operating environment in accordance with standard operating procedures</w:t>
            </w:r>
          </w:p>
          <w:p w:rsidR="00000000" w:rsidRPr="009F0CFE" w:rsidP="009F0CFE">
            <w:pPr>
              <w:pStyle w:val="ListBullet"/>
            </w:pPr>
            <w:r w:rsidRPr="009F0CFE">
              <w:t>applying air safety practices and re</w:t>
            </w:r>
            <w:r w:rsidRPr="009F0CFE">
              <w:t>gulations</w:t>
            </w:r>
          </w:p>
          <w:p w:rsidR="00000000" w:rsidRPr="009F0CFE" w:rsidP="009F0CFE">
            <w:pPr>
              <w:pStyle w:val="ListBullet"/>
            </w:pPr>
            <w:r w:rsidRPr="009F0CFE">
              <w:t>applying precautions and required action to minimise, control or eliminate identified hazards</w:t>
            </w:r>
          </w:p>
          <w:p w:rsidR="00000000" w:rsidRPr="009F0CFE" w:rsidP="009F0CFE">
            <w:pPr>
              <w:pStyle w:val="ListBullet"/>
            </w:pPr>
            <w:r w:rsidRPr="009F0CFE">
              <w:t>applying relevant helicopter aeronautical knowledge</w:t>
            </w:r>
          </w:p>
          <w:p w:rsidR="00000000" w:rsidRPr="009F0CFE" w:rsidP="009F0CFE">
            <w:pPr>
              <w:pStyle w:val="ListBullet"/>
            </w:pPr>
            <w:r w:rsidRPr="009F0CFE">
              <w:t>applying relevant legislation and workplace procedures</w:t>
            </w:r>
          </w:p>
          <w:p w:rsidR="00000000" w:rsidRPr="009F0CFE" w:rsidP="009F0CFE">
            <w:pPr>
              <w:pStyle w:val="ListBullet"/>
            </w:pPr>
            <w:r w:rsidRPr="009F0CFE">
              <w:t>communicating effectively with others when ta</w:t>
            </w:r>
            <w:r w:rsidRPr="009F0CFE">
              <w:t>xiing helicopter</w:t>
            </w:r>
          </w:p>
          <w:p w:rsidR="00000000" w:rsidRPr="009F0CFE" w:rsidP="009F0CFE">
            <w:pPr>
              <w:pStyle w:val="ListBullet"/>
            </w:pPr>
            <w:r w:rsidRPr="009F0CFE">
              <w:t xml:space="preserve">completing relevant documentation </w:t>
            </w:r>
          </w:p>
          <w:p w:rsidR="00000000" w:rsidRPr="009F0CFE" w:rsidP="009F0CFE">
            <w:pPr>
              <w:pStyle w:val="ListBullet"/>
            </w:pPr>
            <w:r w:rsidRPr="009F0CFE">
              <w:t xml:space="preserve">identifying and correctly using relevant equipment </w:t>
            </w:r>
          </w:p>
          <w:p w:rsidR="00000000" w:rsidRPr="009F0CFE" w:rsidP="009F0CFE">
            <w:pPr>
              <w:pStyle w:val="ListBullet"/>
            </w:pPr>
            <w:r w:rsidRPr="009F0CFE">
              <w:t>implementing contingency plans</w:t>
            </w:r>
          </w:p>
          <w:p w:rsidR="00000000" w:rsidRPr="009F0CFE" w:rsidP="009F0CFE">
            <w:pPr>
              <w:pStyle w:val="ListBullet"/>
            </w:pPr>
            <w:r w:rsidRPr="009F0CFE">
              <w:t>implementing work health and safety (WHS)/occupational health and safety (OHS) procedures and relevant regulations</w:t>
            </w:r>
          </w:p>
          <w:p w:rsidR="00000000" w:rsidRPr="009F0CFE" w:rsidP="009F0CFE">
            <w:pPr>
              <w:pStyle w:val="ListBullet"/>
            </w:pPr>
            <w:r w:rsidRPr="009F0CFE">
              <w:t>interpreting and applying air traffic control instructions</w:t>
            </w:r>
          </w:p>
          <w:p w:rsidR="00000000" w:rsidRPr="009F0CFE" w:rsidP="009F0CFE">
            <w:pPr>
              <w:pStyle w:val="ListBullet"/>
            </w:pPr>
            <w:r w:rsidRPr="009F0CFE">
              <w:t>interpreting/using a helicopter manufacturer height-velocity diagram/graph</w:t>
            </w:r>
          </w:p>
          <w:p w:rsidR="00000000" w:rsidRPr="009F0CFE" w:rsidP="009F0CFE">
            <w:pPr>
              <w:pStyle w:val="ListBullet"/>
            </w:pPr>
            <w:r w:rsidRPr="009F0CFE">
              <w:t>modifying activities depending on workplace contingencies, situations and environments</w:t>
            </w:r>
          </w:p>
          <w:p w:rsidR="00000000" w:rsidRPr="009F0CFE" w:rsidP="009F0CFE">
            <w:pPr>
              <w:pStyle w:val="ListBullet"/>
            </w:pPr>
            <w:r w:rsidRPr="009F0CFE">
              <w:t>monitoring and anticipating operati</w:t>
            </w:r>
            <w:r w:rsidRPr="009F0CFE">
              <w:t>onal problems and hazards and taking appropriate action</w:t>
            </w:r>
          </w:p>
          <w:p w:rsidR="00000000" w:rsidRPr="009F0CFE" w:rsidP="009F0CFE">
            <w:pPr>
              <w:pStyle w:val="ListBullet"/>
            </w:pPr>
            <w:r w:rsidRPr="009F0CFE">
              <w:t>monitoring work activities in terms of planned schedule</w:t>
            </w:r>
          </w:p>
          <w:p w:rsidR="00000000" w:rsidRPr="009F0CFE" w:rsidP="009F0CFE">
            <w:pPr>
              <w:pStyle w:val="ListBullet"/>
            </w:pPr>
            <w:r w:rsidRPr="009F0CFE">
              <w:t>operating electronic communications equipment to required protocol</w:t>
            </w:r>
          </w:p>
          <w:p w:rsidR="00000000" w:rsidRPr="009F0CFE" w:rsidP="009F0CFE">
            <w:pPr>
              <w:pStyle w:val="ListBullet"/>
            </w:pPr>
            <w:r w:rsidRPr="009F0CFE">
              <w:t>reading, interpreting and following relevant regulations, instructions, proce</w:t>
            </w:r>
            <w:r w:rsidRPr="009F0CFE">
              <w:t>dures, information and signs</w:t>
            </w:r>
          </w:p>
          <w:p w:rsidR="00000000" w:rsidRPr="009F0CFE" w:rsidP="009F0CFE">
            <w:pPr>
              <w:pStyle w:val="ListBullet"/>
            </w:pPr>
            <w:r w:rsidRPr="009F0CFE">
              <w:t>reporting and/or rectifying identified problems promptly, in accordance with regulatory requirements and workplace procedures</w:t>
            </w:r>
          </w:p>
          <w:p w:rsidR="00000000" w:rsidRPr="009F0CFE" w:rsidP="009F0CFE">
            <w:pPr>
              <w:pStyle w:val="ListBullet"/>
            </w:pPr>
            <w:r w:rsidRPr="009F0CFE">
              <w:t xml:space="preserve">selecting and using relevant equipment </w:t>
            </w:r>
          </w:p>
          <w:p w:rsidR="00000000" w:rsidRPr="009F0CFE" w:rsidP="009F0CFE">
            <w:pPr>
              <w:pStyle w:val="ListBullet"/>
            </w:pPr>
            <w:r w:rsidRPr="009F0CFE">
              <w:t>selecting and using required personal protective equipment co</w:t>
            </w:r>
            <w:r w:rsidRPr="009F0CFE">
              <w:t>nforming to industry and WHS/OHS standards</w:t>
            </w:r>
          </w:p>
          <w:p w:rsidR="00000000" w:rsidRPr="009F0CFE" w:rsidP="009F0CFE">
            <w:pPr>
              <w:pStyle w:val="ListBullet"/>
            </w:pPr>
            <w:r w:rsidRPr="009F0CFE">
              <w:t>setting local or area barometric pressure adjusted for sea level (QNH) at appropriate stages of flight</w:t>
            </w:r>
          </w:p>
          <w:p w:rsidR="00000000" w:rsidRPr="009F0CFE" w:rsidP="009F0CFE">
            <w:pPr>
              <w:pStyle w:val="ListBullet"/>
            </w:pPr>
            <w:r w:rsidRPr="009F0CFE">
              <w:t>using instruments to monitor helicopter performance</w:t>
            </w:r>
          </w:p>
          <w:p w:rsidR="00000000" w:rsidRPr="009F0CFE" w:rsidP="009F0CFE">
            <w:pPr>
              <w:pStyle w:val="ListBullet"/>
            </w:pPr>
            <w:r w:rsidRPr="009F0CFE">
              <w:t>working collaboratively with others when taxiing helicopte</w:t>
            </w:r>
            <w:r w:rsidRPr="009F0CFE">
              <w:t>r</w:t>
            </w:r>
          </w:p>
          <w:p w:rsidR="00000000" w:rsidRPr="009F0CFE" w:rsidP="009F0CFE">
            <w:pPr>
              <w:pStyle w:val="ListBullet"/>
            </w:pPr>
            <w:r w:rsidRPr="009F0CFE">
              <w:t>working systematically with required attention to detail without injury to self or others, or damage to goods or equipment.</w:t>
            </w:r>
          </w:p>
        </w:tc>
      </w:tr>
    </w:tbl>
    <w:p w:rsidR="006A3E2F" w:rsidP="009F0CFE">
      <w:pPr>
        <w:pStyle w:val="BodyText"/>
      </w:pPr>
    </w:p>
    <w:p w:rsidR="006A3E2F" w:rsidP="009F0CFE">
      <w:pPr>
        <w:pStyle w:val="BodyText"/>
      </w:pPr>
    </w:p>
    <w:p w:rsidR="00000000" w:rsidRPr="009F0CFE" w:rsidP="009F0CFE">
      <w:pPr>
        <w:pStyle w:val="Heading1"/>
      </w:pPr>
      <w:bookmarkStart w:id="3" w:name="O_848222"/>
      <w:bookmarkEnd w:id="3"/>
      <w:r w:rsidRPr="009F0CF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F0C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FE">
            <w:pPr>
              <w:pStyle w:val="BodyText"/>
              <w:rPr>
                <w:lang w:val="en-NZ"/>
              </w:rPr>
            </w:pPr>
            <w:r w:rsidRPr="009F0CF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F0C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FE" w:rsidP="009F0CFE">
            <w:pPr>
              <w:pStyle w:val="ListBullet"/>
            </w:pPr>
            <w:r w:rsidRPr="009F0CFE">
              <w:t>adverse effects of rotor wash</w:t>
            </w:r>
          </w:p>
          <w:p w:rsidR="00000000" w:rsidRPr="009F0CFE" w:rsidP="009F0CFE">
            <w:pPr>
              <w:pStyle w:val="ListBullet"/>
            </w:pPr>
            <w:r w:rsidRPr="009F0CFE">
              <w:t>aerodrome and helicopter landing site markin</w:t>
            </w:r>
            <w:r w:rsidRPr="009F0CFE">
              <w:t>gs and their meanings</w:t>
            </w:r>
          </w:p>
          <w:p w:rsidR="00000000" w:rsidRPr="009F0CFE" w:rsidP="009F0CFE">
            <w:pPr>
              <w:pStyle w:val="ListBullet"/>
            </w:pPr>
            <w:r w:rsidRPr="009F0CFE">
              <w:t>application of a height/velocity diagram/graph</w:t>
            </w:r>
          </w:p>
          <w:p w:rsidR="00000000" w:rsidRPr="009F0CFE" w:rsidP="009F0CFE">
            <w:pPr>
              <w:pStyle w:val="ListBullet"/>
            </w:pPr>
            <w:r w:rsidRPr="009F0CFE">
              <w:t>basic principles of aerodynamics</w:t>
            </w:r>
          </w:p>
          <w:p w:rsidR="00000000" w:rsidRPr="009F0CFE" w:rsidP="009F0CFE">
            <w:pPr>
              <w:pStyle w:val="ListBullet"/>
            </w:pPr>
            <w:r w:rsidRPr="009F0CFE">
              <w:t>CASR Part 61 Manual of Standards Schedule 3 Aeronautical Knowledge relevant to helicopter operations</w:t>
            </w:r>
          </w:p>
          <w:p w:rsidR="00000000" w:rsidRPr="009F0CFE" w:rsidP="009F0CFE">
            <w:pPr>
              <w:pStyle w:val="ListBullet"/>
            </w:pPr>
            <w:r w:rsidRPr="009F0CFE">
              <w:t>causes and effects of ground resonance and related action that should be taken</w:t>
            </w:r>
          </w:p>
          <w:p w:rsidR="00000000" w:rsidRPr="009F0CFE" w:rsidP="009F0CFE">
            <w:pPr>
              <w:pStyle w:val="ListBullet"/>
            </w:pPr>
            <w:r w:rsidRPr="009F0CFE">
              <w:t>causes and effects of loss of tail rotor effectiveness and related action that should be taken</w:t>
            </w:r>
          </w:p>
          <w:p w:rsidR="00000000" w:rsidRPr="009F0CFE" w:rsidP="009F0CFE">
            <w:pPr>
              <w:pStyle w:val="ListBullet"/>
            </w:pPr>
            <w:r w:rsidRPr="009F0CFE">
              <w:t>effects of rotor wash and related precautions that should be taken</w:t>
            </w:r>
          </w:p>
          <w:p w:rsidR="00000000" w:rsidRPr="009F0CFE" w:rsidP="009F0CFE">
            <w:pPr>
              <w:pStyle w:val="ListBullet"/>
            </w:pPr>
            <w:r w:rsidRPr="009F0CFE">
              <w:t>functions and e</w:t>
            </w:r>
            <w:r w:rsidRPr="009F0CFE">
              <w:t>ffects of all helicopter controls</w:t>
            </w:r>
          </w:p>
          <w:p w:rsidR="00000000" w:rsidRPr="009F0CFE" w:rsidP="009F0CFE">
            <w:pPr>
              <w:pStyle w:val="ListBullet"/>
            </w:pPr>
            <w:r w:rsidRPr="009F0CFE">
              <w:t>ground resonance and action to be taken when it occurs</w:t>
            </w:r>
          </w:p>
          <w:p w:rsidR="00000000" w:rsidRPr="009F0CFE" w:rsidP="009F0CFE">
            <w:pPr>
              <w:pStyle w:val="ListBullet"/>
            </w:pPr>
            <w:r w:rsidRPr="009F0CFE">
              <w:t>hazards and risks associated with conducting air taxi and air transit manoeuvres, and precautions for controlling the risks</w:t>
            </w:r>
          </w:p>
          <w:p w:rsidR="00000000" w:rsidRPr="009F0CFE" w:rsidP="009F0CFE">
            <w:pPr>
              <w:pStyle w:val="ListBullet"/>
            </w:pPr>
            <w:r w:rsidRPr="009F0CFE">
              <w:t>height-velocity diagram</w:t>
            </w:r>
          </w:p>
          <w:p w:rsidR="00000000" w:rsidRPr="009F0CFE" w:rsidP="009F0CFE">
            <w:pPr>
              <w:pStyle w:val="ListBullet"/>
            </w:pPr>
            <w:r w:rsidRPr="009F0CFE">
              <w:t xml:space="preserve">helicopter braking </w:t>
            </w:r>
            <w:r w:rsidRPr="009F0CFE">
              <w:t>and steering systems</w:t>
            </w:r>
          </w:p>
          <w:p w:rsidR="00000000" w:rsidRPr="009F0CFE" w:rsidP="009F0CFE">
            <w:pPr>
              <w:pStyle w:val="ListBullet"/>
            </w:pPr>
            <w:r w:rsidRPr="009F0CFE">
              <w:t>light and marshalling signals relevant to helicopter operations</w:t>
            </w:r>
          </w:p>
          <w:p w:rsidR="00000000" w:rsidRPr="009F0CFE" w:rsidP="009F0CFE">
            <w:pPr>
              <w:pStyle w:val="ListBullet"/>
            </w:pPr>
            <w:r w:rsidRPr="009F0CFE">
              <w:t>local air traffic control procedures and instructions</w:t>
            </w:r>
          </w:p>
          <w:p w:rsidR="00000000" w:rsidRPr="009F0CFE" w:rsidP="009F0CFE">
            <w:pPr>
              <w:pStyle w:val="ListBullet"/>
            </w:pPr>
            <w:r w:rsidRPr="009F0CFE">
              <w:t>loss of tail rotor effectiveness and action to be taken when it occurs</w:t>
            </w:r>
          </w:p>
          <w:p w:rsidR="00000000" w:rsidRPr="009F0CFE" w:rsidP="009F0CFE">
            <w:pPr>
              <w:pStyle w:val="ListBullet"/>
            </w:pPr>
            <w:r w:rsidRPr="009F0CFE">
              <w:t>problems that may occur when taxiing a helicop</w:t>
            </w:r>
            <w:r w:rsidRPr="009F0CFE">
              <w:t>ter and appropriate action that should be taken in each case</w:t>
            </w:r>
          </w:p>
          <w:p w:rsidR="00000000" w:rsidRPr="009F0CFE" w:rsidP="009F0CFE">
            <w:pPr>
              <w:pStyle w:val="ListBullet"/>
            </w:pPr>
            <w:r w:rsidRPr="009F0CFE">
              <w:t>purpose and functions of helicopter systems</w:t>
            </w:r>
          </w:p>
          <w:p w:rsidR="00000000" w:rsidRPr="009F0CFE" w:rsidP="009F0CFE">
            <w:pPr>
              <w:pStyle w:val="ListBullet"/>
            </w:pPr>
            <w:r w:rsidRPr="009F0CFE">
              <w:t>relevant sections of Civil Aviation Safety Regulations and Civil Aviation Orders</w:t>
            </w:r>
          </w:p>
          <w:p w:rsidR="00000000" w:rsidRPr="009F0CFE" w:rsidP="009F0CFE">
            <w:pPr>
              <w:pStyle w:val="ListBullet"/>
            </w:pPr>
            <w:r w:rsidRPr="009F0CFE">
              <w:t>relevant WHS/OHS and environmental procedures and regulations</w:t>
            </w:r>
          </w:p>
          <w:p w:rsidR="00000000" w:rsidRPr="009F0CFE" w:rsidP="009F0CFE">
            <w:pPr>
              <w:pStyle w:val="ListBullet"/>
            </w:pPr>
            <w:r w:rsidRPr="009F0CFE">
              <w:t xml:space="preserve">taxiway </w:t>
            </w:r>
            <w:r w:rsidRPr="009F0CFE">
              <w:t>and runway markings.</w:t>
            </w:r>
          </w:p>
        </w:tc>
      </w:tr>
    </w:tbl>
    <w:p w:rsidR="006A3E2F" w:rsidP="009F0CFE">
      <w:pPr>
        <w:pStyle w:val="BodyText"/>
      </w:pPr>
    </w:p>
    <w:p w:rsidR="006A3E2F" w:rsidP="009F0CFE">
      <w:pPr>
        <w:pStyle w:val="BodyText"/>
      </w:pPr>
    </w:p>
    <w:p w:rsidR="00000000" w:rsidRPr="009F0CFE" w:rsidP="009F0CFE">
      <w:pPr>
        <w:pStyle w:val="Heading1"/>
      </w:pPr>
      <w:bookmarkStart w:id="4" w:name="O_848223"/>
      <w:bookmarkEnd w:id="4"/>
      <w:r w:rsidRPr="009F0CF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F0C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FE" w:rsidP="009F0CFE">
            <w:pPr>
              <w:pStyle w:val="BodyText"/>
            </w:pPr>
            <w:r w:rsidRPr="009F0CFE">
              <w:t xml:space="preserve">As a minimum, assessors must satisfy applicable regulatory requirements, which include requirements in the </w:t>
            </w:r>
            <w:r w:rsidRPr="009F0CFE">
              <w:rPr>
                <w:rStyle w:val="Emphasis"/>
              </w:rPr>
              <w:t>Standards for Registered Training Organisations</w:t>
            </w:r>
            <w:r w:rsidRPr="009F0CFE">
              <w:t xml:space="preserve"> current at the time of assessment. </w:t>
            </w:r>
          </w:p>
          <w:p w:rsidR="00000000" w:rsidRPr="009F0CFE" w:rsidP="009F0CFE">
            <w:pPr>
              <w:pStyle w:val="BodyText"/>
            </w:pPr>
            <w:r w:rsidRPr="009F0CFE">
              <w:t xml:space="preserve">As a minimum, assessment must satisfy applicable regulatory requirements, which include requirements in the </w:t>
            </w:r>
            <w:r w:rsidRPr="009F0CFE">
              <w:rPr>
                <w:rStyle w:val="Emphasis"/>
              </w:rPr>
              <w:t>Standards for Registered Training Organisations</w:t>
            </w:r>
            <w:r w:rsidRPr="009F0CFE">
              <w:t xml:space="preserve"> current at the time of assessment.</w:t>
            </w:r>
          </w:p>
          <w:p w:rsidR="00000000" w:rsidRPr="009F0CFE" w:rsidP="009F0CFE">
            <w:pPr>
              <w:pStyle w:val="BodyText"/>
            </w:pPr>
            <w:r w:rsidRPr="009F0CFE">
              <w:t>Assessment processes and techniques must be appropriate to the la</w:t>
            </w:r>
            <w:r w:rsidRPr="009F0CFE">
              <w:t>nguage, literacy and numeracy requirements of the work being performed and the needs of the candidate.</w:t>
            </w:r>
          </w:p>
          <w:p w:rsidR="00000000" w:rsidRPr="009F0CFE" w:rsidP="009F0CFE">
            <w:pPr>
              <w:pStyle w:val="BodyText"/>
            </w:pPr>
            <w:r w:rsidRPr="009F0CFE">
              <w:t>Assessment must occur in workplace operational situations. Where this is not appropriate, assessment must occur in simulated workplace operational situat</w:t>
            </w:r>
            <w:r w:rsidRPr="009F0CFE">
              <w:t>ions that reflect workplace conditions.</w:t>
            </w:r>
          </w:p>
          <w:p w:rsidR="00000000" w:rsidRPr="009F0CFE" w:rsidP="009F0CFE">
            <w:pPr>
              <w:pStyle w:val="BodyText"/>
            </w:pPr>
            <w:r w:rsidRPr="009F0CFE">
              <w:t>Resources for assessment must include access to:</w:t>
            </w:r>
          </w:p>
          <w:p w:rsidR="00000000" w:rsidRPr="009F0CFE" w:rsidP="009F0CFE">
            <w:pPr>
              <w:pStyle w:val="ListBullet"/>
            </w:pPr>
            <w:r w:rsidRPr="009F0CFE">
              <w:t>a range of relevant exercises, case studies and/or simulations</w:t>
            </w:r>
          </w:p>
          <w:p w:rsidR="00000000" w:rsidRPr="009F0CFE" w:rsidP="009F0CFE">
            <w:pPr>
              <w:pStyle w:val="ListBullet"/>
            </w:pPr>
            <w:r w:rsidRPr="009F0CFE">
              <w:t>acceptable means of simulation assessment</w:t>
            </w:r>
          </w:p>
          <w:p w:rsidR="00000000" w:rsidRPr="009F0CFE" w:rsidP="009F0CFE">
            <w:pPr>
              <w:pStyle w:val="ListBullet"/>
            </w:pPr>
            <w:r w:rsidRPr="009F0CFE">
              <w:t>applicable documentation including workplace procedures, regu</w:t>
            </w:r>
            <w:r w:rsidRPr="009F0CFE">
              <w:t>lations, codes of practice and operation manuals</w:t>
            </w:r>
          </w:p>
          <w:p w:rsidR="00000000" w:rsidRPr="009F0CFE" w:rsidP="009F0CFE">
            <w:pPr>
              <w:pStyle w:val="ListBullet"/>
            </w:pPr>
            <w:r w:rsidRPr="009F0CFE">
              <w:t xml:space="preserve">relevant materials, tools, equipment and personal protective equipment currently used in industry. </w:t>
            </w:r>
          </w:p>
        </w:tc>
      </w:tr>
    </w:tbl>
    <w:p w:rsidR="006A3E2F" w:rsidP="009F0CFE">
      <w:pPr>
        <w:pStyle w:val="BodyText"/>
      </w:pPr>
    </w:p>
    <w:p w:rsidR="006A3E2F" w:rsidP="009F0CFE">
      <w:pPr>
        <w:pStyle w:val="BodyText"/>
      </w:pPr>
    </w:p>
    <w:p w:rsidR="00000000" w:rsidRPr="009F0CFE" w:rsidP="009F0CFE">
      <w:pPr>
        <w:pStyle w:val="Heading1"/>
      </w:pPr>
      <w:bookmarkStart w:id="5" w:name="O_848226"/>
      <w:bookmarkEnd w:id="5"/>
      <w:r w:rsidRPr="009F0CFE">
        <w:t>Links</w:t>
      </w:r>
    </w:p>
    <w:p w:rsidR="00000000" w:rsidRPr="009F0CFE" w:rsidP="006A3E2F">
      <w:pPr>
        <w:pStyle w:val="BodyText"/>
      </w:pPr>
      <w:r w:rsidRPr="009F0C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A977F6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9F0CFE" w:rsidP="009F0CFE"/>
    <w:sectPr w:rsidSect="009F0C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FE" w:rsidRPr="006A3E2F" w:rsidP="006A3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2F" w:rsidP="009F0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E2F" w:rsidP="009F0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3E2F" w:rsidP="009F0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CFE" w:rsidRPr="006A3E2F" w:rsidP="006A3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2F" w:rsidRPr="002D2AF8" w:rsidP="009F0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AVIY0020 Taxi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6A3E2F" w:rsidP="009F0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C2E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467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CFE"/>
  </w:style>
  <w:style w:type="character" w:customStyle="1" w:styleId="Heading1Char">
    <w:name w:val="Heading 1 Char"/>
    <w:basedOn w:val="DefaultParagraphFont"/>
    <w:link w:val="Heading1"/>
    <w:rsid w:val="009F0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C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C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CFE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F0CFE"/>
    <w:rPr>
      <w:i/>
    </w:rPr>
  </w:style>
  <w:style w:type="paragraph" w:customStyle="1" w:styleId="SuperHeading">
    <w:name w:val="SuperHeading"/>
    <w:basedOn w:val="Normal"/>
    <w:rsid w:val="009F0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C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C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C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CFE"/>
    <w:rPr>
      <w:b/>
      <w:spacing w:val="0"/>
    </w:rPr>
  </w:style>
  <w:style w:type="paragraph" w:customStyle="1" w:styleId="SuperTitle">
    <w:name w:val="SuperTitle"/>
    <w:basedOn w:val="Title"/>
    <w:rsid w:val="009F0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C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C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CFE"/>
  </w:style>
  <w:style w:type="paragraph" w:styleId="TableofFigures">
    <w:name w:val="table of figures"/>
    <w:basedOn w:val="Normal"/>
    <w:next w:val="Normal"/>
    <w:semiHidden/>
    <w:rsid w:val="009F0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CFE"/>
    <w:pPr>
      <w:numPr>
        <w:numId w:val="10"/>
      </w:numPr>
    </w:pPr>
  </w:style>
  <w:style w:type="character" w:customStyle="1" w:styleId="WingdingSymbols">
    <w:name w:val="Wingding Symbols"/>
    <w:rsid w:val="009F0CFE"/>
    <w:rPr>
      <w:rFonts w:ascii="Wingdings" w:hAnsi="Wingdings"/>
    </w:rPr>
  </w:style>
  <w:style w:type="paragraph" w:customStyle="1" w:styleId="TableHeading">
    <w:name w:val="Table Heading"/>
    <w:basedOn w:val="HeadingBase"/>
    <w:rsid w:val="009F0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CFE"/>
    <w:rPr>
      <w:color w:val="0033CC"/>
      <w:u w:val="none"/>
    </w:rPr>
  </w:style>
  <w:style w:type="paragraph" w:customStyle="1" w:styleId="BodyTextRight">
    <w:name w:val="Body Text Right"/>
    <w:basedOn w:val="BodyText"/>
    <w:rsid w:val="009F0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C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CFE"/>
    <w:rPr>
      <w:sz w:val="32"/>
    </w:rPr>
  </w:style>
  <w:style w:type="paragraph" w:customStyle="1" w:styleId="HeadingProcedure">
    <w:name w:val="Heading Procedure"/>
    <w:basedOn w:val="HeadingBase"/>
    <w:next w:val="Normal"/>
    <w:rsid w:val="009F0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CFE"/>
    <w:pPr>
      <w:spacing w:before="60" w:after="60"/>
    </w:pPr>
  </w:style>
  <w:style w:type="paragraph" w:styleId="ListContinue">
    <w:name w:val="List Continue"/>
    <w:basedOn w:val="List"/>
    <w:rsid w:val="009F0CFE"/>
    <w:pPr>
      <w:ind w:firstLine="0"/>
    </w:pPr>
  </w:style>
  <w:style w:type="paragraph" w:customStyle="1" w:styleId="ListNote">
    <w:name w:val="List Note"/>
    <w:basedOn w:val="List"/>
    <w:rsid w:val="009F0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CFE"/>
    <w:rPr>
      <w:rFonts w:ascii="Courier New" w:hAnsi="Courier New"/>
    </w:rPr>
  </w:style>
  <w:style w:type="paragraph" w:customStyle="1" w:styleId="NoteBullet">
    <w:name w:val="Note Bullet"/>
    <w:basedOn w:val="Note"/>
    <w:rsid w:val="009F0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C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CFE"/>
    <w:rPr>
      <w:b/>
      <w:smallCaps/>
    </w:rPr>
  </w:style>
  <w:style w:type="paragraph" w:customStyle="1" w:styleId="TableListNumber">
    <w:name w:val="Table List Number"/>
    <w:basedOn w:val="ListNumber"/>
    <w:rsid w:val="009F0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CFE"/>
    <w:pPr>
      <w:numPr>
        <w:numId w:val="8"/>
      </w:numPr>
    </w:pPr>
  </w:style>
  <w:style w:type="paragraph" w:customStyle="1" w:styleId="ListAlpha2">
    <w:name w:val="List Alpha 2"/>
    <w:basedOn w:val="List2"/>
    <w:rsid w:val="009F0CFE"/>
    <w:pPr>
      <w:numPr>
        <w:numId w:val="7"/>
      </w:numPr>
    </w:pPr>
  </w:style>
  <w:style w:type="paragraph" w:styleId="List2">
    <w:name w:val="List 2"/>
    <w:basedOn w:val="BodyText"/>
    <w:rsid w:val="009F0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C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C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CFE"/>
    <w:pPr>
      <w:numPr>
        <w:numId w:val="3"/>
      </w:numPr>
    </w:pPr>
  </w:style>
  <w:style w:type="paragraph" w:styleId="ListContinue2">
    <w:name w:val="List Continue 2"/>
    <w:basedOn w:val="List2"/>
    <w:rsid w:val="009F0CFE"/>
    <w:pPr>
      <w:ind w:firstLine="0"/>
    </w:pPr>
  </w:style>
  <w:style w:type="paragraph" w:styleId="ListContinue3">
    <w:name w:val="List Continue 3"/>
    <w:basedOn w:val="List3"/>
    <w:rsid w:val="009F0CFE"/>
    <w:pPr>
      <w:ind w:left="1021" w:firstLine="0"/>
    </w:pPr>
  </w:style>
  <w:style w:type="paragraph" w:styleId="ListContinue4">
    <w:name w:val="List Continue 4"/>
    <w:basedOn w:val="List4"/>
    <w:rsid w:val="009F0CFE"/>
    <w:pPr>
      <w:ind w:firstLine="0"/>
    </w:pPr>
  </w:style>
  <w:style w:type="paragraph" w:styleId="ListContinue5">
    <w:name w:val="List Continue 5"/>
    <w:basedOn w:val="List5"/>
    <w:rsid w:val="009F0CFE"/>
    <w:pPr>
      <w:ind w:firstLine="0"/>
    </w:pPr>
  </w:style>
  <w:style w:type="paragraph" w:styleId="ListNumber3">
    <w:name w:val="List Number 3"/>
    <w:basedOn w:val="List3"/>
    <w:rsid w:val="009F0CFE"/>
    <w:pPr>
      <w:numPr>
        <w:numId w:val="4"/>
      </w:numPr>
    </w:pPr>
  </w:style>
  <w:style w:type="paragraph" w:styleId="ListNumber4">
    <w:name w:val="List Number 4"/>
    <w:basedOn w:val="List4"/>
    <w:rsid w:val="009F0CFE"/>
    <w:pPr>
      <w:numPr>
        <w:numId w:val="5"/>
      </w:numPr>
    </w:pPr>
  </w:style>
  <w:style w:type="paragraph" w:styleId="ListNumber5">
    <w:name w:val="List Number 5"/>
    <w:basedOn w:val="List5"/>
    <w:rsid w:val="009F0CFE"/>
    <w:pPr>
      <w:numPr>
        <w:numId w:val="6"/>
      </w:numPr>
    </w:pPr>
  </w:style>
  <w:style w:type="paragraph" w:styleId="BlockText">
    <w:name w:val="Block Text"/>
    <w:basedOn w:val="Normal"/>
    <w:rsid w:val="009F0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CFE"/>
    <w:rPr>
      <w:sz w:val="16"/>
      <w:vertAlign w:val="superscript"/>
    </w:rPr>
  </w:style>
  <w:style w:type="character" w:customStyle="1" w:styleId="Symbols">
    <w:name w:val="Symbols"/>
    <w:basedOn w:val="DefaultParagraphFont"/>
    <w:rsid w:val="009F0CFE"/>
    <w:rPr>
      <w:rFonts w:ascii="Symbol" w:hAnsi="Symbol"/>
    </w:rPr>
  </w:style>
  <w:style w:type="character" w:customStyle="1" w:styleId="MenuOptions">
    <w:name w:val="Menu Options"/>
    <w:basedOn w:val="DefaultParagraphFont"/>
    <w:rsid w:val="009F0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CFE"/>
    <w:rPr>
      <w:b/>
    </w:rPr>
  </w:style>
  <w:style w:type="character" w:customStyle="1" w:styleId="Underlined">
    <w:name w:val="Underlined"/>
    <w:basedOn w:val="DefaultParagraphFont"/>
    <w:rsid w:val="009F0CFE"/>
    <w:rPr>
      <w:u w:val="single"/>
    </w:rPr>
  </w:style>
  <w:style w:type="paragraph" w:customStyle="1" w:styleId="TableBodyTextRight">
    <w:name w:val="Table Body Text Right"/>
    <w:basedOn w:val="TableBodyText"/>
    <w:rsid w:val="009F0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CFE"/>
    <w:rPr>
      <w:sz w:val="18"/>
    </w:rPr>
  </w:style>
  <w:style w:type="paragraph" w:customStyle="1" w:styleId="BodySmallRight">
    <w:name w:val="Body Small Right"/>
    <w:basedOn w:val="BodyTextRight"/>
    <w:rsid w:val="009F0CFE"/>
    <w:rPr>
      <w:sz w:val="18"/>
      <w:szCs w:val="18"/>
    </w:rPr>
  </w:style>
  <w:style w:type="paragraph" w:customStyle="1" w:styleId="MarginEdition">
    <w:name w:val="Margin Edition"/>
    <w:basedOn w:val="MarginNote"/>
    <w:rsid w:val="009F0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CFE"/>
    <w:rPr>
      <w:sz w:val="2"/>
      <w:szCs w:val="2"/>
    </w:rPr>
  </w:style>
  <w:style w:type="character" w:customStyle="1" w:styleId="Small">
    <w:name w:val="Small"/>
    <w:basedOn w:val="DefaultParagraphFont"/>
    <w:rsid w:val="009F0CFE"/>
    <w:rPr>
      <w:sz w:val="16"/>
    </w:rPr>
  </w:style>
  <w:style w:type="paragraph" w:customStyle="1" w:styleId="WideTable">
    <w:name w:val="Wide Table"/>
    <w:basedOn w:val="Normal"/>
    <w:rsid w:val="009F0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CFE"/>
  </w:style>
  <w:style w:type="paragraph" w:styleId="Quote">
    <w:name w:val="Quote"/>
    <w:basedOn w:val="Heading1"/>
    <w:link w:val="QuoteChar"/>
    <w:qFormat/>
    <w:rsid w:val="009F0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CFE"/>
    <w:pPr>
      <w:pageBreakBefore/>
    </w:pPr>
  </w:style>
  <w:style w:type="paragraph" w:customStyle="1" w:styleId="Border">
    <w:name w:val="Border"/>
    <w:basedOn w:val="Normal"/>
    <w:qFormat/>
    <w:rsid w:val="009F0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CFE"/>
    <w:rPr>
      <w:u w:val="single"/>
    </w:rPr>
  </w:style>
  <w:style w:type="character" w:customStyle="1" w:styleId="BoldandItalics">
    <w:name w:val="Bold and Italics"/>
    <w:qFormat/>
    <w:rsid w:val="009F0CFE"/>
    <w:rPr>
      <w:b/>
      <w:i/>
      <w:u w:val="none"/>
    </w:rPr>
  </w:style>
  <w:style w:type="paragraph" w:styleId="BalloonText">
    <w:name w:val="Balloon Text"/>
    <w:basedOn w:val="Normal"/>
    <w:link w:val="BalloonTextChar"/>
    <w:rsid w:val="009F0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C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C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C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3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4580</Characters>
  <Application>Microsoft Office Word</Application>
  <DocSecurity>0</DocSecurity>
  <Lines>104</Lines>
  <Paragraphs>77</Paragraphs>
  <ScaleCrop>false</ScaleCrop>
  <Company>Author-it Software Corporation Ltd.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AVIY0020 Taxi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2019-01-31T04:26:00Z</dcterms:created>
  <dcterms:modified xsi:type="dcterms:W3CDTF">2019-01-31T04:26:00Z</dcterms:modified>
</cp:coreProperties>
</file>