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5FB" w:rsidP="00580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AVIY0006 Operate aeroplane at low level</w:t>
      </w:r>
      <w:r>
        <w:fldChar w:fldCharType="end"/>
      </w:r>
    </w:p>
    <w:p w:rsidR="005805FB" w:rsidP="005805FB">
      <w:pPr>
        <w:pStyle w:val="Version"/>
        <w:sectPr w:rsidSect="008E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687" w:rsidP="008E5687">
      <w:pPr>
        <w:pStyle w:val="SuperHeading"/>
      </w:pPr>
      <w:r w:rsidRPr="008E5687">
        <w:t>AVIY0006 Operate aeroplane at low level</w:t>
      </w:r>
    </w:p>
    <w:p w:rsidR="00000000" w:rsidRPr="008E5687" w:rsidP="008E5687">
      <w:pPr>
        <w:pStyle w:val="Heading1"/>
      </w:pPr>
      <w:bookmarkStart w:id="1" w:name="O_847944"/>
      <w:bookmarkEnd w:id="1"/>
      <w:r w:rsidRPr="008E5687">
        <w:t>Modification History</w:t>
      </w:r>
    </w:p>
    <w:p w:rsidR="005805FB" w:rsidP="005805FB">
      <w:pPr>
        <w:pStyle w:val="BodyText"/>
      </w:pPr>
      <w:r w:rsidRPr="008E5687">
        <w:t>Release 1. This is the first release of this unit of competency in the AVI Aviation Training Package.</w:t>
      </w:r>
    </w:p>
    <w:p w:rsidR="00000000" w:rsidRPr="008E5687" w:rsidP="008E5687">
      <w:pPr>
        <w:pStyle w:val="Heading1"/>
      </w:pPr>
      <w:bookmarkStart w:id="2" w:name="O_847945"/>
      <w:bookmarkEnd w:id="2"/>
      <w:r w:rsidRPr="008E568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t>This unit involves the skills and knowledge required to operate an aeroplane at low level, in complianc</w:t>
            </w:r>
            <w:r w:rsidRPr="008E5687">
              <w:t>e with relevant regulatory requirements of the Civil Aviation Safety Authority (CASA) and national operating standards.</w:t>
            </w:r>
          </w:p>
          <w:p w:rsidR="00000000" w:rsidRPr="008E5687" w:rsidP="008E5687">
            <w:pPr>
              <w:pStyle w:val="BodyText"/>
            </w:pPr>
            <w:r w:rsidRPr="008E5687">
              <w:t>It includes planning low-level flight operations, operating aeroplane safely during low-level flight operations, and manoeuvring aeropla</w:t>
            </w:r>
            <w:r w:rsidRPr="008E5687">
              <w:t>ne at low-level. It also includes undertaking low-level, straight and level flight, executing low-level turns, executing simulated forced landing from below 500 feet AGL, and operating at low level in hilly terrain.</w:t>
            </w:r>
          </w:p>
          <w:p w:rsidR="00000000" w:rsidRPr="008E5687" w:rsidP="008E5687">
            <w:pPr>
              <w:pStyle w:val="BodyText"/>
            </w:pPr>
            <w:r w:rsidRPr="008E5687">
              <w:t>This unit addresses aviation technical s</w:t>
            </w:r>
            <w:r w:rsidRPr="008E5687">
              <w:t>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8E5687" w:rsidP="008E5687">
            <w:pPr>
              <w:pStyle w:val="BodyText"/>
            </w:pPr>
            <w:r w:rsidRPr="008E5687">
              <w:t>Operations are conducted as part of re</w:t>
            </w:r>
            <w:r w:rsidRPr="008E5687">
              <w:t>creational, commercial and military aircraft activities across a variety of operational contexts within the Australian aviation industry.</w:t>
            </w:r>
          </w:p>
          <w:p w:rsidR="00000000" w:rsidRPr="008E5687" w:rsidP="008E5687">
            <w:pPr>
              <w:pStyle w:val="BodyText"/>
            </w:pPr>
            <w:r w:rsidRPr="008E5687">
              <w:t>Work is performed independently or under limited supervision within a single-pilot or multi-crew environment.</w:t>
            </w:r>
          </w:p>
          <w:p w:rsidR="00000000" w:rsidRPr="008E5687" w:rsidP="008E5687">
            <w:pPr>
              <w:pStyle w:val="BodyText"/>
            </w:pPr>
            <w:r w:rsidRPr="008E5687">
              <w:t>Licensin</w:t>
            </w:r>
            <w:r w:rsidRPr="008E5687">
              <w:t>g, legislative, regulatory or certification requirements are applicable to this unit.</w:t>
            </w:r>
          </w:p>
          <w:p w:rsidR="00000000" w:rsidRPr="008E5687" w:rsidP="008E5687">
            <w:pPr>
              <w:pStyle w:val="BodyText"/>
            </w:pPr>
            <w:r w:rsidRPr="008E5687">
              <w:t>Use for Defence Aviation is to be in accordance with relevant Defence Orders, Instructions, Publications and Regulations.</w:t>
            </w:r>
          </w:p>
        </w:tc>
      </w:tr>
    </w:tbl>
    <w:p w:rsidR="005805FB" w:rsidP="008E5687">
      <w:pPr>
        <w:pStyle w:val="BodyText"/>
      </w:pPr>
    </w:p>
    <w:p w:rsidR="005805FB" w:rsidP="008E5687">
      <w:pPr>
        <w:pStyle w:val="BodyText"/>
      </w:pPr>
    </w:p>
    <w:p w:rsidR="00000000" w:rsidRPr="008E5687" w:rsidP="008E5687">
      <w:pPr>
        <w:pStyle w:val="Heading1"/>
      </w:pPr>
      <w:bookmarkStart w:id="3" w:name="O_847946"/>
      <w:bookmarkEnd w:id="3"/>
      <w:r w:rsidRPr="008E5687">
        <w:t>Pre-requisite Unit</w:t>
      </w:r>
    </w:p>
    <w:p w:rsidR="005805FB" w:rsidP="005805FB">
      <w:pPr>
        <w:pStyle w:val="BodyText"/>
      </w:pPr>
      <w:r w:rsidRPr="008E5687">
        <w:t>Not appli</w:t>
      </w:r>
      <w:r w:rsidRPr="008E5687">
        <w:t>cable.</w:t>
      </w:r>
    </w:p>
    <w:p w:rsidR="00000000" w:rsidRPr="008E5687" w:rsidP="008E5687">
      <w:pPr>
        <w:pStyle w:val="Heading1"/>
      </w:pPr>
      <w:bookmarkStart w:id="4" w:name="O_847947"/>
      <w:bookmarkEnd w:id="4"/>
      <w:r w:rsidRPr="008E5687">
        <w:t>Competency Field</w:t>
      </w:r>
    </w:p>
    <w:p w:rsidR="005805FB" w:rsidP="005805FB">
      <w:pPr>
        <w:pStyle w:val="BodyText"/>
      </w:pPr>
      <w:r w:rsidRPr="008E5687">
        <w:t>Y – Aircraft Operation and Traffic Management</w:t>
      </w:r>
    </w:p>
    <w:p w:rsidR="00000000" w:rsidRPr="008E5687" w:rsidP="008E5687">
      <w:pPr>
        <w:pStyle w:val="Heading1"/>
      </w:pPr>
      <w:bookmarkStart w:id="5" w:name="O_847948"/>
      <w:bookmarkEnd w:id="5"/>
      <w:r w:rsidRPr="008E5687">
        <w:t>Unit Sector</w:t>
      </w:r>
    </w:p>
    <w:p w:rsidR="005805FB" w:rsidP="005805FB">
      <w:pPr>
        <w:pStyle w:val="BodyText"/>
      </w:pPr>
      <w:r w:rsidRPr="008E5687">
        <w:t>Not applicable.</w:t>
      </w:r>
    </w:p>
    <w:p w:rsidR="00000000" w:rsidRPr="008E5687" w:rsidP="008E5687">
      <w:pPr>
        <w:pStyle w:val="Heading1"/>
      </w:pPr>
      <w:bookmarkStart w:id="6" w:name="O_847949"/>
      <w:bookmarkEnd w:id="6"/>
      <w:r w:rsidRPr="008E568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PERFORMANCE CRITERIA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Performance criteria describe the performance needed to demonstrate achievement of the element.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Plan low</w:t>
            </w:r>
            <w:r w:rsidRPr="008E5687">
              <w:rPr>
                <w:rStyle w:val="SpecialBold"/>
              </w:rPr>
              <w:noBreakHyphen/>
              <w:t>level flight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Low</w:t>
            </w:r>
            <w:r w:rsidRPr="008E5687">
              <w:noBreakHyphen/>
            </w:r>
            <w:r w:rsidRPr="008E5687">
              <w:t>level flight hazards are identified, evaluated and treated in accordance with aviation risk management processes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Task requirements are confirmed through consultation with stakeholders involved in low-level operations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type and perfor</w:t>
            </w:r>
            <w:r w:rsidRPr="008E5687">
              <w:t>mance capability are confirmed as appropriate for task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Effects of fatigue and physical health on pilot performance are assessed and allowed for when planning low-level operations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Actual and forecast weather conditions are analysed and applied to low-level operations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Area of operations is identified using chart and geographical features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Geographical characteristics of area of flying operations are assessed to ensure sa</w:t>
            </w:r>
            <w:r w:rsidRPr="008E5687">
              <w:t>fe completion of task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Location of ground support personnel is confirmed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Appropriate reconnaissance and pre-manoeuvre or other relevant checks are conducted prior to descending below 500 feet AGL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Operate aeroplane safely during low-level flight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Pre-flight inspections are performed and aircraft serviceability is determined prior to flight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Navigation systems are initialised and data validity checks are conducted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is operated correctly and safely in accordance with aircraft operating requirements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take-off is conducted within authorised operational conditions and limitations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Manoeuvre aeroplane at low-level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Low</w:t>
            </w:r>
            <w:r w:rsidRPr="008E5687">
              <w:noBreakHyphen/>
            </w:r>
            <w:r w:rsidRPr="008E5687">
              <w:t>level flight manoeuvres are performed safely using pre-planned manoeuvres at planned altitudes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Effects of wind velocity, false horizons, rising ground and mountainous terrain are managed and control of aeroplane is correctly maintained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Pilot’</w:t>
            </w:r>
            <w:r w:rsidRPr="008E5687">
              <w:t>s visual attention is focused outside the cockpit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Lookout is maintained using a systematic scan technique at a rate determined by traffic density, visibility and/or terrain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Natural horizon is used as primary attitude reference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 xml:space="preserve">Nose of </w:t>
            </w:r>
            <w:r w:rsidRPr="008E5687">
              <w:t>aircraft is cleared to ensure forward visibility when appropriate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Situational awareness is maintained at all times during low</w:t>
            </w:r>
            <w:r w:rsidRPr="008E5687">
              <w:noBreakHyphen/>
              <w:t>level manoeuvres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is safely manoeuvred adjacent to power lines and wires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Obstacles are identified and are appropriately and safely avoided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Personnel, animals, vehicles and buildings are identified and are appropriately and safely avoided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 xml:space="preserve">Height is maintained by visual reference to the earth’s surface when below </w:t>
            </w:r>
            <w:r w:rsidRPr="008E5687">
              <w:t>500 AGL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Weather conditions are monitored and appropriate responses are made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Fuel status is monitored and appropriate responses are made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3.14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Local and published noise abatement requirements and curfews are observed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Undertake low-level, straight and level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Aircraft energy state and inertia is managed to maintain safe low-level flight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Wind velocity is estimated and is appropriately taken into account during low-level manoeuvres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Height is adjusted and effects of rising and descending terrain are considered during straight and level flight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Aircraft drift is recognised and compensated for during low-level flight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Obstructions are identified and are appropriately and safely avoided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Execute low-level turns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is turned at normal cruise speed at angles of bank up to 60 degrees (45 degrees for multi-engine aircraft)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Clearance scan is performed prior to manoeuvre commencement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Power is adjusted to maintain required height over terrain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Effects of flight over water or featureless terrain are managed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Height is adjusted and effects of rising and descend</w:t>
            </w:r>
            <w:r w:rsidRPr="008E5687">
              <w:t>ing terrain are considered during low-level turns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Effects of gradient wind are compensated for and rollout is anticipated to complete low-level turn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Execute simulated forced landing from below 500 feet AGL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Emergency situations requiring a forced landing are identified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Immediate actions are performed in accordance with Aircraft Flight Manual (AFM) and/or Pilot’s Operating Handbook (POH)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Aircraft control is maintained during simulated aircraft forced landing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Landing area within safe emergency flight distance is selected and appropriate action plan is formulated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Emergency procedures are performed in accordance with AFM/POH and</w:t>
            </w:r>
            <w:r w:rsidRPr="008E5687">
              <w:t xml:space="preserve"> established action plan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Air Traffic Service and other traffic are advised of intentions during emergency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is landed in accordance with the AFM/POH and established action plan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rPr>
                <w:rStyle w:val="SpecialBold"/>
              </w:rPr>
              <w:t>Operate at low level in hilly terrain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Aeroplane is safely manipulated at low level in hilly terrain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Safe operating heights relevant to low</w:t>
            </w:r>
            <w:r w:rsidRPr="008E5687">
              <w:noBreakHyphen/>
              <w:t>level flight operation type are established and maintained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Safe contour flying techniques are applied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Appropriate natural markers to aid situational awareness are identified and selected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Safe approaches to higher ground, including identification of escape routes are used during low</w:t>
            </w:r>
            <w:r w:rsidRPr="008E5687">
              <w:noBreakHyphen/>
              <w:t>level flight operations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Safe turns in hilly terrain are condu</w:t>
            </w:r>
            <w:r w:rsidRPr="008E5687">
              <w:t>cted in accordance with accepted flight handling techniques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Situational awareness of effects of wind and turbulence in hilly terrain, including lee effects is maintained and managed during low level flight operations</w:t>
            </w:r>
          </w:p>
        </w:tc>
      </w:tr>
      <w:tr w:rsidTr="005805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t>Situational awareness of illusions in hilly terrain, including false horizon effect and shadows, are maintained and managed during low</w:t>
            </w:r>
            <w:r w:rsidRPr="008E5687">
              <w:noBreakHyphen/>
              <w:t>level flight operations</w:t>
            </w:r>
          </w:p>
        </w:tc>
      </w:tr>
    </w:tbl>
    <w:p w:rsidR="005805FB" w:rsidP="008E5687">
      <w:pPr>
        <w:pStyle w:val="BodyText"/>
      </w:pPr>
    </w:p>
    <w:p w:rsidR="005805FB" w:rsidP="008E5687">
      <w:pPr>
        <w:pStyle w:val="BodyText"/>
      </w:pPr>
    </w:p>
    <w:p w:rsidR="00000000" w:rsidRPr="008E5687" w:rsidP="008E5687">
      <w:pPr>
        <w:pStyle w:val="Heading1"/>
      </w:pPr>
      <w:bookmarkStart w:id="7" w:name="O_847950"/>
      <w:bookmarkEnd w:id="7"/>
      <w:r w:rsidRPr="008E5687">
        <w:t>Foundation Skills</w:t>
      </w:r>
    </w:p>
    <w:p w:rsidR="005805FB" w:rsidP="005805FB">
      <w:pPr>
        <w:pStyle w:val="BodyText"/>
      </w:pPr>
      <w:r w:rsidRPr="008E5687">
        <w:t xml:space="preserve">Foundation skills essential to performance are explicit in </w:t>
      </w:r>
      <w:r w:rsidRPr="008E5687">
        <w:t>the performance criteria of this unit of competency.</w:t>
      </w:r>
    </w:p>
    <w:p w:rsidR="00000000" w:rsidRPr="008E5687" w:rsidP="008E5687">
      <w:pPr>
        <w:pStyle w:val="Heading1"/>
      </w:pPr>
      <w:bookmarkStart w:id="8" w:name="O_847951"/>
      <w:bookmarkEnd w:id="8"/>
      <w:r w:rsidRPr="008E5687">
        <w:t>Range of Conditions</w:t>
      </w:r>
    </w:p>
    <w:p w:rsidR="005805FB" w:rsidP="005805FB">
      <w:pPr>
        <w:pStyle w:val="BodyText"/>
      </w:pPr>
      <w:r w:rsidRPr="008E5687">
        <w:t>Range is restricted to essential operating conditions and any other variables essential to the work environment.</w:t>
      </w:r>
    </w:p>
    <w:p w:rsidR="00000000" w:rsidRPr="008E5687" w:rsidP="008E5687">
      <w:pPr>
        <w:pStyle w:val="Heading1"/>
      </w:pPr>
      <w:bookmarkStart w:id="9" w:name="O_847952"/>
      <w:bookmarkEnd w:id="9"/>
      <w:r w:rsidRPr="008E5687">
        <w:t>Unit Mapping Information</w:t>
      </w:r>
    </w:p>
    <w:p w:rsidR="005805FB" w:rsidP="005805FB">
      <w:pPr>
        <w:pStyle w:val="BodyText"/>
      </w:pPr>
      <w:r w:rsidRPr="008E5687">
        <w:t>No equiva</w:t>
      </w:r>
      <w:r w:rsidRPr="008E5687">
        <w:t>lent unit.</w:t>
      </w:r>
    </w:p>
    <w:p w:rsidR="00000000" w:rsidRPr="008E5687" w:rsidP="008E5687">
      <w:pPr>
        <w:pStyle w:val="Heading1"/>
      </w:pPr>
      <w:bookmarkStart w:id="10" w:name="O_847959"/>
      <w:bookmarkEnd w:id="10"/>
      <w:r w:rsidRPr="008E5687">
        <w:t>Links</w:t>
      </w:r>
    </w:p>
    <w:p w:rsidR="00000000" w:rsidRPr="008E5687" w:rsidP="005805FB">
      <w:pPr>
        <w:pStyle w:val="BodyText"/>
      </w:pPr>
      <w:r w:rsidRPr="008E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7767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E5687" w:rsidP="005805FB">
      <w:pPr>
        <w:pStyle w:val="BodyText"/>
        <w:sectPr w:rsidSect="008E56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5687" w:rsidP="008E5687">
      <w:pPr>
        <w:pStyle w:val="SuperHeading"/>
      </w:pPr>
      <w:r w:rsidRPr="008E5687">
        <w:t xml:space="preserve">Assessment </w:t>
      </w:r>
      <w:r w:rsidRPr="008E5687">
        <w:t>Requirements for AVIY0006 Operate aeroplane at low level</w:t>
      </w:r>
    </w:p>
    <w:p w:rsidR="00000000" w:rsidRPr="008E5687" w:rsidP="008E5687">
      <w:pPr>
        <w:pStyle w:val="Heading1"/>
      </w:pPr>
      <w:bookmarkStart w:id="11" w:name="O_847954"/>
      <w:bookmarkEnd w:id="11"/>
      <w:r w:rsidRPr="008E5687">
        <w:t>Modification History</w:t>
      </w:r>
    </w:p>
    <w:p w:rsidR="005805FB" w:rsidP="005805FB">
      <w:pPr>
        <w:pStyle w:val="BodyText"/>
      </w:pPr>
      <w:r w:rsidRPr="008E5687">
        <w:t>Release 1. This is the first release of this unit of competency in the AVI Aviation Training Package.</w:t>
      </w:r>
    </w:p>
    <w:p w:rsidR="00000000" w:rsidRPr="008E5687" w:rsidP="008E5687">
      <w:pPr>
        <w:pStyle w:val="Heading1"/>
      </w:pPr>
      <w:bookmarkStart w:id="12" w:name="O_847955"/>
      <w:bookmarkEnd w:id="12"/>
      <w:r w:rsidRPr="008E568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 xml:space="preserve">Evidence required to </w:t>
            </w:r>
            <w:r w:rsidRPr="008E5687">
              <w:t>demonstrate competence in this unit must be relevant to and satisfy all of the requirements of the elements and performance criteria on at least one occasion and include:</w:t>
            </w:r>
          </w:p>
        </w:tc>
      </w:tr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ListBullet"/>
            </w:pPr>
            <w:r w:rsidRPr="008E5687">
              <w:t>adapting to differences in equipment and operating environment in accordance with s</w:t>
            </w:r>
            <w:r w:rsidRPr="008E5687">
              <w:t>tandard operating procedures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applying correct navigation techniques and procedures at low level </w:t>
            </w:r>
          </w:p>
          <w:p w:rsidR="00000000" w:rsidRPr="008E5687" w:rsidP="008E5687">
            <w:pPr>
              <w:pStyle w:val="ListBullet"/>
            </w:pPr>
            <w:r w:rsidRPr="008E5687">
              <w:t>applying knowledge about wind effect in the vicinity of obstructions, mountainous terrain and illusions</w:t>
            </w:r>
          </w:p>
          <w:p w:rsidR="00000000" w:rsidRPr="008E5687" w:rsidP="008E5687">
            <w:pPr>
              <w:pStyle w:val="ListBullet"/>
            </w:pPr>
            <w:r w:rsidRPr="008E5687">
              <w:t>applying knowledge of the effect of false horizons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applying relevant aeroplane aeronautical knowledge </w:t>
            </w:r>
          </w:p>
          <w:p w:rsidR="00000000" w:rsidRPr="008E5687" w:rsidP="008E5687">
            <w:pPr>
              <w:pStyle w:val="ListBullet"/>
            </w:pPr>
            <w:r w:rsidRPr="008E5687">
              <w:t>applying relevant legislation and workplace procedures</w:t>
            </w:r>
          </w:p>
          <w:p w:rsidR="00000000" w:rsidRPr="008E5687" w:rsidP="008E5687">
            <w:pPr>
              <w:pStyle w:val="ListBullet"/>
            </w:pPr>
            <w:r w:rsidRPr="008E5687">
              <w:t>applying safe contour flying handling techniques</w:t>
            </w:r>
          </w:p>
          <w:p w:rsidR="00000000" w:rsidRPr="008E5687" w:rsidP="008E5687">
            <w:pPr>
              <w:pStyle w:val="ListBullet"/>
            </w:pPr>
            <w:r w:rsidRPr="008E5687">
              <w:t>communicating effectively with others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completing relevant documentation </w:t>
            </w:r>
          </w:p>
          <w:p w:rsidR="00000000" w:rsidRPr="008E5687" w:rsidP="008E5687">
            <w:pPr>
              <w:pStyle w:val="ListBullet"/>
            </w:pPr>
            <w:r w:rsidRPr="008E5687">
              <w:t>complying with airspace req</w:t>
            </w:r>
            <w:r w:rsidRPr="008E5687">
              <w:t>uirements and low</w:t>
            </w:r>
            <w:r w:rsidRPr="008E5687">
              <w:noBreakHyphen/>
              <w:t>level flight procedures</w:t>
            </w:r>
          </w:p>
          <w:p w:rsidR="00000000" w:rsidRPr="008E5687" w:rsidP="008E5687">
            <w:pPr>
              <w:pStyle w:val="ListBullet"/>
            </w:pPr>
            <w:r w:rsidRPr="008E5687">
              <w:t>conducting procedure turns from a fixed ground reference point and compensating for effect of gradient wind</w:t>
            </w:r>
          </w:p>
          <w:p w:rsidR="00000000" w:rsidRPr="008E5687" w:rsidP="008E5687">
            <w:pPr>
              <w:pStyle w:val="ListBullet"/>
            </w:pPr>
            <w:r w:rsidRPr="008E5687">
              <w:t>establishing and maintaining safe height relevant to low level flight type</w:t>
            </w:r>
          </w:p>
          <w:p w:rsidR="00000000" w:rsidRPr="008E5687" w:rsidP="008E5687">
            <w:pPr>
              <w:pStyle w:val="ListBullet"/>
            </w:pPr>
            <w:r w:rsidRPr="008E5687">
              <w:t>flying at various speed and con</w:t>
            </w:r>
            <w:r w:rsidRPr="008E5687">
              <w:t>figurations not below calculated stall speed +15 knots indicated air speed (KIAS) or safe single-engine speed +15 KIAS (for multi-engine aeroplanes)</w:t>
            </w:r>
          </w:p>
          <w:p w:rsidR="00000000" w:rsidRPr="008E5687" w:rsidP="008E5687">
            <w:pPr>
              <w:pStyle w:val="ListBullet"/>
            </w:pPr>
            <w:r w:rsidRPr="008E5687">
              <w:t>identifying and correctly using required equipment</w:t>
            </w:r>
          </w:p>
          <w:p w:rsidR="00000000" w:rsidRPr="008E5687" w:rsidP="008E5687">
            <w:pPr>
              <w:pStyle w:val="ListBullet"/>
            </w:pPr>
            <w:r w:rsidRPr="008E5687">
              <w:t>identifying and justifying a decision to operate aeropla</w:t>
            </w:r>
            <w:r w:rsidRPr="008E5687">
              <w:t>ne at low level</w:t>
            </w:r>
          </w:p>
          <w:p w:rsidR="00000000" w:rsidRPr="008E5687" w:rsidP="008E5687">
            <w:pPr>
              <w:pStyle w:val="ListBullet"/>
            </w:pPr>
            <w:r w:rsidRPr="008E5687">
              <w:t>identifying and maintaining a safe distance from pole stay wires</w:t>
            </w:r>
          </w:p>
          <w:p w:rsidR="00000000" w:rsidRPr="008E5687" w:rsidP="008E5687">
            <w:pPr>
              <w:pStyle w:val="ListBullet"/>
            </w:pPr>
            <w:r w:rsidRPr="008E5687">
              <w:t>implementing aviation risk management processes and required action to minimise, control or eliminate identified hazards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implementing contingency plans </w:t>
            </w:r>
          </w:p>
          <w:p w:rsidR="00000000" w:rsidRPr="008E5687" w:rsidP="008E5687">
            <w:pPr>
              <w:pStyle w:val="ListBullet"/>
            </w:pPr>
            <w:r w:rsidRPr="008E5687">
              <w:t>implementing work heal</w:t>
            </w:r>
            <w:r w:rsidRPr="008E5687">
              <w:t>th safety (WHS)/occupational health and safety (OHS) procedures and relevant regulations</w:t>
            </w:r>
          </w:p>
          <w:p w:rsidR="00000000" w:rsidRPr="008E5687" w:rsidP="008E5687">
            <w:pPr>
              <w:pStyle w:val="ListBullet"/>
            </w:pPr>
            <w:r w:rsidRPr="008E5687">
              <w:t>interpreting and following operational instructions and prioritising work</w:t>
            </w:r>
          </w:p>
          <w:p w:rsidR="00000000" w:rsidRPr="008E5687" w:rsidP="008E5687">
            <w:pPr>
              <w:pStyle w:val="ListBullet"/>
            </w:pPr>
            <w:r w:rsidRPr="008E5687">
              <w:t>maintaining awareness and managing effects of wind and turbulence in hilly terrain, including</w:t>
            </w:r>
            <w:r w:rsidRPr="008E5687">
              <w:t xml:space="preserve"> lee effects</w:t>
            </w:r>
          </w:p>
          <w:p w:rsidR="00000000" w:rsidRPr="008E5687" w:rsidP="008E5687">
            <w:pPr>
              <w:pStyle w:val="ListBullet"/>
            </w:pPr>
            <w:r w:rsidRPr="008E5687">
              <w:t>managing energy state of aircraft:</w:t>
            </w:r>
          </w:p>
          <w:p w:rsidR="00000000" w:rsidRPr="008E5687" w:rsidP="008E5687">
            <w:pPr>
              <w:pStyle w:val="ListBullet2"/>
            </w:pPr>
            <w:r w:rsidRPr="008E5687">
              <w:t>identifying high kinetic energy situations</w:t>
            </w:r>
          </w:p>
          <w:p w:rsidR="00000000" w:rsidRPr="008E5687" w:rsidP="008E5687">
            <w:pPr>
              <w:pStyle w:val="ListBullet2"/>
            </w:pPr>
            <w:r w:rsidRPr="008E5687">
              <w:t>identifying low kinetic energy situations</w:t>
            </w:r>
          </w:p>
          <w:p w:rsidR="00000000" w:rsidRPr="008E5687" w:rsidP="008E5687">
            <w:pPr>
              <w:pStyle w:val="ListBullet2"/>
            </w:pPr>
            <w:r w:rsidRPr="008E5687">
              <w:t>identifying high potential energy situations</w:t>
            </w:r>
          </w:p>
          <w:p w:rsidR="00000000" w:rsidRPr="008E5687" w:rsidP="008E5687">
            <w:pPr>
              <w:pStyle w:val="ListBullet2"/>
            </w:pPr>
            <w:r w:rsidRPr="008E5687">
              <w:t>identifying low potential energy situations</w:t>
            </w:r>
          </w:p>
          <w:p w:rsidR="00000000" w:rsidRPr="008E5687" w:rsidP="008E5687">
            <w:pPr>
              <w:pStyle w:val="ListBullet"/>
            </w:pPr>
            <w:r w:rsidRPr="008E5687">
              <w:t>modifying activities depending on workplace contingencies, situations and environments</w:t>
            </w:r>
          </w:p>
          <w:p w:rsidR="00000000" w:rsidRPr="008E5687" w:rsidP="008E5687">
            <w:pPr>
              <w:pStyle w:val="ListBullet"/>
            </w:pPr>
            <w:r w:rsidRPr="008E5687">
              <w:t>monitoring and anticipating operational problems and hazards and taking appropriate action</w:t>
            </w:r>
          </w:p>
          <w:p w:rsidR="00000000" w:rsidRPr="008E5687" w:rsidP="008E5687">
            <w:pPr>
              <w:pStyle w:val="ListBullet"/>
            </w:pPr>
            <w:r w:rsidRPr="008E5687">
              <w:t>monitoring work activities in terms of planned schedule</w:t>
            </w:r>
          </w:p>
          <w:p w:rsidR="00000000" w:rsidRPr="008E5687" w:rsidP="008E5687">
            <w:pPr>
              <w:pStyle w:val="ListBullet"/>
            </w:pPr>
            <w:r w:rsidRPr="008E5687">
              <w:t>navigating to a predet</w:t>
            </w:r>
            <w:r w:rsidRPr="008E5687">
              <w:t>ermined destination at a height below 500 feet AGL</w:t>
            </w:r>
          </w:p>
          <w:p w:rsidR="00000000" w:rsidRPr="008E5687" w:rsidP="008E5687">
            <w:pPr>
              <w:pStyle w:val="ListBullet"/>
            </w:pPr>
            <w:r w:rsidRPr="008E5687">
              <w:t>operating electronic communications equipment to required protocol</w:t>
            </w:r>
          </w:p>
          <w:p w:rsidR="00000000" w:rsidRPr="008E5687" w:rsidP="008E5687">
            <w:pPr>
              <w:pStyle w:val="ListBullet"/>
            </w:pPr>
            <w:r w:rsidRPr="008E5687">
              <w:t>performing pre-flight inspection and determining aircraft serviceability for intended low level flight</w:t>
            </w:r>
          </w:p>
          <w:p w:rsidR="00000000" w:rsidRPr="008E5687" w:rsidP="008E5687">
            <w:pPr>
              <w:pStyle w:val="ListBullet"/>
            </w:pPr>
            <w:r w:rsidRPr="008E5687">
              <w:t>reading, interpreting and following</w:t>
            </w:r>
            <w:r w:rsidRPr="008E5687">
              <w:t xml:space="preserve"> relevant regulations, instructions, procedures, information and signs</w:t>
            </w:r>
          </w:p>
          <w:p w:rsidR="00000000" w:rsidRPr="008E5687" w:rsidP="008E5687">
            <w:pPr>
              <w:pStyle w:val="ListBullet"/>
            </w:pPr>
            <w:r w:rsidRPr="008E5687">
              <w:t>recognising and controlling the illusion of slipping and skidding during turns close to the ground</w:t>
            </w:r>
          </w:p>
          <w:p w:rsidR="00000000" w:rsidRPr="008E5687" w:rsidP="008E5687">
            <w:pPr>
              <w:pStyle w:val="ListBullet"/>
            </w:pPr>
            <w:r w:rsidRPr="008E5687">
              <w:t>recognising and managing the impact of sun glare on increased risk of collision with obstacles</w:t>
            </w:r>
          </w:p>
          <w:p w:rsidR="00000000" w:rsidRPr="008E5687" w:rsidP="008E5687">
            <w:pPr>
              <w:pStyle w:val="ListBullet"/>
            </w:pPr>
            <w:r w:rsidRPr="008E5687">
              <w:t>reporting and/or rectifying identified problems promptly, in accordance with regulatory requirements and workplace procedures</w:t>
            </w:r>
          </w:p>
          <w:p w:rsidR="00000000" w:rsidRPr="008E5687" w:rsidP="008E5687">
            <w:pPr>
              <w:pStyle w:val="ListBullet"/>
            </w:pPr>
            <w:r w:rsidRPr="008E5687">
              <w:t>responding appropriately to wind ef</w:t>
            </w:r>
            <w:r w:rsidRPr="008E5687">
              <w:t>fect in the vicinity of obstructions, mountainous terrain and illusions</w:t>
            </w:r>
          </w:p>
          <w:p w:rsidR="00000000" w:rsidRPr="008E5687" w:rsidP="008E5687">
            <w:pPr>
              <w:pStyle w:val="ListBullet"/>
            </w:pPr>
            <w:r w:rsidRPr="008E5687">
              <w:t>selecting and using required personal protective equipment conforming to industry and work health and safety (WHS)/occupational health and safety (OHS) standards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setting local or area </w:t>
            </w:r>
            <w:r w:rsidRPr="008E5687">
              <w:t>barometric pressure adjusted for sea level (QNH) at appropriate stages of flight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solving identified problems 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using relevant instruments to monitor aeroplane performance 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working collaboratively with others </w:t>
            </w:r>
          </w:p>
          <w:p w:rsidR="00000000" w:rsidRPr="008E5687" w:rsidP="008E5687">
            <w:pPr>
              <w:pStyle w:val="ListBullet"/>
            </w:pPr>
            <w:r w:rsidRPr="008E5687">
              <w:t>working systematically with required attention t</w:t>
            </w:r>
            <w:r w:rsidRPr="008E5687">
              <w:t>o detail without injury to self or others, or damage to goods or equipment.</w:t>
            </w:r>
          </w:p>
        </w:tc>
      </w:tr>
    </w:tbl>
    <w:p w:rsidR="005805FB" w:rsidP="008E5687">
      <w:pPr>
        <w:pStyle w:val="BodyText"/>
      </w:pPr>
    </w:p>
    <w:p w:rsidR="005805FB" w:rsidP="008E5687">
      <w:pPr>
        <w:pStyle w:val="BodyText"/>
      </w:pPr>
    </w:p>
    <w:p w:rsidR="00000000" w:rsidRPr="008E5687" w:rsidP="008E5687">
      <w:pPr>
        <w:pStyle w:val="Heading1"/>
      </w:pPr>
      <w:bookmarkStart w:id="13" w:name="O_847956"/>
      <w:bookmarkEnd w:id="13"/>
      <w:r w:rsidRPr="008E568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87">
            <w:pPr>
              <w:pStyle w:val="BodyText"/>
              <w:rPr>
                <w:lang w:val="en-NZ"/>
              </w:rPr>
            </w:pPr>
            <w:r w:rsidRPr="008E5687">
              <w:t>Evide</w:t>
            </w:r>
            <w:r w:rsidRPr="008E5687">
              <w:t>nce required to demonstrate competence in this unit must be relevant to and satisfy all of the requirements of the elements and performance criteria and include knowledge of:</w:t>
            </w:r>
          </w:p>
        </w:tc>
      </w:tr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ListBullet"/>
            </w:pPr>
            <w:r w:rsidRPr="008E5687">
              <w:t>aeroplane type limitations applicable to low</w:t>
            </w:r>
            <w:r w:rsidRPr="008E5687">
              <w:noBreakHyphen/>
              <w:t>level flight</w:t>
            </w:r>
          </w:p>
          <w:p w:rsidR="00000000" w:rsidRPr="008E5687" w:rsidP="008E5687">
            <w:pPr>
              <w:pStyle w:val="ListBullet"/>
            </w:pPr>
            <w:r w:rsidRPr="008E5687">
              <w:t>CASR Part 61 Manual o</w:t>
            </w:r>
            <w:r w:rsidRPr="008E5687">
              <w:t>f Standards Schedule 3 Aeronautical Knowledge relevant to low level aeroplane operations</w:t>
            </w:r>
          </w:p>
          <w:p w:rsidR="00000000" w:rsidRPr="008E5687" w:rsidP="008E5687">
            <w:pPr>
              <w:pStyle w:val="ListBullet"/>
            </w:pPr>
            <w:r w:rsidRPr="008E5687">
              <w:t>dangers associated with ‘out of balance’ low</w:t>
            </w:r>
            <w:r w:rsidRPr="008E5687">
              <w:noBreakHyphen/>
              <w:t>level flight manoeuvres</w:t>
            </w:r>
          </w:p>
          <w:p w:rsidR="00000000" w:rsidRPr="008E5687" w:rsidP="008E5687">
            <w:pPr>
              <w:pStyle w:val="ListBullet"/>
            </w:pPr>
            <w:r w:rsidRPr="008E5687">
              <w:t>flight rules:</w:t>
            </w:r>
          </w:p>
          <w:p w:rsidR="00000000" w:rsidRPr="008E5687" w:rsidP="008E5687">
            <w:pPr>
              <w:pStyle w:val="ListBullet2"/>
            </w:pPr>
            <w:r w:rsidRPr="008E5687">
              <w:t>privileges and limitations of a low-level rating</w:t>
            </w:r>
          </w:p>
          <w:p w:rsidR="00000000" w:rsidRPr="008E5687" w:rsidP="008E5687">
            <w:pPr>
              <w:pStyle w:val="ListBullet2"/>
            </w:pPr>
            <w:r w:rsidRPr="008E5687">
              <w:t>provisions of 157 of Civil Aviation Regulations (CAR) 1988</w:t>
            </w:r>
          </w:p>
          <w:p w:rsidR="00000000" w:rsidRPr="008E5687" w:rsidP="008E5687">
            <w:pPr>
              <w:pStyle w:val="ListBullet2"/>
            </w:pPr>
            <w:r w:rsidRPr="008E5687">
              <w:t>requirements for flight and pilot responsibilities for flight below 500 feet AGL</w:t>
            </w:r>
          </w:p>
          <w:p w:rsidR="00000000" w:rsidRPr="008E5687" w:rsidP="008E5687">
            <w:pPr>
              <w:pStyle w:val="ListBullet"/>
            </w:pPr>
            <w:r w:rsidRPr="008E5687">
              <w:t>human factors applicable to low</w:t>
            </w:r>
            <w:r w:rsidRPr="008E5687">
              <w:noBreakHyphen/>
              <w:t>level flight operations:</w:t>
            </w:r>
          </w:p>
          <w:p w:rsidR="00000000" w:rsidRPr="008E5687" w:rsidP="008E5687">
            <w:pPr>
              <w:pStyle w:val="ListBullet2"/>
            </w:pPr>
            <w:r w:rsidRPr="008E5687">
              <w:t>human factors issues and their impact on the safety of lo</w:t>
            </w:r>
            <w:r w:rsidRPr="008E5687">
              <w:t>w</w:t>
            </w:r>
            <w:r w:rsidRPr="008E5687">
              <w:noBreakHyphen/>
              <w:t>level flight operations</w:t>
            </w:r>
          </w:p>
          <w:p w:rsidR="00000000" w:rsidRPr="008E5687" w:rsidP="008E5687">
            <w:pPr>
              <w:pStyle w:val="ListBullet2"/>
            </w:pPr>
            <w:r w:rsidRPr="008E5687">
              <w:t>dehydration and its impact on pilot cognitive function and reaction time</w:t>
            </w:r>
          </w:p>
          <w:p w:rsidR="00000000" w:rsidRPr="008E5687" w:rsidP="008E5687">
            <w:pPr>
              <w:pStyle w:val="ListBullet2"/>
            </w:pPr>
            <w:r w:rsidRPr="008E5687">
              <w:t>fatigue and its impact on pilot cognitive function and situational awareness</w:t>
            </w:r>
          </w:p>
          <w:p w:rsidR="00000000" w:rsidRPr="008E5687" w:rsidP="008E5687">
            <w:pPr>
              <w:pStyle w:val="ListBullet2"/>
            </w:pPr>
            <w:r w:rsidRPr="008E5687">
              <w:t>stress and its short-term and long-term impact</w:t>
            </w:r>
          </w:p>
          <w:p w:rsidR="00000000" w:rsidRPr="008E5687" w:rsidP="008E5687">
            <w:pPr>
              <w:pStyle w:val="ListBullet2"/>
            </w:pPr>
            <w:r w:rsidRPr="008E5687">
              <w:t>drugs (including over the counter</w:t>
            </w:r>
            <w:r w:rsidRPr="008E5687">
              <w:t>) and their impact on pilot cognitive function, reaction time and coordination</w:t>
            </w:r>
          </w:p>
          <w:p w:rsidR="00000000" w:rsidRPr="008E5687" w:rsidP="008E5687">
            <w:pPr>
              <w:pStyle w:val="ListBullet2"/>
            </w:pPr>
            <w:r w:rsidRPr="008E5687">
              <w:t>spatial disorientation and illusions</w:t>
            </w:r>
          </w:p>
          <w:p w:rsidR="00000000" w:rsidRPr="008E5687" w:rsidP="008E5687">
            <w:pPr>
              <w:pStyle w:val="ListBullet"/>
            </w:pPr>
            <w:r w:rsidRPr="008E5687">
              <w:t>legislative restrictions applicable to low flying</w:t>
            </w:r>
          </w:p>
          <w:p w:rsidR="00000000" w:rsidRPr="008E5687" w:rsidP="008E5687">
            <w:pPr>
              <w:pStyle w:val="ListBullet"/>
            </w:pPr>
            <w:r w:rsidRPr="008E5687">
              <w:t>local air traffic control procedures and instructions</w:t>
            </w:r>
          </w:p>
          <w:p w:rsidR="00000000" w:rsidRPr="008E5687" w:rsidP="008E5687">
            <w:pPr>
              <w:pStyle w:val="ListBullet"/>
            </w:pPr>
            <w:r w:rsidRPr="008E5687">
              <w:t>low</w:t>
            </w:r>
            <w:r w:rsidRPr="008E5687">
              <w:noBreakHyphen/>
              <w:t>level flight operational techni</w:t>
            </w:r>
            <w:r w:rsidRPr="008E5687">
              <w:t>ques:</w:t>
            </w:r>
          </w:p>
          <w:p w:rsidR="00000000" w:rsidRPr="008E5687" w:rsidP="008E5687">
            <w:pPr>
              <w:pStyle w:val="ListBullet2"/>
            </w:pPr>
            <w:r w:rsidRPr="008E5687">
              <w:t>methods of managing the following factors:</w:t>
            </w:r>
          </w:p>
          <w:p w:rsidR="00000000" w:rsidRPr="008E5687" w:rsidP="008E5687">
            <w:pPr>
              <w:pStyle w:val="ListBullet3"/>
            </w:pPr>
            <w:r w:rsidRPr="008E5687">
              <w:t>wind direction</w:t>
            </w:r>
          </w:p>
          <w:p w:rsidR="00000000" w:rsidRPr="008E5687" w:rsidP="008E5687">
            <w:pPr>
              <w:pStyle w:val="ListBullet3"/>
            </w:pPr>
            <w:r w:rsidRPr="008E5687">
              <w:t>sun glare</w:t>
            </w:r>
          </w:p>
          <w:p w:rsidR="00000000" w:rsidRPr="008E5687" w:rsidP="008E5687">
            <w:pPr>
              <w:pStyle w:val="ListBullet3"/>
            </w:pPr>
            <w:r w:rsidRPr="008E5687">
              <w:t>obstructions, including wires and power lines</w:t>
            </w:r>
          </w:p>
          <w:p w:rsidR="00000000" w:rsidRPr="008E5687" w:rsidP="008E5687">
            <w:pPr>
              <w:pStyle w:val="ListBullet2"/>
            </w:pPr>
            <w:r w:rsidRPr="008E5687">
              <w:t>identifying wire runs and treating/minimising associated risks:</w:t>
            </w:r>
          </w:p>
          <w:p w:rsidR="00000000" w:rsidRPr="008E5687" w:rsidP="008E5687">
            <w:pPr>
              <w:pStyle w:val="ListBullet3"/>
            </w:pPr>
            <w:r w:rsidRPr="008E5687">
              <w:t>preliminary inspection of treatment area</w:t>
            </w:r>
          </w:p>
          <w:p w:rsidR="00000000" w:rsidRPr="008E5687" w:rsidP="008E5687">
            <w:pPr>
              <w:pStyle w:val="ListBullet3"/>
            </w:pPr>
            <w:r w:rsidRPr="008E5687">
              <w:t>how to judge distance to the wire</w:t>
            </w:r>
          </w:p>
          <w:p w:rsidR="00000000" w:rsidRPr="008E5687" w:rsidP="008E5687">
            <w:pPr>
              <w:pStyle w:val="ListBullet3"/>
            </w:pPr>
            <w:r w:rsidRPr="008E5687">
              <w:t>danger and forms of distraction</w:t>
            </w:r>
          </w:p>
          <w:p w:rsidR="00000000" w:rsidRPr="008E5687" w:rsidP="008E5687">
            <w:pPr>
              <w:pStyle w:val="ListBullet3"/>
            </w:pPr>
            <w:r w:rsidRPr="008E5687">
              <w:t>considerations for flying above or under the wire</w:t>
            </w:r>
          </w:p>
          <w:p w:rsidR="00000000" w:rsidRPr="008E5687" w:rsidP="008E5687">
            <w:pPr>
              <w:pStyle w:val="ListBullet3"/>
            </w:pPr>
            <w:r w:rsidRPr="008E5687">
              <w:t>considerations for crossing oblique wires</w:t>
            </w:r>
          </w:p>
          <w:p w:rsidR="00000000" w:rsidRPr="008E5687" w:rsidP="008E5687">
            <w:pPr>
              <w:pStyle w:val="ListBullet3"/>
            </w:pPr>
            <w:r w:rsidRPr="008E5687">
              <w:t xml:space="preserve">visual cues of wire locations such as pole runs, type, numbers and attitude </w:t>
            </w:r>
          </w:p>
          <w:p w:rsidR="00000000" w:rsidRPr="008E5687" w:rsidP="008E5687">
            <w:pPr>
              <w:pStyle w:val="ListBullet3"/>
            </w:pPr>
            <w:r w:rsidRPr="008E5687">
              <w:t>insulators, cross-str</w:t>
            </w:r>
            <w:r w:rsidRPr="008E5687">
              <w:t>ess and angle of cross-stress, supplementary or spur wires, buildings</w:t>
            </w:r>
          </w:p>
          <w:p w:rsidR="00000000" w:rsidRPr="008E5687" w:rsidP="008E5687">
            <w:pPr>
              <w:pStyle w:val="ListBullet3"/>
            </w:pPr>
            <w:r w:rsidRPr="008E5687">
              <w:t>characteristics and dangers of high wires and guy wires</w:t>
            </w:r>
          </w:p>
          <w:p w:rsidR="00000000" w:rsidRPr="008E5687" w:rsidP="008E5687">
            <w:pPr>
              <w:pStyle w:val="ListBullet3"/>
            </w:pPr>
            <w:r w:rsidRPr="008E5687">
              <w:t>factors affecting misjudgement of wire clearance</w:t>
            </w:r>
          </w:p>
          <w:p w:rsidR="00000000" w:rsidRPr="008E5687" w:rsidP="008E5687">
            <w:pPr>
              <w:pStyle w:val="ListBullet3"/>
            </w:pPr>
            <w:r w:rsidRPr="008E5687">
              <w:t>how to maintain awareness of located wires</w:t>
            </w:r>
          </w:p>
          <w:p w:rsidR="00000000" w:rsidRPr="008E5687" w:rsidP="008E5687">
            <w:pPr>
              <w:pStyle w:val="ListBullet3"/>
            </w:pPr>
            <w:r w:rsidRPr="008E5687">
              <w:t>hazards of mental overload</w:t>
            </w:r>
          </w:p>
          <w:p w:rsidR="00000000" w:rsidRPr="008E5687" w:rsidP="008E5687">
            <w:pPr>
              <w:pStyle w:val="ListBullet2"/>
            </w:pPr>
            <w:r w:rsidRPr="008E5687">
              <w:t xml:space="preserve">operation </w:t>
            </w:r>
            <w:r w:rsidRPr="008E5687">
              <w:t>of differential global navigation satellite systems (DGNSS for track guidance, including the importance of maintaining an active scan outside the cockpit while referencing the DGNSS</w:t>
            </w:r>
          </w:p>
          <w:p w:rsidR="00000000" w:rsidRPr="008E5687" w:rsidP="008E5687">
            <w:pPr>
              <w:pStyle w:val="ListBullet"/>
            </w:pPr>
            <w:r w:rsidRPr="008E5687">
              <w:t>maximum rate turns and minimum radius turn criteria</w:t>
            </w:r>
          </w:p>
          <w:p w:rsidR="00000000" w:rsidRPr="008E5687" w:rsidP="008E5687">
            <w:pPr>
              <w:pStyle w:val="ListBullet"/>
            </w:pPr>
            <w:r w:rsidRPr="008E5687">
              <w:t>meteorological factors affecting aeroplane flight performance during low</w:t>
            </w:r>
            <w:r w:rsidRPr="008E5687">
              <w:noBreakHyphen/>
              <w:t>level flight:</w:t>
            </w:r>
          </w:p>
          <w:p w:rsidR="00000000" w:rsidRPr="008E5687" w:rsidP="008E5687">
            <w:pPr>
              <w:pStyle w:val="ListBullet2"/>
            </w:pPr>
            <w:r w:rsidRPr="008E5687">
              <w:t>effects of inversion on low</w:t>
            </w:r>
            <w:r w:rsidRPr="008E5687">
              <w:noBreakHyphen/>
              <w:t>level flight</w:t>
            </w:r>
          </w:p>
          <w:p w:rsidR="00000000" w:rsidRPr="008E5687" w:rsidP="008E5687">
            <w:pPr>
              <w:pStyle w:val="ListBullet2"/>
            </w:pPr>
            <w:r w:rsidRPr="008E5687">
              <w:t>indicators of mechanical and thermal turbulence and shifting wind and implications for low-level operations</w:t>
            </w:r>
          </w:p>
          <w:p w:rsidR="00000000" w:rsidRPr="008E5687" w:rsidP="008E5687">
            <w:pPr>
              <w:pStyle w:val="ListBullet2"/>
            </w:pPr>
            <w:r w:rsidRPr="008E5687">
              <w:t>winds affecting low</w:t>
            </w:r>
            <w:r w:rsidRPr="008E5687">
              <w:t>-level flying and associated flying conditions</w:t>
            </w:r>
          </w:p>
          <w:p w:rsidR="00000000" w:rsidRPr="008E5687" w:rsidP="008E5687">
            <w:pPr>
              <w:pStyle w:val="ListBullet2"/>
            </w:pPr>
            <w:r w:rsidRPr="008E5687">
              <w:t>effect of mountainous influence on airflow and associated flying conditions</w:t>
            </w:r>
          </w:p>
          <w:p w:rsidR="00000000" w:rsidRPr="008E5687" w:rsidP="008E5687">
            <w:pPr>
              <w:pStyle w:val="ListBullet2"/>
            </w:pPr>
            <w:r w:rsidRPr="008E5687">
              <w:t>weather phenomena hazardous to low-level operations</w:t>
            </w:r>
          </w:p>
          <w:p w:rsidR="00000000" w:rsidRPr="008E5687" w:rsidP="008E5687">
            <w:pPr>
              <w:pStyle w:val="ListBullet2"/>
            </w:pPr>
            <w:r w:rsidRPr="008E5687">
              <w:t>terrain and weather conditions that may lead to disorientation during low-level f</w:t>
            </w:r>
            <w:r w:rsidRPr="008E5687">
              <w:t>light:</w:t>
            </w:r>
          </w:p>
          <w:p w:rsidR="00000000" w:rsidRPr="008E5687" w:rsidP="008E5687">
            <w:pPr>
              <w:pStyle w:val="ListBullet3"/>
            </w:pPr>
            <w:r w:rsidRPr="008E5687">
              <w:t>flight into rising ground and toward low ground</w:t>
            </w:r>
          </w:p>
          <w:p w:rsidR="00000000" w:rsidRPr="008E5687" w:rsidP="008E5687">
            <w:pPr>
              <w:pStyle w:val="ListBullet3"/>
            </w:pPr>
            <w:r w:rsidRPr="008E5687">
              <w:t>false horizons</w:t>
            </w:r>
          </w:p>
          <w:p w:rsidR="00000000" w:rsidRPr="008E5687" w:rsidP="008E5687">
            <w:pPr>
              <w:pStyle w:val="ListBullet3"/>
            </w:pPr>
            <w:r w:rsidRPr="008E5687">
              <w:t>ridgeline and valley effects</w:t>
            </w:r>
          </w:p>
          <w:p w:rsidR="00000000" w:rsidRPr="008E5687" w:rsidP="008E5687">
            <w:pPr>
              <w:pStyle w:val="ListBullet3"/>
            </w:pPr>
            <w:r w:rsidRPr="008E5687">
              <w:t>pilot corrective actions</w:t>
            </w:r>
          </w:p>
          <w:p w:rsidR="00000000" w:rsidRPr="008E5687" w:rsidP="008E5687">
            <w:pPr>
              <w:pStyle w:val="ListBullet2"/>
            </w:pPr>
            <w:r w:rsidRPr="008E5687">
              <w:t>typical terrain and seasonal effects on local wind direction, strength and mechanical or thermal turbulence</w:t>
            </w:r>
          </w:p>
          <w:p w:rsidR="00000000" w:rsidRPr="008E5687" w:rsidP="008E5687">
            <w:pPr>
              <w:pStyle w:val="ListBullet"/>
            </w:pPr>
            <w:r w:rsidRPr="008E5687">
              <w:t>minimum height for low</w:t>
            </w:r>
            <w:r w:rsidRPr="008E5687">
              <w:noBreakHyphen/>
              <w:t>level flight by an aircraft over a city, town or populous area</w:t>
            </w:r>
          </w:p>
          <w:p w:rsidR="00000000" w:rsidRPr="008E5687" w:rsidP="008E5687">
            <w:pPr>
              <w:pStyle w:val="ListBullet"/>
            </w:pPr>
            <w:r w:rsidRPr="008E5687">
              <w:t>minimum lateral and vertical distances that an aircraft must avoid persons, vessels, vehicles, structures or livestock over a sparsely populated area</w:t>
            </w:r>
          </w:p>
          <w:p w:rsidR="00000000" w:rsidRPr="008E5687" w:rsidP="008E5687">
            <w:pPr>
              <w:pStyle w:val="ListBullet"/>
            </w:pPr>
            <w:r w:rsidRPr="008E5687">
              <w:t>operations on, or in vicinity of, non-controlled and controlled aerodromes or airstrips:</w:t>
            </w:r>
          </w:p>
          <w:p w:rsidR="00000000" w:rsidRPr="008E5687" w:rsidP="008E5687">
            <w:pPr>
              <w:pStyle w:val="ListBullet2"/>
            </w:pPr>
            <w:r w:rsidRPr="008E5687">
              <w:t>restrictions and conditions on low-level operations at aerodromes with movements of regular public transport aircraft</w:t>
            </w:r>
          </w:p>
          <w:p w:rsidR="00000000" w:rsidRPr="008E5687" w:rsidP="008E5687">
            <w:pPr>
              <w:pStyle w:val="ListBullet2"/>
            </w:pPr>
            <w:r w:rsidRPr="008E5687">
              <w:t>circuit requirements at various types of aerodro</w:t>
            </w:r>
            <w:r w:rsidRPr="008E5687">
              <w:t>mes and aircraft landing areas (ALAs), including conditions applying to exemption from compliance with Civil Aviation Safety Authority (CASA) published procedures</w:t>
            </w:r>
          </w:p>
          <w:p w:rsidR="00000000" w:rsidRPr="008E5687" w:rsidP="008E5687">
            <w:pPr>
              <w:pStyle w:val="ListBullet2"/>
            </w:pPr>
            <w:r w:rsidRPr="008E5687">
              <w:t>aerial inspection methods and purpose</w:t>
            </w:r>
          </w:p>
          <w:p w:rsidR="00000000" w:rsidRPr="008E5687" w:rsidP="008E5687">
            <w:pPr>
              <w:pStyle w:val="ListBullet2"/>
            </w:pPr>
            <w:r w:rsidRPr="008E5687">
              <w:t>location of and planning for obstacle management and gr</w:t>
            </w:r>
            <w:r w:rsidRPr="008E5687">
              <w:t>ound undulations</w:t>
            </w:r>
          </w:p>
          <w:p w:rsidR="00000000" w:rsidRPr="008E5687" w:rsidP="008E5687">
            <w:pPr>
              <w:pStyle w:val="ListBullet"/>
            </w:pPr>
            <w:r w:rsidRPr="008E5687">
              <w:t>operational planning:</w:t>
            </w:r>
          </w:p>
          <w:p w:rsidR="00000000" w:rsidRPr="008E5687" w:rsidP="008E5687">
            <w:pPr>
              <w:pStyle w:val="ListBullet2"/>
            </w:pPr>
            <w:r w:rsidRPr="008E5687">
              <w:t>flight planning and risk management:</w:t>
            </w:r>
          </w:p>
          <w:p w:rsidR="00000000" w:rsidRPr="008E5687" w:rsidP="008E5687">
            <w:pPr>
              <w:pStyle w:val="ListBullet3"/>
            </w:pPr>
            <w:r w:rsidRPr="008E5687">
              <w:t>aviation risk management processes</w:t>
            </w:r>
          </w:p>
          <w:p w:rsidR="00000000" w:rsidRPr="008E5687" w:rsidP="008E5687">
            <w:pPr>
              <w:pStyle w:val="ListBullet3"/>
            </w:pPr>
            <w:r w:rsidRPr="008E5687">
              <w:t>low</w:t>
            </w:r>
            <w:r w:rsidRPr="008E5687">
              <w:noBreakHyphen/>
              <w:t xml:space="preserve"> level flight hazards and controls applicable to</w:t>
            </w:r>
          </w:p>
          <w:p w:rsidR="00000000" w:rsidRPr="008E5687" w:rsidP="008E5687">
            <w:pPr>
              <w:pStyle w:val="ListBullet4"/>
            </w:pPr>
            <w:r w:rsidRPr="008E5687">
              <w:t>hilly terrain</w:t>
            </w:r>
          </w:p>
          <w:p w:rsidR="00000000" w:rsidRPr="008E5687" w:rsidP="008E5687">
            <w:pPr>
              <w:pStyle w:val="ListBullet4"/>
            </w:pPr>
            <w:r w:rsidRPr="008E5687">
              <w:t>downdraughts</w:t>
            </w:r>
          </w:p>
          <w:p w:rsidR="00000000" w:rsidRPr="008E5687" w:rsidP="008E5687">
            <w:pPr>
              <w:pStyle w:val="ListBullet4"/>
            </w:pPr>
            <w:r w:rsidRPr="008E5687">
              <w:t>turbulence</w:t>
            </w:r>
          </w:p>
          <w:p w:rsidR="00000000" w:rsidRPr="008E5687" w:rsidP="008E5687">
            <w:pPr>
              <w:pStyle w:val="ListBullet4"/>
            </w:pPr>
            <w:r w:rsidRPr="008E5687">
              <w:t>false horizon effect</w:t>
            </w:r>
          </w:p>
          <w:p w:rsidR="00000000" w:rsidRPr="008E5687" w:rsidP="008E5687">
            <w:pPr>
              <w:pStyle w:val="ListBullet4"/>
            </w:pPr>
            <w:r w:rsidRPr="008E5687">
              <w:t>high country</w:t>
            </w:r>
          </w:p>
          <w:p w:rsidR="00000000" w:rsidRPr="008E5687" w:rsidP="008E5687">
            <w:pPr>
              <w:pStyle w:val="ListBullet4"/>
            </w:pPr>
            <w:r w:rsidRPr="008E5687">
              <w:t>irregular areas</w:t>
            </w:r>
          </w:p>
          <w:p w:rsidR="00000000" w:rsidRPr="008E5687" w:rsidP="008E5687">
            <w:pPr>
              <w:pStyle w:val="ListBullet2"/>
            </w:pPr>
            <w:r w:rsidRPr="008E5687">
              <w:t>pre-flight and after flight inspections:</w:t>
            </w:r>
          </w:p>
          <w:p w:rsidR="00000000" w:rsidRPr="008E5687" w:rsidP="008E5687">
            <w:pPr>
              <w:pStyle w:val="ListBullet3"/>
            </w:pPr>
            <w:r w:rsidRPr="008E5687">
              <w:t>aircraft safety criteria</w:t>
            </w:r>
          </w:p>
          <w:p w:rsidR="00000000" w:rsidRPr="008E5687" w:rsidP="008E5687">
            <w:pPr>
              <w:pStyle w:val="ListBullet3"/>
            </w:pPr>
            <w:r w:rsidRPr="008E5687">
              <w:t>inspections and flight preparation</w:t>
            </w:r>
          </w:p>
          <w:p w:rsidR="00000000" w:rsidRPr="008E5687" w:rsidP="008E5687">
            <w:pPr>
              <w:pStyle w:val="ListBullet2"/>
            </w:pPr>
            <w:r w:rsidRPr="008E5687">
              <w:t>operational inspections:</w:t>
            </w:r>
          </w:p>
          <w:p w:rsidR="00000000" w:rsidRPr="008E5687" w:rsidP="008E5687">
            <w:pPr>
              <w:pStyle w:val="ListBullet3"/>
            </w:pPr>
            <w:r w:rsidRPr="008E5687">
              <w:t>operating area inspection methods and purpose</w:t>
            </w:r>
          </w:p>
          <w:p w:rsidR="00000000" w:rsidRPr="008E5687" w:rsidP="008E5687">
            <w:pPr>
              <w:pStyle w:val="ListBullet3"/>
            </w:pPr>
            <w:r w:rsidRPr="008E5687">
              <w:t>limitations of ground inspections</w:t>
            </w:r>
          </w:p>
          <w:p w:rsidR="00000000" w:rsidRPr="008E5687" w:rsidP="008E5687">
            <w:pPr>
              <w:pStyle w:val="ListBullet3"/>
            </w:pPr>
            <w:r w:rsidRPr="008E5687">
              <w:t>low-flying restrictions, planning notice, precautions and procedures with respect to overflying or in close proximity to buildings during low</w:t>
            </w:r>
            <w:r w:rsidRPr="008E5687">
              <w:noBreakHyphen/>
              <w:t>level flight operations, including stating the required safety distances and minimum height from buildings</w:t>
            </w:r>
          </w:p>
          <w:p w:rsidR="00000000" w:rsidRPr="008E5687" w:rsidP="008E5687">
            <w:pPr>
              <w:pStyle w:val="ListBullet"/>
            </w:pPr>
            <w:r w:rsidRPr="008E5687">
              <w:t>proble</w:t>
            </w:r>
            <w:r w:rsidRPr="008E5687">
              <w:t>ms that may occur when operating an aeroplane at low level and appropriate action that should be taken in each case</w:t>
            </w:r>
          </w:p>
          <w:p w:rsidR="00000000" w:rsidRPr="008E5687" w:rsidP="008E5687">
            <w:pPr>
              <w:pStyle w:val="ListBullet"/>
            </w:pPr>
            <w:r w:rsidRPr="008E5687">
              <w:t>relevant WHS/OHS and environmental procedures and regulations</w:t>
            </w:r>
          </w:p>
          <w:p w:rsidR="00000000" w:rsidRPr="008E5687" w:rsidP="008E5687">
            <w:pPr>
              <w:pStyle w:val="ListBullet"/>
            </w:pPr>
            <w:r w:rsidRPr="008E5687">
              <w:t>relevant s</w:t>
            </w:r>
            <w:r w:rsidRPr="008E5687">
              <w:t>ections of Civil Aviation Safety Regulations and Civil Aviation Orders</w:t>
            </w:r>
          </w:p>
          <w:p w:rsidR="00000000" w:rsidRPr="008E5687" w:rsidP="008E5687">
            <w:pPr>
              <w:pStyle w:val="ListBullet"/>
            </w:pPr>
            <w:r w:rsidRPr="008E5687">
              <w:t>unintended incipient spinning inducement and pilot corrective actions.</w:t>
            </w:r>
          </w:p>
        </w:tc>
      </w:tr>
    </w:tbl>
    <w:p w:rsidR="005805FB" w:rsidP="008E5687">
      <w:pPr>
        <w:pStyle w:val="BodyText"/>
      </w:pPr>
    </w:p>
    <w:p w:rsidR="005805FB" w:rsidP="008E5687">
      <w:pPr>
        <w:pStyle w:val="BodyText"/>
      </w:pPr>
    </w:p>
    <w:p w:rsidR="00000000" w:rsidRPr="008E5687" w:rsidP="008E5687">
      <w:pPr>
        <w:pStyle w:val="Heading1"/>
      </w:pPr>
      <w:bookmarkStart w:id="14" w:name="O_847957"/>
      <w:bookmarkEnd w:id="14"/>
      <w:r w:rsidRPr="008E568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6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87" w:rsidP="008E5687">
            <w:pPr>
              <w:pStyle w:val="BodyText"/>
            </w:pPr>
            <w:r w:rsidRPr="008E5687">
              <w:t>As a minimum, assessors must satisfy applicable regulatory requirements,</w:t>
            </w:r>
            <w:r w:rsidRPr="008E5687">
              <w:t xml:space="preserve"> which include requirements in the </w:t>
            </w:r>
            <w:r w:rsidRPr="008E5687">
              <w:rPr>
                <w:rStyle w:val="Emphasis"/>
              </w:rPr>
              <w:t>Standards for Registered Training Organisations</w:t>
            </w:r>
            <w:r w:rsidRPr="008E5687">
              <w:t xml:space="preserve"> current at the time of assessment. </w:t>
            </w:r>
          </w:p>
          <w:p w:rsidR="00000000" w:rsidRPr="008E5687" w:rsidP="008E5687">
            <w:pPr>
              <w:pStyle w:val="BodyText"/>
            </w:pPr>
            <w:r w:rsidRPr="008E5687">
              <w:t xml:space="preserve">As a minimum, assessment must satisfy applicable regulatory requirements, which include requirements in the </w:t>
            </w:r>
            <w:r w:rsidRPr="008E5687">
              <w:rPr>
                <w:rStyle w:val="Emphasis"/>
              </w:rPr>
              <w:t>Standards for Registered Trai</w:t>
            </w:r>
            <w:r w:rsidRPr="008E5687">
              <w:rPr>
                <w:rStyle w:val="Emphasis"/>
              </w:rPr>
              <w:t>ning Organisations</w:t>
            </w:r>
            <w:r w:rsidRPr="008E5687">
              <w:t xml:space="preserve"> current at the time of assessment.</w:t>
            </w:r>
          </w:p>
          <w:p w:rsidR="00000000" w:rsidRPr="008E5687" w:rsidP="008E5687">
            <w:pPr>
              <w:pStyle w:val="BodyText"/>
            </w:pPr>
            <w:r w:rsidRPr="008E56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E5687" w:rsidP="008E5687">
            <w:pPr>
              <w:pStyle w:val="BodyText"/>
            </w:pPr>
            <w:r w:rsidRPr="008E5687">
              <w:t>Assessment must occur in workplace</w:t>
            </w:r>
            <w:r w:rsidRPr="008E5687">
              <w:t xml:space="preserve"> operational situations. Where this is not appropriate, assessment must occur in simulated workplace operational situations that reflect workplace conditions.</w:t>
            </w:r>
          </w:p>
          <w:p w:rsidR="00000000" w:rsidRPr="008E5687" w:rsidP="008E5687">
            <w:pPr>
              <w:pStyle w:val="BodyText"/>
            </w:pPr>
            <w:r w:rsidRPr="008E5687">
              <w:t>Resources for assessment must include access to:</w:t>
            </w:r>
          </w:p>
          <w:p w:rsidR="00000000" w:rsidRPr="008E5687" w:rsidP="008E5687">
            <w:pPr>
              <w:pStyle w:val="ListBullet"/>
            </w:pPr>
            <w:r w:rsidRPr="008E5687">
              <w:t>a range of relevant exercises, case studies and/or simulations</w:t>
            </w:r>
          </w:p>
          <w:p w:rsidR="00000000" w:rsidRPr="008E5687" w:rsidP="008E5687">
            <w:pPr>
              <w:pStyle w:val="ListBullet"/>
            </w:pPr>
            <w:r w:rsidRPr="008E5687">
              <w:t>acceptable means of simulation assessment</w:t>
            </w:r>
          </w:p>
          <w:p w:rsidR="00000000" w:rsidRPr="008E5687" w:rsidP="008E5687">
            <w:pPr>
              <w:pStyle w:val="ListBullet"/>
            </w:pPr>
            <w:r w:rsidRPr="008E5687">
              <w:t>applicable documentation including workplace procedures, regulations, codes of practice and operation manuals</w:t>
            </w:r>
          </w:p>
          <w:p w:rsidR="00000000" w:rsidRPr="008E5687" w:rsidP="008E5687">
            <w:pPr>
              <w:pStyle w:val="ListBullet"/>
            </w:pPr>
            <w:r w:rsidRPr="008E5687">
              <w:t xml:space="preserve">relevant materials, tools, equipment and </w:t>
            </w:r>
            <w:r w:rsidRPr="008E5687">
              <w:t xml:space="preserve">personal protective equipment currently used in industry. </w:t>
            </w:r>
          </w:p>
        </w:tc>
      </w:tr>
    </w:tbl>
    <w:p w:rsidR="005805FB" w:rsidP="008E5687">
      <w:pPr>
        <w:pStyle w:val="BodyText"/>
      </w:pPr>
    </w:p>
    <w:p w:rsidR="005805FB" w:rsidP="008E5687">
      <w:pPr>
        <w:pStyle w:val="BodyText"/>
      </w:pPr>
    </w:p>
    <w:p w:rsidR="00000000" w:rsidRPr="008E5687" w:rsidP="008E5687">
      <w:pPr>
        <w:pStyle w:val="Heading1"/>
      </w:pPr>
      <w:bookmarkStart w:id="15" w:name="O_847960"/>
      <w:bookmarkEnd w:id="15"/>
      <w:r w:rsidRPr="008E5687">
        <w:t>Links</w:t>
      </w:r>
    </w:p>
    <w:p w:rsidR="00000000" w:rsidRPr="008E5687" w:rsidP="005805FB">
      <w:pPr>
        <w:pStyle w:val="BodyText"/>
      </w:pPr>
      <w:r w:rsidRPr="008E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7767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E5687" w:rsidP="008E5687"/>
    <w:sectPr w:rsidSect="008E56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 w:rsidRPr="005805FB" w:rsidP="00580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FB" w:rsidP="008E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805FB" w:rsidP="008E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805FB" w:rsidP="008E56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 w:rsidP="008E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05FB">
      <w:t>Approved</w:t>
    </w:r>
    <w:r w:rsidR="005805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05F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05FB">
      <w:rPr>
        <w:noProof/>
      </w:rPr>
      <w:t>7</w:t>
    </w:r>
    <w:r>
      <w:rPr>
        <w:noProof/>
      </w:rPr>
      <w:fldChar w:fldCharType="end"/>
    </w:r>
  </w:p>
  <w:p w:rsidR="008E5687" w:rsidP="008E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05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05FB">
      <w:t>Industry Skills Australia</w:t>
    </w:r>
    <w:r w:rsidR="005805FB">
      <w:fldChar w:fldCharType="end"/>
    </w:r>
  </w:p>
  <w:p w:rsidR="008E5687" w:rsidP="008E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687" w:rsidRPr="005805FB" w:rsidP="00580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5FB" w:rsidRPr="002D2AF8" w:rsidP="008E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AVIY0006 Operate aeroplane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05FB" w:rsidP="008E56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87" w:rsidRPr="002D2AF8" w:rsidP="008E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05FB">
      <w:t>AVIY0006 Operate aeroplane at low level</w:t>
    </w:r>
    <w:r w:rsidR="005805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05FB">
      <w:rPr>
        <w:noProof/>
      </w:rPr>
      <w:t>2 March 2025</w:t>
    </w:r>
    <w:r>
      <w:fldChar w:fldCharType="end"/>
    </w:r>
  </w:p>
  <w:p w:rsidR="008E5687" w:rsidP="008E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20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27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2AA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687"/>
  </w:style>
  <w:style w:type="character" w:customStyle="1" w:styleId="Heading1Char">
    <w:name w:val="Heading 1 Char"/>
    <w:basedOn w:val="DefaultParagraphFont"/>
    <w:link w:val="Heading1"/>
    <w:rsid w:val="008E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68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687"/>
    <w:rPr>
      <w:b/>
      <w:spacing w:val="0"/>
    </w:rPr>
  </w:style>
  <w:style w:type="paragraph" w:styleId="ListBullet2">
    <w:name w:val="List Bullet 2"/>
    <w:basedOn w:val="List2"/>
    <w:rsid w:val="008E5687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5687"/>
    <w:rPr>
      <w:i/>
    </w:rPr>
  </w:style>
  <w:style w:type="paragraph" w:customStyle="1" w:styleId="SuperHeading">
    <w:name w:val="SuperHeading"/>
    <w:basedOn w:val="Normal"/>
    <w:rsid w:val="008E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568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687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E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687"/>
  </w:style>
  <w:style w:type="paragraph" w:styleId="TableofFigures">
    <w:name w:val="table of figures"/>
    <w:basedOn w:val="Normal"/>
    <w:next w:val="Normal"/>
    <w:semiHidden/>
    <w:rsid w:val="008E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68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E5687"/>
    <w:rPr>
      <w:rFonts w:ascii="Wingdings" w:hAnsi="Wingdings"/>
    </w:rPr>
  </w:style>
  <w:style w:type="paragraph" w:customStyle="1" w:styleId="TableHeading">
    <w:name w:val="Table Heading"/>
    <w:basedOn w:val="HeadingBase"/>
    <w:rsid w:val="008E5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687"/>
    <w:rPr>
      <w:color w:val="0033CC"/>
      <w:u w:val="none"/>
    </w:rPr>
  </w:style>
  <w:style w:type="paragraph" w:customStyle="1" w:styleId="BodyTextRight">
    <w:name w:val="Body Text Right"/>
    <w:basedOn w:val="BodyText"/>
    <w:rsid w:val="008E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68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687"/>
    <w:rPr>
      <w:sz w:val="32"/>
    </w:rPr>
  </w:style>
  <w:style w:type="paragraph" w:customStyle="1" w:styleId="HeadingProcedure">
    <w:name w:val="Heading Procedure"/>
    <w:basedOn w:val="HeadingBase"/>
    <w:next w:val="Normal"/>
    <w:rsid w:val="008E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687"/>
    <w:pPr>
      <w:spacing w:before="60" w:after="60"/>
    </w:pPr>
  </w:style>
  <w:style w:type="paragraph" w:styleId="ListContinue">
    <w:name w:val="List Continue"/>
    <w:basedOn w:val="List"/>
    <w:rsid w:val="008E5687"/>
    <w:pPr>
      <w:ind w:firstLine="0"/>
    </w:pPr>
  </w:style>
  <w:style w:type="paragraph" w:customStyle="1" w:styleId="ListNote">
    <w:name w:val="List Note"/>
    <w:basedOn w:val="List"/>
    <w:rsid w:val="008E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687"/>
    <w:rPr>
      <w:rFonts w:ascii="Courier New" w:hAnsi="Courier New"/>
    </w:rPr>
  </w:style>
  <w:style w:type="paragraph" w:customStyle="1" w:styleId="NoteBullet">
    <w:name w:val="Note Bullet"/>
    <w:basedOn w:val="Note"/>
    <w:rsid w:val="008E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68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E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687"/>
    <w:rPr>
      <w:b/>
      <w:smallCaps/>
    </w:rPr>
  </w:style>
  <w:style w:type="paragraph" w:customStyle="1" w:styleId="TableListNumber">
    <w:name w:val="Table List Number"/>
    <w:basedOn w:val="ListNumber"/>
    <w:rsid w:val="008E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687"/>
    <w:pPr>
      <w:numPr>
        <w:numId w:val="11"/>
      </w:numPr>
    </w:pPr>
  </w:style>
  <w:style w:type="paragraph" w:customStyle="1" w:styleId="ListAlpha2">
    <w:name w:val="List Alpha 2"/>
    <w:basedOn w:val="List2"/>
    <w:rsid w:val="008E5687"/>
    <w:pPr>
      <w:numPr>
        <w:numId w:val="10"/>
      </w:numPr>
    </w:pPr>
  </w:style>
  <w:style w:type="paragraph" w:styleId="List2">
    <w:name w:val="List 2"/>
    <w:basedOn w:val="BodyText"/>
    <w:rsid w:val="008E5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68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E5687"/>
    <w:pPr>
      <w:numPr>
        <w:numId w:val="6"/>
      </w:numPr>
    </w:pPr>
  </w:style>
  <w:style w:type="paragraph" w:styleId="ListContinue2">
    <w:name w:val="List Continue 2"/>
    <w:basedOn w:val="List2"/>
    <w:rsid w:val="008E5687"/>
    <w:pPr>
      <w:ind w:firstLine="0"/>
    </w:pPr>
  </w:style>
  <w:style w:type="paragraph" w:styleId="ListContinue3">
    <w:name w:val="List Continue 3"/>
    <w:basedOn w:val="List3"/>
    <w:rsid w:val="008E5687"/>
    <w:pPr>
      <w:ind w:left="1021" w:firstLine="0"/>
    </w:pPr>
  </w:style>
  <w:style w:type="paragraph" w:styleId="ListContinue4">
    <w:name w:val="List Continue 4"/>
    <w:basedOn w:val="List4"/>
    <w:rsid w:val="008E5687"/>
    <w:pPr>
      <w:ind w:firstLine="0"/>
    </w:pPr>
  </w:style>
  <w:style w:type="paragraph" w:styleId="ListContinue5">
    <w:name w:val="List Continue 5"/>
    <w:basedOn w:val="List5"/>
    <w:rsid w:val="008E5687"/>
    <w:pPr>
      <w:ind w:firstLine="0"/>
    </w:pPr>
  </w:style>
  <w:style w:type="paragraph" w:styleId="ListNumber3">
    <w:name w:val="List Number 3"/>
    <w:basedOn w:val="List3"/>
    <w:rsid w:val="008E5687"/>
    <w:pPr>
      <w:numPr>
        <w:numId w:val="7"/>
      </w:numPr>
    </w:pPr>
  </w:style>
  <w:style w:type="paragraph" w:styleId="ListNumber4">
    <w:name w:val="List Number 4"/>
    <w:basedOn w:val="List4"/>
    <w:rsid w:val="008E5687"/>
    <w:pPr>
      <w:numPr>
        <w:numId w:val="8"/>
      </w:numPr>
    </w:pPr>
  </w:style>
  <w:style w:type="paragraph" w:styleId="ListNumber5">
    <w:name w:val="List Number 5"/>
    <w:basedOn w:val="List5"/>
    <w:rsid w:val="008E5687"/>
    <w:pPr>
      <w:numPr>
        <w:numId w:val="9"/>
      </w:numPr>
    </w:pPr>
  </w:style>
  <w:style w:type="paragraph" w:styleId="BlockText">
    <w:name w:val="Block Text"/>
    <w:basedOn w:val="Normal"/>
    <w:rsid w:val="008E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687"/>
    <w:rPr>
      <w:sz w:val="16"/>
      <w:vertAlign w:val="superscript"/>
    </w:rPr>
  </w:style>
  <w:style w:type="character" w:customStyle="1" w:styleId="Symbols">
    <w:name w:val="Symbols"/>
    <w:basedOn w:val="DefaultParagraphFont"/>
    <w:rsid w:val="008E5687"/>
    <w:rPr>
      <w:rFonts w:ascii="Symbol" w:hAnsi="Symbol"/>
    </w:rPr>
  </w:style>
  <w:style w:type="character" w:customStyle="1" w:styleId="MenuOptions">
    <w:name w:val="Menu Options"/>
    <w:basedOn w:val="DefaultParagraphFont"/>
    <w:rsid w:val="008E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687"/>
    <w:rPr>
      <w:b/>
    </w:rPr>
  </w:style>
  <w:style w:type="character" w:customStyle="1" w:styleId="Underlined">
    <w:name w:val="Underlined"/>
    <w:basedOn w:val="DefaultParagraphFont"/>
    <w:rsid w:val="008E5687"/>
    <w:rPr>
      <w:u w:val="single"/>
    </w:rPr>
  </w:style>
  <w:style w:type="paragraph" w:customStyle="1" w:styleId="TableBodyTextRight">
    <w:name w:val="Table Body Text Right"/>
    <w:basedOn w:val="TableBodyText"/>
    <w:rsid w:val="008E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687"/>
    <w:rPr>
      <w:sz w:val="18"/>
    </w:rPr>
  </w:style>
  <w:style w:type="paragraph" w:customStyle="1" w:styleId="BodySmallRight">
    <w:name w:val="Body Small Right"/>
    <w:basedOn w:val="BodyTextRight"/>
    <w:rsid w:val="008E5687"/>
    <w:rPr>
      <w:sz w:val="18"/>
      <w:szCs w:val="18"/>
    </w:rPr>
  </w:style>
  <w:style w:type="paragraph" w:customStyle="1" w:styleId="MarginEdition">
    <w:name w:val="Margin Edition"/>
    <w:basedOn w:val="MarginNote"/>
    <w:rsid w:val="008E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687"/>
    <w:rPr>
      <w:sz w:val="2"/>
      <w:szCs w:val="2"/>
    </w:rPr>
  </w:style>
  <w:style w:type="character" w:customStyle="1" w:styleId="Small">
    <w:name w:val="Small"/>
    <w:basedOn w:val="DefaultParagraphFont"/>
    <w:rsid w:val="008E5687"/>
    <w:rPr>
      <w:sz w:val="16"/>
    </w:rPr>
  </w:style>
  <w:style w:type="paragraph" w:customStyle="1" w:styleId="WideTable">
    <w:name w:val="Wide Table"/>
    <w:basedOn w:val="Normal"/>
    <w:rsid w:val="008E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687"/>
  </w:style>
  <w:style w:type="paragraph" w:styleId="Quote">
    <w:name w:val="Quote"/>
    <w:basedOn w:val="Heading1"/>
    <w:link w:val="QuoteChar"/>
    <w:qFormat/>
    <w:rsid w:val="008E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687"/>
    <w:pPr>
      <w:pageBreakBefore/>
    </w:pPr>
  </w:style>
  <w:style w:type="paragraph" w:customStyle="1" w:styleId="Border">
    <w:name w:val="Border"/>
    <w:basedOn w:val="Normal"/>
    <w:qFormat/>
    <w:rsid w:val="008E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687"/>
    <w:rPr>
      <w:u w:val="single"/>
    </w:rPr>
  </w:style>
  <w:style w:type="character" w:customStyle="1" w:styleId="BoldandItalics">
    <w:name w:val="Bold and Italics"/>
    <w:qFormat/>
    <w:rsid w:val="008E5687"/>
    <w:rPr>
      <w:b/>
      <w:i/>
      <w:u w:val="none"/>
    </w:rPr>
  </w:style>
  <w:style w:type="paragraph" w:styleId="BalloonText">
    <w:name w:val="Balloon Text"/>
    <w:basedOn w:val="Normal"/>
    <w:link w:val="BalloonTextChar"/>
    <w:rsid w:val="008E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687"/>
    <w:pPr>
      <w:spacing w:before="0" w:after="0"/>
    </w:pPr>
  </w:style>
  <w:style w:type="paragraph" w:customStyle="1" w:styleId="BodyTextBold">
    <w:name w:val="Body Text Bold"/>
    <w:basedOn w:val="BodyText"/>
    <w:qFormat/>
    <w:rsid w:val="008E5687"/>
    <w:rPr>
      <w:b/>
    </w:rPr>
  </w:style>
  <w:style w:type="character" w:styleId="Hyperlink">
    <w:name w:val="Hyperlink"/>
    <w:basedOn w:val="DefaultParagraphFont"/>
    <w:uiPriority w:val="99"/>
    <w:unhideWhenUsed/>
    <w:rsid w:val="00580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2410</Words>
  <Characters>15426</Characters>
  <Application>Microsoft Office Word</Application>
  <DocSecurity>0</DocSecurity>
  <Lines>550</Lines>
  <Paragraphs>336</Paragraphs>
  <ScaleCrop>false</ScaleCrop>
  <Company>Author-it Software Corporation Ltd.</Company>
  <LinksUpToDate>false</LinksUpToDate>
  <CharactersWithSpaces>17500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AVIY0006 Operate aeroplane at low level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