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FEB" w:rsidP="00894FEB">
      <w:pPr>
        <w:pStyle w:val="Title"/>
      </w:pPr>
      <w:r>
        <w:fldChar w:fldCharType="begin"/>
      </w:r>
      <w:r>
        <w:instrText xml:space="preserve"> TITLE   \* MERGEFORMAT </w:instrText>
      </w:r>
      <w:r>
        <w:fldChar w:fldCharType="separate"/>
      </w:r>
      <w:r>
        <w:t>Assessment Requirements for AVIY0003 Operate in Class G airspace</w:t>
      </w:r>
      <w:r>
        <w:fldChar w:fldCharType="end"/>
      </w:r>
    </w:p>
    <w:p w:rsidR="00894FEB" w:rsidP="00894FEB">
      <w:pPr>
        <w:pStyle w:val="Version"/>
        <w:sectPr w:rsidSect="009A34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498" w:rsidP="009A3498">
      <w:pPr>
        <w:pStyle w:val="SuperHeading"/>
      </w:pPr>
      <w:r w:rsidRPr="009A3498">
        <w:t>Assessment Requirements for AVIY0003 Operate in Class G airspace</w:t>
      </w:r>
    </w:p>
    <w:p w:rsidR="00000000" w:rsidRPr="009A3498" w:rsidP="009A3498">
      <w:pPr>
        <w:pStyle w:val="Heading1"/>
      </w:pPr>
      <w:bookmarkStart w:id="1" w:name="O_847897"/>
      <w:bookmarkEnd w:id="1"/>
      <w:r w:rsidRPr="009A3498">
        <w:t>Modification History</w:t>
      </w:r>
    </w:p>
    <w:p w:rsidR="00894FEB" w:rsidP="00894FEB">
      <w:pPr>
        <w:pStyle w:val="BodyText"/>
      </w:pPr>
      <w:r w:rsidRPr="009A3498">
        <w:t>Release 1. This is the first release of this unit of competency in the AVI Aviation Training Package.</w:t>
      </w:r>
    </w:p>
    <w:p w:rsidR="00000000" w:rsidRPr="009A3498" w:rsidP="009A3498">
      <w:pPr>
        <w:pStyle w:val="Heading1"/>
      </w:pPr>
      <w:bookmarkStart w:id="2" w:name="O_847898"/>
      <w:bookmarkEnd w:id="2"/>
      <w:r w:rsidRPr="009A3498">
        <w:t>Performance Evidence</w:t>
      </w:r>
    </w:p>
    <w:tbl>
      <w:tblPr>
        <w:tblW w:w="9498" w:type="dxa"/>
        <w:tblLayout w:type="fixed"/>
        <w:tblCellMar>
          <w:left w:w="62" w:type="dxa"/>
          <w:right w:w="62" w:type="dxa"/>
        </w:tblCellMar>
        <w:tblLook w:val="0000"/>
      </w:tblPr>
      <w:tblGrid>
        <w:gridCol w:w="9498"/>
      </w:tblGrid>
      <w:tr w:rsidTr="009A34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A3498">
            <w:pPr>
              <w:pStyle w:val="BodyText"/>
              <w:rPr>
                <w:lang w:val="en-NZ"/>
              </w:rPr>
            </w:pPr>
            <w:r w:rsidRPr="009A3498">
              <w:t>Evidence required to demonstrate competence in this unit must be relevant to and satisfy all of the requirements of the elements and performance criteria on at least one occasion and include:</w:t>
            </w:r>
          </w:p>
        </w:tc>
      </w:tr>
      <w:tr w:rsidTr="009A34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A3498" w:rsidP="009A3498">
            <w:pPr>
              <w:pStyle w:val="ListBullet"/>
            </w:pPr>
            <w:r w:rsidRPr="009A3498">
              <w:t>acquiring en route weather information and/or local observatio</w:t>
            </w:r>
            <w:r w:rsidRPr="009A3498">
              <w:t>ns</w:t>
            </w:r>
          </w:p>
          <w:p w:rsidR="00000000" w:rsidRPr="009A3498" w:rsidP="009A3498">
            <w:pPr>
              <w:pStyle w:val="ListBullet"/>
            </w:pPr>
            <w:r w:rsidRPr="009A3498">
              <w:t>applying relevant aeronautical knowledge</w:t>
            </w:r>
          </w:p>
          <w:p w:rsidR="00000000" w:rsidRPr="009A3498" w:rsidP="009A3498">
            <w:pPr>
              <w:pStyle w:val="ListBullet"/>
            </w:pPr>
            <w:r w:rsidRPr="009A3498">
              <w:t>displaying effective uncontrolled airspace situational awareness</w:t>
            </w:r>
          </w:p>
          <w:p w:rsidR="00000000" w:rsidRPr="009A3498" w:rsidP="009A3498">
            <w:pPr>
              <w:pStyle w:val="ListBullet"/>
            </w:pPr>
            <w:r w:rsidRPr="009A3498">
              <w:t>identifying and interpreting Class G navigational chart information</w:t>
            </w:r>
          </w:p>
          <w:p w:rsidR="00000000" w:rsidRPr="009A3498" w:rsidP="009A3498">
            <w:pPr>
              <w:pStyle w:val="ListBullet"/>
            </w:pPr>
            <w:r w:rsidRPr="009A3498">
              <w:t>identifying controlled airspace separation requirements</w:t>
            </w:r>
          </w:p>
          <w:p w:rsidR="00000000" w:rsidRPr="009A3498" w:rsidP="009A3498">
            <w:pPr>
              <w:pStyle w:val="ListBullet"/>
            </w:pPr>
            <w:r w:rsidRPr="009A3498">
              <w:t>identifying danger area</w:t>
            </w:r>
            <w:r w:rsidRPr="009A3498">
              <w:t xml:space="preserve"> operating requirements</w:t>
            </w:r>
          </w:p>
          <w:p w:rsidR="00000000" w:rsidRPr="009A3498" w:rsidP="009A3498">
            <w:pPr>
              <w:pStyle w:val="ListBullet"/>
            </w:pPr>
            <w:r w:rsidRPr="009A3498">
              <w:t>identifying relevant Class G radio and navigation aid frequencies</w:t>
            </w:r>
          </w:p>
          <w:p w:rsidR="00000000" w:rsidRPr="009A3498" w:rsidP="009A3498">
            <w:pPr>
              <w:pStyle w:val="ListBullet"/>
            </w:pPr>
            <w:r w:rsidRPr="009A3498">
              <w:t>identifying restricted area separation requirements</w:t>
            </w:r>
          </w:p>
          <w:p w:rsidR="00000000" w:rsidRPr="009A3498" w:rsidP="009A3498">
            <w:pPr>
              <w:pStyle w:val="ListBullet"/>
            </w:pPr>
            <w:r w:rsidRPr="009A3498">
              <w:t>maintaining aircraft altitude tolerances</w:t>
            </w:r>
          </w:p>
          <w:p w:rsidR="00000000" w:rsidRPr="009A3498" w:rsidP="009A3498">
            <w:pPr>
              <w:pStyle w:val="ListBullet"/>
            </w:pPr>
            <w:r w:rsidRPr="009A3498">
              <w:t>maintaining aircraft instrument flight rule (IFR)/visual flight rule VFR) separation requirements</w:t>
            </w:r>
          </w:p>
          <w:p w:rsidR="00000000" w:rsidRPr="009A3498" w:rsidP="009A3498">
            <w:pPr>
              <w:pStyle w:val="ListBullet"/>
            </w:pPr>
            <w:r w:rsidRPr="009A3498">
              <w:t>maintaining aircraft tracking tolerances</w:t>
            </w:r>
          </w:p>
          <w:p w:rsidR="00000000" w:rsidRPr="009A3498" w:rsidP="009A3498">
            <w:pPr>
              <w:pStyle w:val="ListBullet"/>
            </w:pPr>
            <w:r w:rsidRPr="009A3498">
              <w:t>obtaining and interpreting traffic information</w:t>
            </w:r>
          </w:p>
          <w:p w:rsidR="00000000" w:rsidRPr="009A3498" w:rsidP="009A3498">
            <w:pPr>
              <w:pStyle w:val="ListBullet"/>
            </w:pPr>
            <w:r w:rsidRPr="009A3498">
              <w:t>reading, interpreting and following relevant regulations, instructions</w:t>
            </w:r>
            <w:r w:rsidRPr="009A3498">
              <w:t>, procedures, information and signs</w:t>
            </w:r>
          </w:p>
          <w:p w:rsidR="00000000" w:rsidRPr="009A3498" w:rsidP="009A3498">
            <w:pPr>
              <w:pStyle w:val="ListBullet"/>
            </w:pPr>
            <w:r w:rsidRPr="009A3498">
              <w:t>selecting appropriate aircraft lighting configuration</w:t>
            </w:r>
          </w:p>
          <w:p w:rsidR="00000000" w:rsidRPr="009A3498" w:rsidP="009A3498">
            <w:pPr>
              <w:pStyle w:val="ListBullet"/>
            </w:pPr>
            <w:r w:rsidRPr="009A3498">
              <w:t>setting appropriate radio communication failure or emergency transponder codes during abnormal or emergency situations</w:t>
            </w:r>
          </w:p>
          <w:p w:rsidR="00000000" w:rsidRPr="009A3498" w:rsidP="009A3498">
            <w:pPr>
              <w:pStyle w:val="ListBullet"/>
            </w:pPr>
            <w:r w:rsidRPr="009A3498">
              <w:t>setting local or area barometric pressure adjus</w:t>
            </w:r>
            <w:r w:rsidRPr="009A3498">
              <w:t>ted for sea level (QNH) at appropriate stages of flight</w:t>
            </w:r>
          </w:p>
          <w:p w:rsidR="00000000" w:rsidRPr="009A3498" w:rsidP="009A3498">
            <w:pPr>
              <w:pStyle w:val="ListBullet"/>
            </w:pPr>
            <w:r w:rsidRPr="009A3498">
              <w:t>transmitting appropriate aircraft position and intention broadcasts.</w:t>
            </w:r>
          </w:p>
        </w:tc>
      </w:tr>
    </w:tbl>
    <w:p w:rsidR="00894FEB" w:rsidP="009A3498">
      <w:pPr>
        <w:pStyle w:val="BodyText"/>
      </w:pPr>
    </w:p>
    <w:p w:rsidR="00894FEB" w:rsidP="009A3498">
      <w:pPr>
        <w:pStyle w:val="BodyText"/>
      </w:pPr>
    </w:p>
    <w:p w:rsidR="00000000" w:rsidRPr="009A3498" w:rsidP="009A3498">
      <w:pPr>
        <w:pStyle w:val="Heading1"/>
      </w:pPr>
      <w:bookmarkStart w:id="3" w:name="O_847899"/>
      <w:bookmarkEnd w:id="3"/>
      <w:r w:rsidRPr="009A3498">
        <w:t>Knowledge Evidence</w:t>
      </w:r>
    </w:p>
    <w:tbl>
      <w:tblPr>
        <w:tblW w:w="9498" w:type="dxa"/>
        <w:tblLayout w:type="fixed"/>
        <w:tblCellMar>
          <w:left w:w="62" w:type="dxa"/>
          <w:right w:w="62" w:type="dxa"/>
        </w:tblCellMar>
        <w:tblLook w:val="0000"/>
      </w:tblPr>
      <w:tblGrid>
        <w:gridCol w:w="9498"/>
      </w:tblGrid>
      <w:tr w:rsidTr="009A34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A3498">
            <w:pPr>
              <w:pStyle w:val="BodyText"/>
              <w:rPr>
                <w:lang w:val="en-NZ"/>
              </w:rPr>
            </w:pPr>
            <w:r w:rsidRPr="009A3498">
              <w:t>Evidence required to demonstrate competence in this unit must be relevant to and satisfy all</w:t>
            </w:r>
            <w:r w:rsidRPr="009A3498">
              <w:t xml:space="preserve"> of the requirements of the elements and performance criteria and include knowledge of:</w:t>
            </w:r>
          </w:p>
        </w:tc>
      </w:tr>
      <w:tr w:rsidTr="009A349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A3498" w:rsidP="009A3498">
            <w:pPr>
              <w:pStyle w:val="ListBullet"/>
            </w:pPr>
            <w:r w:rsidRPr="009A3498">
              <w:t>CASR Part 61 Manual of Standards Schedule 3 Aeronautical Knowledge relevant to aeroplane or helicopter operations in Class G airspace</w:t>
            </w:r>
          </w:p>
          <w:p w:rsidR="00000000" w:rsidRPr="009A3498" w:rsidP="009A3498">
            <w:pPr>
              <w:pStyle w:val="ListBullet"/>
            </w:pPr>
            <w:r w:rsidRPr="009A3498">
              <w:t>class G airspace operating requirements</w:t>
            </w:r>
          </w:p>
          <w:p w:rsidR="00000000" w:rsidRPr="009A3498" w:rsidP="009A3498">
            <w:pPr>
              <w:pStyle w:val="ListBullet"/>
            </w:pPr>
            <w:r w:rsidRPr="009A3498">
              <w:t>controlled airspace</w:t>
            </w:r>
          </w:p>
          <w:p w:rsidR="00000000" w:rsidRPr="009A3498" w:rsidP="009A3498">
            <w:pPr>
              <w:pStyle w:val="ListBullet"/>
            </w:pPr>
            <w:r w:rsidRPr="009A3498">
              <w:t>danger areas</w:t>
            </w:r>
          </w:p>
          <w:p w:rsidR="00000000" w:rsidRPr="009A3498" w:rsidP="009A3498">
            <w:pPr>
              <w:pStyle w:val="ListBullet"/>
            </w:pPr>
            <w:r w:rsidRPr="009A3498">
              <w:t xml:space="preserve">IFRs </w:t>
            </w:r>
          </w:p>
          <w:p w:rsidR="00000000" w:rsidRPr="009A3498" w:rsidP="009A3498">
            <w:pPr>
              <w:pStyle w:val="ListBullet"/>
            </w:pPr>
            <w:r w:rsidRPr="009A3498">
              <w:t>radio failure procedures</w:t>
            </w:r>
          </w:p>
          <w:p w:rsidR="00000000" w:rsidRPr="009A3498" w:rsidP="009A3498">
            <w:pPr>
              <w:pStyle w:val="ListBullet"/>
            </w:pPr>
            <w:r w:rsidRPr="009A3498">
              <w:t>restricted airspace</w:t>
            </w:r>
          </w:p>
          <w:p w:rsidR="00000000" w:rsidRPr="009A3498" w:rsidP="009A3498">
            <w:pPr>
              <w:pStyle w:val="ListBullet"/>
            </w:pPr>
            <w:r w:rsidRPr="009A3498">
              <w:t>standard radio telecommunication phraseology</w:t>
            </w:r>
          </w:p>
          <w:p w:rsidR="00000000" w:rsidRPr="009A3498" w:rsidP="009A3498">
            <w:pPr>
              <w:pStyle w:val="ListBullet"/>
            </w:pPr>
            <w:r w:rsidRPr="009A3498">
              <w:t>transponder codes for Class G airspace</w:t>
            </w:r>
          </w:p>
          <w:p w:rsidR="00000000" w:rsidRPr="009A3498" w:rsidP="009A3498">
            <w:pPr>
              <w:pStyle w:val="ListBullet"/>
            </w:pPr>
            <w:r w:rsidRPr="009A3498">
              <w:t>VFRs</w:t>
            </w:r>
          </w:p>
          <w:p w:rsidR="00000000" w:rsidRPr="009A3498" w:rsidP="009A3498">
            <w:pPr>
              <w:pStyle w:val="ListBullet"/>
            </w:pPr>
            <w:r w:rsidRPr="009A3498">
              <w:t>visual navigation charts (VNC).</w:t>
            </w:r>
          </w:p>
        </w:tc>
      </w:tr>
    </w:tbl>
    <w:p w:rsidR="00894FEB" w:rsidP="009A3498">
      <w:pPr>
        <w:pStyle w:val="BodyText"/>
      </w:pPr>
    </w:p>
    <w:p w:rsidR="00894FEB" w:rsidP="009A3498">
      <w:pPr>
        <w:pStyle w:val="BodyText"/>
      </w:pPr>
    </w:p>
    <w:p w:rsidR="00000000" w:rsidRPr="009A3498" w:rsidP="009A3498">
      <w:pPr>
        <w:pStyle w:val="Heading1"/>
      </w:pPr>
      <w:bookmarkStart w:id="4" w:name="O_847900"/>
      <w:bookmarkEnd w:id="4"/>
      <w:r w:rsidRPr="009A3498">
        <w:t>Assessment Conditions</w:t>
      </w:r>
    </w:p>
    <w:tbl>
      <w:tblPr>
        <w:tblW w:w="9498" w:type="dxa"/>
        <w:tblLayout w:type="fixed"/>
        <w:tblCellMar>
          <w:left w:w="62" w:type="dxa"/>
          <w:right w:w="62" w:type="dxa"/>
        </w:tblCellMar>
        <w:tblLook w:val="0000"/>
      </w:tblPr>
      <w:tblGrid>
        <w:gridCol w:w="9498"/>
      </w:tblGrid>
      <w:tr w:rsidTr="009A3498">
        <w:tblPrEx>
          <w:tblW w:w="9498" w:type="dxa"/>
          <w:tblLayout w:type="fixed"/>
          <w:tblCellMar>
            <w:left w:w="62" w:type="dxa"/>
            <w:right w:w="62" w:type="dxa"/>
          </w:tblCellMar>
          <w:tblLook w:val="0000"/>
        </w:tblPrEx>
        <w:trPr>
          <w:trHeight w:val="4894"/>
        </w:trPr>
        <w:tc>
          <w:tcPr>
            <w:tcW w:w="9498" w:type="dxa"/>
            <w:tcBorders>
              <w:top w:val="nil"/>
              <w:left w:val="nil"/>
              <w:bottom w:val="nil"/>
              <w:right w:val="nil"/>
            </w:tcBorders>
            <w:tcMar>
              <w:top w:w="0" w:type="dxa"/>
              <w:left w:w="62" w:type="dxa"/>
              <w:bottom w:w="0" w:type="dxa"/>
              <w:right w:w="62" w:type="dxa"/>
            </w:tcMar>
          </w:tcPr>
          <w:p w:rsidR="00000000" w:rsidRPr="009A3498" w:rsidP="009A3498">
            <w:pPr>
              <w:pStyle w:val="BodyText"/>
            </w:pPr>
            <w:r w:rsidRPr="009A3498">
              <w:t xml:space="preserve">As a minimum, assessors must satisfy applicable regulatory requirements, which include requirements in the </w:t>
            </w:r>
            <w:r w:rsidRPr="009A3498">
              <w:rPr>
                <w:rStyle w:val="Emphasis"/>
              </w:rPr>
              <w:t>Standards for Registered Training Organisations</w:t>
            </w:r>
            <w:r w:rsidRPr="009A3498">
              <w:t xml:space="preserve"> current at the time of assessment. </w:t>
            </w:r>
          </w:p>
          <w:p w:rsidR="00000000" w:rsidRPr="009A3498" w:rsidP="009A3498">
            <w:pPr>
              <w:pStyle w:val="BodyText"/>
            </w:pPr>
            <w:r w:rsidRPr="009A3498">
              <w:t>As a minimum, assessment mu</w:t>
            </w:r>
            <w:r w:rsidRPr="009A3498">
              <w:t xml:space="preserve">st satisfy applicable regulatory requirements, which include requirements in the </w:t>
            </w:r>
            <w:r w:rsidRPr="009A3498">
              <w:rPr>
                <w:rStyle w:val="Emphasis"/>
              </w:rPr>
              <w:t>Standards for Registered Training Organisations</w:t>
            </w:r>
            <w:r w:rsidRPr="009A3498">
              <w:t xml:space="preserve"> current at the time of assessment.</w:t>
            </w:r>
          </w:p>
          <w:p w:rsidR="00000000" w:rsidRPr="009A3498" w:rsidP="009A3498">
            <w:pPr>
              <w:pStyle w:val="BodyText"/>
            </w:pPr>
            <w:r w:rsidRPr="009A3498">
              <w:t>Assessment processes and techniques must be appropriate to the language, literacy and numera</w:t>
            </w:r>
            <w:r w:rsidRPr="009A3498">
              <w:t>cy requirements of the work being performed and the needs of the candidate.</w:t>
            </w:r>
          </w:p>
          <w:p w:rsidR="00000000" w:rsidRPr="009A3498" w:rsidP="009A3498">
            <w:pPr>
              <w:pStyle w:val="BodyText"/>
            </w:pPr>
            <w:r w:rsidRPr="009A3498">
              <w:t>Assessment must occur in workplace operational situations. Where this is not appropriate, assessment must occur in simulated workplace operational situations that reflect workplace</w:t>
            </w:r>
            <w:r w:rsidRPr="009A3498">
              <w:t xml:space="preserve"> conditions.</w:t>
            </w:r>
          </w:p>
          <w:p w:rsidR="00000000" w:rsidRPr="009A3498" w:rsidP="009A3498">
            <w:pPr>
              <w:pStyle w:val="BodyText"/>
            </w:pPr>
            <w:r w:rsidRPr="009A3498">
              <w:t>Resources for assessment must include access to:</w:t>
            </w:r>
          </w:p>
          <w:p w:rsidR="00000000" w:rsidRPr="009A3498" w:rsidP="009A3498">
            <w:pPr>
              <w:pStyle w:val="ListBullet"/>
            </w:pPr>
            <w:r w:rsidRPr="009A3498">
              <w:t>a range of relevant exercises, case studies and/or simulations</w:t>
            </w:r>
          </w:p>
          <w:p w:rsidR="00000000" w:rsidRPr="009A3498" w:rsidP="009A3498">
            <w:pPr>
              <w:pStyle w:val="ListBullet"/>
            </w:pPr>
            <w:r w:rsidRPr="009A3498">
              <w:t>acceptable means of simulation assessment</w:t>
            </w:r>
          </w:p>
          <w:p w:rsidR="00000000" w:rsidRPr="009A3498" w:rsidP="009A3498">
            <w:pPr>
              <w:pStyle w:val="ListBullet"/>
            </w:pPr>
            <w:r w:rsidRPr="009A3498">
              <w:t xml:space="preserve">applicable documentation including workplace procedures, regulations, codes of practice </w:t>
            </w:r>
            <w:r w:rsidRPr="009A3498">
              <w:t>and operation manuals</w:t>
            </w:r>
          </w:p>
          <w:p w:rsidR="00000000" w:rsidRPr="009A3498" w:rsidP="009A3498">
            <w:pPr>
              <w:pStyle w:val="ListBullet"/>
            </w:pPr>
            <w:r w:rsidRPr="009A3498">
              <w:t>relevant materials, tools, equipment and personal protective equipment currently used in industry.</w:t>
            </w:r>
          </w:p>
        </w:tc>
      </w:tr>
    </w:tbl>
    <w:p w:rsidR="00894FEB" w:rsidP="009A3498">
      <w:pPr>
        <w:pStyle w:val="BodyText"/>
      </w:pPr>
    </w:p>
    <w:p w:rsidR="00894FEB" w:rsidP="009A3498">
      <w:pPr>
        <w:pStyle w:val="BodyText"/>
      </w:pPr>
    </w:p>
    <w:p w:rsidR="00000000" w:rsidRPr="009A3498" w:rsidP="009A3498">
      <w:pPr>
        <w:pStyle w:val="Heading1"/>
      </w:pPr>
      <w:bookmarkStart w:id="5" w:name="O_847903"/>
      <w:bookmarkEnd w:id="5"/>
      <w:r w:rsidRPr="009A3498">
        <w:t>Links</w:t>
      </w:r>
    </w:p>
    <w:p w:rsidR="00000000" w:rsidRPr="009A3498" w:rsidP="00894FEB">
      <w:pPr>
        <w:pStyle w:val="BodyText"/>
      </w:pPr>
      <w:r w:rsidRPr="009A349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05B16">
        <w:rPr>
          <w:rStyle w:val="Hyperlink"/>
        </w:rPr>
        <w:t>https://vetnet.education.gov.au/Pages/TrainingDocs.aspx?q=4725260a-0af3-4daf-912b-ef1c2f3e5816</w:t>
      </w:r>
      <w:r>
        <w:fldChar w:fldCharType="end"/>
      </w:r>
    </w:p>
    <w:p w:rsidR="00000000" w:rsidRPr="009A3498" w:rsidP="009A3498"/>
    <w:sectPr w:rsidSect="009A34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98" w:rsidRPr="00894FEB" w:rsidP="00894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EB" w:rsidP="009A34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94FEB" w:rsidP="009A349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4FEB" w:rsidP="009A34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498" w:rsidRPr="00894FEB" w:rsidP="00894F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4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FEB" w:rsidRPr="002D2AF8" w:rsidP="009A3498">
    <w:pPr>
      <w:pStyle w:val="Header"/>
      <w:framePr w:wrap="around"/>
    </w:pPr>
    <w:r>
      <w:fldChar w:fldCharType="begin"/>
    </w:r>
    <w:r>
      <w:instrText xml:space="preserve"> TITLE   \* MERGEFORMAT </w:instrText>
    </w:r>
    <w:r>
      <w:fldChar w:fldCharType="separate"/>
    </w:r>
    <w:r>
      <w:t>Assessment Requirements for AVIY0003 Operate in Class G airspace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94FEB" w:rsidP="009A34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A820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8EB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498"/>
    <w:pPr>
      <w:spacing w:before="360" w:after="60"/>
      <w:outlineLvl w:val="0"/>
    </w:pPr>
    <w:rPr>
      <w:sz w:val="32"/>
    </w:rPr>
  </w:style>
  <w:style w:type="paragraph" w:styleId="Heading2">
    <w:name w:val="heading 2"/>
    <w:basedOn w:val="HeadingBase"/>
    <w:next w:val="BodyText"/>
    <w:link w:val="Heading2Char"/>
    <w:qFormat/>
    <w:rsid w:val="009A3498"/>
    <w:pPr>
      <w:keepLines/>
      <w:spacing w:before="240" w:after="120"/>
      <w:outlineLvl w:val="1"/>
    </w:pPr>
    <w:rPr>
      <w:sz w:val="28"/>
      <w:szCs w:val="40"/>
    </w:rPr>
  </w:style>
  <w:style w:type="paragraph" w:styleId="Heading3">
    <w:name w:val="heading 3"/>
    <w:basedOn w:val="HeadingBase"/>
    <w:next w:val="BodyText"/>
    <w:link w:val="Heading3Char"/>
    <w:qFormat/>
    <w:rsid w:val="009A3498"/>
    <w:pPr>
      <w:spacing w:before="180" w:after="120"/>
      <w:outlineLvl w:val="2"/>
    </w:pPr>
    <w:rPr>
      <w:spacing w:val="-10"/>
      <w:kern w:val="32"/>
    </w:rPr>
  </w:style>
  <w:style w:type="paragraph" w:styleId="Heading4">
    <w:name w:val="heading 4"/>
    <w:basedOn w:val="HeadingBase"/>
    <w:next w:val="BodyText"/>
    <w:link w:val="Heading4Char"/>
    <w:qFormat/>
    <w:rsid w:val="009A3498"/>
    <w:pPr>
      <w:spacing w:before="160" w:after="120"/>
      <w:outlineLvl w:val="3"/>
    </w:pPr>
    <w:rPr>
      <w:sz w:val="22"/>
    </w:rPr>
  </w:style>
  <w:style w:type="paragraph" w:styleId="Heading5">
    <w:name w:val="heading 5"/>
    <w:basedOn w:val="HeadingBase"/>
    <w:next w:val="Normal"/>
    <w:link w:val="Heading5Char"/>
    <w:qFormat/>
    <w:rsid w:val="009A3498"/>
    <w:pPr>
      <w:spacing w:before="80"/>
      <w:outlineLvl w:val="4"/>
    </w:pPr>
    <w:rPr>
      <w:color w:val="918585"/>
      <w:sz w:val="20"/>
    </w:rPr>
  </w:style>
  <w:style w:type="paragraph" w:styleId="Heading6">
    <w:name w:val="heading 6"/>
    <w:basedOn w:val="HeadingBase"/>
    <w:next w:val="Normal"/>
    <w:link w:val="Heading6Char"/>
    <w:qFormat/>
    <w:rsid w:val="009A3498"/>
    <w:pPr>
      <w:spacing w:before="60"/>
      <w:outlineLvl w:val="5"/>
    </w:pPr>
    <w:rPr>
      <w:color w:val="918585"/>
      <w:sz w:val="20"/>
    </w:rPr>
  </w:style>
  <w:style w:type="paragraph" w:styleId="Heading7">
    <w:name w:val="heading 7"/>
    <w:basedOn w:val="Normal"/>
    <w:next w:val="Normal"/>
    <w:link w:val="Heading7Char"/>
    <w:qFormat/>
    <w:rsid w:val="009A3498"/>
    <w:pPr>
      <w:ind w:left="720"/>
      <w:outlineLvl w:val="6"/>
    </w:pPr>
    <w:rPr>
      <w:i/>
    </w:rPr>
  </w:style>
  <w:style w:type="paragraph" w:styleId="Heading8">
    <w:name w:val="heading 8"/>
    <w:basedOn w:val="Normal"/>
    <w:next w:val="Normal"/>
    <w:link w:val="Heading8Char"/>
    <w:qFormat/>
    <w:rsid w:val="009A3498"/>
    <w:pPr>
      <w:ind w:left="720"/>
      <w:outlineLvl w:val="7"/>
    </w:pPr>
    <w:rPr>
      <w:i/>
    </w:rPr>
  </w:style>
  <w:style w:type="paragraph" w:styleId="Heading9">
    <w:name w:val="heading 9"/>
    <w:basedOn w:val="Normal"/>
    <w:next w:val="Normal"/>
    <w:link w:val="Heading9Char"/>
    <w:qFormat/>
    <w:rsid w:val="009A3498"/>
    <w:pPr>
      <w:ind w:left="720"/>
      <w:outlineLvl w:val="8"/>
    </w:pPr>
    <w:rPr>
      <w:i/>
    </w:rPr>
  </w:style>
  <w:style w:type="character" w:default="1" w:styleId="DefaultParagraphFont">
    <w:name w:val="Default Paragraph Font"/>
    <w:uiPriority w:val="1"/>
    <w:unhideWhenUsed/>
    <w:rsid w:val="009A34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498"/>
  </w:style>
  <w:style w:type="character" w:customStyle="1" w:styleId="Heading1Char">
    <w:name w:val="Heading 1 Char"/>
    <w:basedOn w:val="DefaultParagraphFont"/>
    <w:link w:val="Heading1"/>
    <w:rsid w:val="009A3498"/>
    <w:rPr>
      <w:rFonts w:ascii="Times New Roman" w:eastAsia="Times New Roman" w:hAnsi="Times New Roman" w:cs="Times New Roman"/>
      <w:b/>
      <w:sz w:val="32"/>
      <w:szCs w:val="20"/>
      <w:lang w:eastAsia="en-US"/>
    </w:rPr>
  </w:style>
  <w:style w:type="paragraph" w:styleId="BodyText">
    <w:name w:val="Body Text"/>
    <w:basedOn w:val="Normal"/>
    <w:link w:val="BodyTextChar"/>
    <w:rsid w:val="009A34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498"/>
    <w:rPr>
      <w:rFonts w:ascii="Times New Roman" w:eastAsia="Times New Roman" w:hAnsi="Times New Roman" w:cs="Times New Roman"/>
      <w:sz w:val="24"/>
      <w:lang w:eastAsia="en-US"/>
    </w:rPr>
  </w:style>
  <w:style w:type="paragraph" w:styleId="ListBullet">
    <w:name w:val="List Bullet"/>
    <w:basedOn w:val="List"/>
    <w:rsid w:val="009A3498"/>
    <w:pPr>
      <w:numPr>
        <w:numId w:val="12"/>
      </w:numPr>
      <w:tabs>
        <w:tab w:val="clear" w:pos="340"/>
      </w:tabs>
      <w:spacing w:before="40" w:after="40"/>
    </w:pPr>
  </w:style>
  <w:style w:type="character" w:styleId="Emphasis">
    <w:name w:val="Emphasis"/>
    <w:basedOn w:val="DefaultParagraphFont"/>
    <w:qFormat/>
    <w:rsid w:val="009A3498"/>
    <w:rPr>
      <w:i/>
    </w:rPr>
  </w:style>
  <w:style w:type="paragraph" w:customStyle="1" w:styleId="SuperHeading">
    <w:name w:val="SuperHeading"/>
    <w:basedOn w:val="Normal"/>
    <w:rsid w:val="009A3498"/>
    <w:pPr>
      <w:spacing w:before="240" w:after="120"/>
      <w:outlineLvl w:val="0"/>
    </w:pPr>
    <w:rPr>
      <w:rFonts w:ascii="Times New Roman" w:hAnsi="Times New Roman"/>
      <w:b/>
      <w:sz w:val="32"/>
    </w:rPr>
  </w:style>
  <w:style w:type="paragraph" w:customStyle="1" w:styleId="AllowPageBreak">
    <w:name w:val="AllowPageBreak"/>
    <w:rsid w:val="009A34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34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4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4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4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4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4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4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498"/>
    <w:rPr>
      <w:rFonts w:ascii="Courier New" w:eastAsia="Times New Roman" w:hAnsi="Courier New" w:cs="Times New Roman"/>
      <w:i/>
      <w:szCs w:val="20"/>
      <w:lang w:eastAsia="en-US"/>
    </w:rPr>
  </w:style>
  <w:style w:type="paragraph" w:customStyle="1" w:styleId="HeadingBase">
    <w:name w:val="Heading Base"/>
    <w:rsid w:val="009A34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498"/>
    <w:pPr>
      <w:tabs>
        <w:tab w:val="right" w:leader="dot" w:pos="9072"/>
      </w:tabs>
      <w:ind w:left="567"/>
    </w:pPr>
    <w:rPr>
      <w:szCs w:val="22"/>
    </w:rPr>
  </w:style>
  <w:style w:type="paragraph" w:customStyle="1" w:styleId="TOCBase">
    <w:name w:val="TOC Base"/>
    <w:rsid w:val="009A34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498"/>
    <w:pPr>
      <w:tabs>
        <w:tab w:val="right" w:leader="dot" w:pos="9072"/>
      </w:tabs>
      <w:spacing w:before="40" w:after="40"/>
      <w:ind w:left="284"/>
    </w:pPr>
    <w:rPr>
      <w:rFonts w:ascii="Times New Roman" w:hAnsi="Times New Roman"/>
    </w:rPr>
  </w:style>
  <w:style w:type="paragraph" w:styleId="TOC1">
    <w:name w:val="toc 1"/>
    <w:basedOn w:val="TOCBase"/>
    <w:next w:val="Normal"/>
    <w:rsid w:val="009A34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4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498"/>
    <w:rPr>
      <w:rFonts w:ascii="Times New Roman" w:eastAsia="Times New Roman" w:hAnsi="Times New Roman" w:cs="Times New Roman"/>
      <w:sz w:val="16"/>
      <w:lang w:eastAsia="en-US"/>
    </w:rPr>
  </w:style>
  <w:style w:type="paragraph" w:styleId="Title">
    <w:name w:val="Title"/>
    <w:basedOn w:val="HeadingBase"/>
    <w:link w:val="TitleChar"/>
    <w:qFormat/>
    <w:rsid w:val="009A3498"/>
    <w:pPr>
      <w:spacing w:before="5040"/>
      <w:jc w:val="center"/>
    </w:pPr>
    <w:rPr>
      <w:sz w:val="48"/>
      <w:szCs w:val="72"/>
      <w:lang w:val="en-US"/>
    </w:rPr>
  </w:style>
  <w:style w:type="character" w:customStyle="1" w:styleId="TitleChar">
    <w:name w:val="Title Char"/>
    <w:basedOn w:val="DefaultParagraphFont"/>
    <w:link w:val="Title"/>
    <w:rsid w:val="009A34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498"/>
    <w:pPr>
      <w:tabs>
        <w:tab w:val="left" w:pos="3600"/>
        <w:tab w:val="left" w:pos="3958"/>
      </w:tabs>
    </w:pPr>
  </w:style>
  <w:style w:type="paragraph" w:styleId="List">
    <w:name w:val="List"/>
    <w:basedOn w:val="BodyText"/>
    <w:next w:val="BodyText"/>
    <w:rsid w:val="009A3498"/>
    <w:pPr>
      <w:tabs>
        <w:tab w:val="left" w:pos="340"/>
      </w:tabs>
      <w:spacing w:before="60" w:after="60"/>
      <w:ind w:left="340" w:hanging="340"/>
    </w:pPr>
  </w:style>
  <w:style w:type="paragraph" w:customStyle="1" w:styleId="Note">
    <w:name w:val="Note"/>
    <w:basedOn w:val="BodyText"/>
    <w:rsid w:val="009A34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3498"/>
    <w:rPr>
      <w:b/>
      <w:spacing w:val="0"/>
    </w:rPr>
  </w:style>
  <w:style w:type="paragraph" w:customStyle="1" w:styleId="SuperTitle">
    <w:name w:val="SuperTitle"/>
    <w:basedOn w:val="Title"/>
    <w:rsid w:val="009A3498"/>
    <w:pPr>
      <w:framePr w:wrap="auto" w:hAnchor="text" w:y="6049"/>
    </w:pPr>
    <w:rPr>
      <w:color w:val="000000"/>
      <w:sz w:val="40"/>
    </w:rPr>
  </w:style>
  <w:style w:type="paragraph" w:customStyle="1" w:styleId="TOCTitle">
    <w:name w:val="TOCTitle"/>
    <w:basedOn w:val="Heading1"/>
    <w:rsid w:val="009A3498"/>
    <w:pPr>
      <w:spacing w:after="240"/>
      <w:jc w:val="center"/>
      <w:outlineLvl w:val="9"/>
    </w:pPr>
    <w:rPr>
      <w:caps/>
    </w:rPr>
  </w:style>
  <w:style w:type="paragraph" w:customStyle="1" w:styleId="Version">
    <w:name w:val="Version"/>
    <w:rsid w:val="009A34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498"/>
    <w:pPr>
      <w:numPr>
        <w:numId w:val="13"/>
      </w:numPr>
      <w:tabs>
        <w:tab w:val="clear" w:pos="680"/>
      </w:tabs>
    </w:pPr>
  </w:style>
  <w:style w:type="paragraph" w:styleId="Index1">
    <w:name w:val="index 1"/>
    <w:basedOn w:val="Normal"/>
    <w:next w:val="Normal"/>
    <w:semiHidden/>
    <w:rsid w:val="009A3498"/>
    <w:pPr>
      <w:keepNext w:val="0"/>
      <w:tabs>
        <w:tab w:val="right" w:pos="4176"/>
      </w:tabs>
      <w:ind w:left="198" w:hanging="198"/>
    </w:pPr>
    <w:rPr>
      <w:rFonts w:ascii="Garamond" w:hAnsi="Garamond"/>
    </w:rPr>
  </w:style>
  <w:style w:type="paragraph" w:styleId="IndexHeading">
    <w:name w:val="index heading"/>
    <w:basedOn w:val="Normal"/>
    <w:next w:val="Index1"/>
    <w:semiHidden/>
    <w:rsid w:val="009A3498"/>
    <w:pPr>
      <w:spacing w:before="120" w:after="120"/>
    </w:pPr>
    <w:rPr>
      <w:rFonts w:ascii="Arial" w:hAnsi="Arial"/>
      <w:b/>
      <w:color w:val="918585"/>
      <w:sz w:val="24"/>
    </w:rPr>
  </w:style>
  <w:style w:type="paragraph" w:styleId="Header">
    <w:name w:val="header"/>
    <w:basedOn w:val="Normal"/>
    <w:link w:val="HeaderChar"/>
    <w:rsid w:val="009A34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498"/>
    <w:rPr>
      <w:rFonts w:ascii="Times New Roman" w:eastAsia="Times New Roman" w:hAnsi="Times New Roman" w:cs="Times New Roman"/>
      <w:sz w:val="16"/>
      <w:szCs w:val="20"/>
      <w:lang w:val="en-GB" w:eastAsia="en-US"/>
    </w:rPr>
  </w:style>
  <w:style w:type="paragraph" w:customStyle="1" w:styleId="Chapter">
    <w:name w:val="Chapter"/>
    <w:basedOn w:val="Normal"/>
    <w:rsid w:val="009A3498"/>
    <w:pPr>
      <w:spacing w:before="240"/>
    </w:pPr>
    <w:rPr>
      <w:rFonts w:ascii="Times New Roman" w:hAnsi="Times New Roman"/>
      <w:smallCaps/>
      <w:spacing w:val="80"/>
      <w:sz w:val="28"/>
    </w:rPr>
  </w:style>
  <w:style w:type="paragraph" w:customStyle="1" w:styleId="InChapter">
    <w:name w:val="InChapter"/>
    <w:basedOn w:val="Heading3"/>
    <w:rsid w:val="009A3498"/>
    <w:pPr>
      <w:spacing w:after="240"/>
      <w:outlineLvl w:val="9"/>
    </w:pPr>
    <w:rPr>
      <w:noProof/>
    </w:rPr>
  </w:style>
  <w:style w:type="paragraph" w:styleId="Index2">
    <w:name w:val="index 2"/>
    <w:basedOn w:val="Normal"/>
    <w:next w:val="Normal"/>
    <w:semiHidden/>
    <w:rsid w:val="009A3498"/>
    <w:pPr>
      <w:tabs>
        <w:tab w:val="right" w:pos="4176"/>
      </w:tabs>
      <w:ind w:left="568" w:hanging="284"/>
    </w:pPr>
    <w:rPr>
      <w:rFonts w:ascii="Garamond" w:hAnsi="Garamond"/>
    </w:rPr>
  </w:style>
  <w:style w:type="paragraph" w:customStyle="1" w:styleId="Byline">
    <w:name w:val="Byline"/>
    <w:rsid w:val="009A34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498"/>
    <w:pPr>
      <w:tabs>
        <w:tab w:val="clear" w:pos="3600"/>
        <w:tab w:val="clear" w:pos="3958"/>
      </w:tabs>
      <w:jc w:val="right"/>
    </w:pPr>
  </w:style>
  <w:style w:type="paragraph" w:styleId="Caption">
    <w:name w:val="caption"/>
    <w:basedOn w:val="BodyText"/>
    <w:next w:val="Normal"/>
    <w:qFormat/>
    <w:rsid w:val="009A3498"/>
    <w:pPr>
      <w:framePr w:w="2268" w:hSpace="181" w:vSpace="181" w:wrap="around" w:vAnchor="text" w:hAnchor="page" w:x="1135" w:y="285" w:anchorLock="1"/>
    </w:pPr>
    <w:rPr>
      <w:i/>
    </w:rPr>
  </w:style>
  <w:style w:type="paragraph" w:customStyle="1" w:styleId="MiniTOCTitle">
    <w:name w:val="MiniTOCTitle"/>
    <w:basedOn w:val="Heading4"/>
    <w:rsid w:val="009A3498"/>
    <w:pPr>
      <w:spacing w:before="240"/>
      <w:outlineLvl w:val="9"/>
    </w:pPr>
    <w:rPr>
      <w:noProof/>
      <w:sz w:val="24"/>
    </w:rPr>
  </w:style>
  <w:style w:type="paragraph" w:customStyle="1" w:styleId="MiniTOCItem">
    <w:name w:val="MiniTOCItem"/>
    <w:basedOn w:val="ListBullet"/>
    <w:rsid w:val="009A3498"/>
    <w:pPr>
      <w:numPr>
        <w:numId w:val="0"/>
      </w:numPr>
      <w:tabs>
        <w:tab w:val="right" w:leader="dot" w:pos="6521"/>
      </w:tabs>
      <w:spacing w:before="0" w:after="0"/>
    </w:pPr>
  </w:style>
  <w:style w:type="paragraph" w:customStyle="1" w:styleId="TOFTitle">
    <w:name w:val="TOFTitle"/>
    <w:basedOn w:val="TOCTitle"/>
    <w:rsid w:val="009A3498"/>
  </w:style>
  <w:style w:type="paragraph" w:styleId="TableofFigures">
    <w:name w:val="table of figures"/>
    <w:basedOn w:val="Normal"/>
    <w:next w:val="Normal"/>
    <w:semiHidden/>
    <w:rsid w:val="009A3498"/>
    <w:pPr>
      <w:tabs>
        <w:tab w:val="right" w:leader="dot" w:pos="9072"/>
      </w:tabs>
      <w:ind w:left="970" w:hanging="403"/>
    </w:pPr>
    <w:rPr>
      <w:rFonts w:ascii="Times New Roman" w:hAnsi="Times New Roman"/>
      <w:b/>
    </w:rPr>
  </w:style>
  <w:style w:type="paragraph" w:styleId="ListNumber">
    <w:name w:val="List Number"/>
    <w:basedOn w:val="List"/>
    <w:rsid w:val="009A3498"/>
    <w:pPr>
      <w:numPr>
        <w:numId w:val="10"/>
      </w:numPr>
    </w:pPr>
  </w:style>
  <w:style w:type="character" w:customStyle="1" w:styleId="WingdingSymbols">
    <w:name w:val="Wingding Symbols"/>
    <w:rsid w:val="009A3498"/>
    <w:rPr>
      <w:rFonts w:ascii="Wingdings" w:hAnsi="Wingdings"/>
    </w:rPr>
  </w:style>
  <w:style w:type="paragraph" w:customStyle="1" w:styleId="TableHeading">
    <w:name w:val="Table Heading"/>
    <w:basedOn w:val="HeadingBase"/>
    <w:rsid w:val="009A3498"/>
    <w:pPr>
      <w:keepLines/>
      <w:pBdr>
        <w:bottom w:val="single" w:sz="6" w:space="1" w:color="918585"/>
      </w:pBdr>
      <w:spacing w:before="240"/>
    </w:pPr>
  </w:style>
  <w:style w:type="character" w:customStyle="1" w:styleId="HotSpot">
    <w:name w:val="HotSpot"/>
    <w:rsid w:val="009A3498"/>
    <w:rPr>
      <w:color w:val="0033CC"/>
      <w:u w:val="none"/>
    </w:rPr>
  </w:style>
  <w:style w:type="paragraph" w:customStyle="1" w:styleId="BodyTextRight">
    <w:name w:val="Body Text Right"/>
    <w:basedOn w:val="BodyText"/>
    <w:rsid w:val="009A3498"/>
    <w:pPr>
      <w:spacing w:before="0" w:after="0"/>
      <w:jc w:val="right"/>
    </w:pPr>
  </w:style>
  <w:style w:type="paragraph" w:styleId="Index3">
    <w:name w:val="index 3"/>
    <w:basedOn w:val="ListNumber2"/>
    <w:next w:val="Normal"/>
    <w:semiHidden/>
    <w:rsid w:val="009A3498"/>
    <w:pPr>
      <w:numPr>
        <w:numId w:val="0"/>
      </w:numPr>
      <w:tabs>
        <w:tab w:val="right" w:leader="dot" w:pos="4176"/>
      </w:tabs>
    </w:pPr>
  </w:style>
  <w:style w:type="paragraph" w:styleId="ListNumber2">
    <w:name w:val="List Number 2"/>
    <w:basedOn w:val="List2"/>
    <w:rsid w:val="009A3498"/>
    <w:pPr>
      <w:numPr>
        <w:numId w:val="9"/>
      </w:numPr>
      <w:tabs>
        <w:tab w:val="clear" w:pos="1060"/>
      </w:tabs>
    </w:pPr>
  </w:style>
  <w:style w:type="paragraph" w:customStyle="1" w:styleId="MarginNote">
    <w:name w:val="Margin Note"/>
    <w:basedOn w:val="BodyText"/>
    <w:rsid w:val="009A34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4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4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498"/>
    <w:rPr>
      <w:sz w:val="32"/>
    </w:rPr>
  </w:style>
  <w:style w:type="paragraph" w:customStyle="1" w:styleId="HeadingProcedure">
    <w:name w:val="Heading Procedure"/>
    <w:basedOn w:val="HeadingBase"/>
    <w:next w:val="Normal"/>
    <w:rsid w:val="009A3498"/>
    <w:pPr>
      <w:tabs>
        <w:tab w:val="left" w:pos="0"/>
      </w:tabs>
      <w:spacing w:before="120" w:after="60"/>
    </w:pPr>
    <w:rPr>
      <w:i/>
      <w:color w:val="918585"/>
      <w:sz w:val="22"/>
    </w:rPr>
  </w:style>
  <w:style w:type="paragraph" w:customStyle="1" w:styleId="TableBodyText">
    <w:name w:val="Table Body Text"/>
    <w:basedOn w:val="BodyText"/>
    <w:rsid w:val="009A3498"/>
    <w:pPr>
      <w:spacing w:before="60" w:after="60"/>
    </w:pPr>
  </w:style>
  <w:style w:type="paragraph" w:styleId="ListContinue">
    <w:name w:val="List Continue"/>
    <w:basedOn w:val="List"/>
    <w:rsid w:val="009A3498"/>
    <w:pPr>
      <w:ind w:firstLine="0"/>
    </w:pPr>
  </w:style>
  <w:style w:type="paragraph" w:customStyle="1" w:styleId="ListNote">
    <w:name w:val="List Note"/>
    <w:basedOn w:val="List"/>
    <w:rsid w:val="009A3498"/>
    <w:pPr>
      <w:pBdr>
        <w:top w:val="single" w:sz="6" w:space="2" w:color="918585"/>
        <w:bottom w:val="single" w:sz="6" w:space="2" w:color="918585"/>
      </w:pBdr>
      <w:tabs>
        <w:tab w:val="left" w:pos="1021"/>
      </w:tabs>
      <w:ind w:firstLine="0"/>
    </w:pPr>
  </w:style>
  <w:style w:type="paragraph" w:customStyle="1" w:styleId="Warning">
    <w:name w:val="Warning"/>
    <w:basedOn w:val="BodyText"/>
    <w:rsid w:val="009A3498"/>
    <w:pPr>
      <w:shd w:val="clear" w:color="auto" w:fill="D9D9D9"/>
      <w:tabs>
        <w:tab w:val="left" w:pos="992"/>
      </w:tabs>
      <w:ind w:left="119" w:right="119"/>
    </w:pPr>
    <w:rPr>
      <w:sz w:val="20"/>
    </w:rPr>
  </w:style>
  <w:style w:type="paragraph" w:customStyle="1" w:styleId="MarginIcons">
    <w:name w:val="Margin Icons"/>
    <w:basedOn w:val="BodyText"/>
    <w:rsid w:val="009A34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498"/>
    <w:rPr>
      <w:rFonts w:ascii="Courier New" w:hAnsi="Courier New"/>
    </w:rPr>
  </w:style>
  <w:style w:type="paragraph" w:customStyle="1" w:styleId="NoteBullet">
    <w:name w:val="Note Bullet"/>
    <w:basedOn w:val="Note"/>
    <w:rsid w:val="009A3498"/>
    <w:pPr>
      <w:tabs>
        <w:tab w:val="clear" w:pos="680"/>
      </w:tabs>
      <w:spacing w:before="60" w:after="60"/>
    </w:pPr>
  </w:style>
  <w:style w:type="paragraph" w:customStyle="1" w:styleId="SubHeading2">
    <w:name w:val="SubHeading2"/>
    <w:basedOn w:val="HeadingBase"/>
    <w:rsid w:val="009A3498"/>
    <w:pPr>
      <w:spacing w:before="240" w:after="60"/>
    </w:pPr>
    <w:rPr>
      <w:sz w:val="20"/>
    </w:rPr>
  </w:style>
  <w:style w:type="paragraph" w:customStyle="1" w:styleId="SubHeading1">
    <w:name w:val="SubHeading1"/>
    <w:basedOn w:val="HeadingBase"/>
    <w:rsid w:val="009A3498"/>
    <w:pPr>
      <w:spacing w:before="240" w:after="60"/>
    </w:pPr>
    <w:rPr>
      <w:color w:val="918585"/>
      <w:sz w:val="22"/>
    </w:rPr>
  </w:style>
  <w:style w:type="paragraph" w:customStyle="1" w:styleId="SideHeading">
    <w:name w:val="Side Heading"/>
    <w:basedOn w:val="HeadingBase"/>
    <w:rsid w:val="009A34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498"/>
    <w:pPr>
      <w:tabs>
        <w:tab w:val="num" w:pos="360"/>
      </w:tabs>
    </w:pPr>
  </w:style>
  <w:style w:type="paragraph" w:styleId="PlainText">
    <w:name w:val="Plain Text"/>
    <w:basedOn w:val="Normal"/>
    <w:link w:val="PlainTextChar"/>
    <w:rsid w:val="009A3498"/>
    <w:rPr>
      <w:sz w:val="20"/>
    </w:rPr>
  </w:style>
  <w:style w:type="character" w:customStyle="1" w:styleId="PlainTextChar">
    <w:name w:val="Plain Text Char"/>
    <w:basedOn w:val="DefaultParagraphFont"/>
    <w:link w:val="PlainText"/>
    <w:rsid w:val="009A3498"/>
    <w:rPr>
      <w:rFonts w:ascii="Courier New" w:eastAsia="Times New Roman" w:hAnsi="Courier New" w:cs="Times New Roman"/>
      <w:sz w:val="20"/>
      <w:szCs w:val="20"/>
      <w:lang w:eastAsia="en-US"/>
    </w:rPr>
  </w:style>
  <w:style w:type="character" w:customStyle="1" w:styleId="MenuOption">
    <w:name w:val="Menu Option"/>
    <w:basedOn w:val="DefaultParagraphFont"/>
    <w:rsid w:val="009A3498"/>
    <w:rPr>
      <w:b/>
      <w:smallCaps/>
    </w:rPr>
  </w:style>
  <w:style w:type="paragraph" w:customStyle="1" w:styleId="TableListNumber">
    <w:name w:val="Table List Number"/>
    <w:basedOn w:val="ListNumber"/>
    <w:rsid w:val="009A3498"/>
    <w:pPr>
      <w:numPr>
        <w:numId w:val="0"/>
      </w:numPr>
    </w:pPr>
  </w:style>
  <w:style w:type="paragraph" w:styleId="TOC4">
    <w:name w:val="toc 4"/>
    <w:basedOn w:val="TOCBase"/>
    <w:next w:val="Normal"/>
    <w:semiHidden/>
    <w:rsid w:val="009A3498"/>
    <w:pPr>
      <w:tabs>
        <w:tab w:val="right" w:leader="dot" w:pos="9071"/>
      </w:tabs>
      <w:ind w:left="1701"/>
    </w:pPr>
  </w:style>
  <w:style w:type="paragraph" w:customStyle="1" w:styleId="ListAlpha">
    <w:name w:val="List Alpha"/>
    <w:basedOn w:val="List"/>
    <w:rsid w:val="009A3498"/>
    <w:pPr>
      <w:numPr>
        <w:numId w:val="8"/>
      </w:numPr>
    </w:pPr>
  </w:style>
  <w:style w:type="paragraph" w:customStyle="1" w:styleId="ListAlpha2">
    <w:name w:val="List Alpha 2"/>
    <w:basedOn w:val="List2"/>
    <w:rsid w:val="009A3498"/>
    <w:pPr>
      <w:numPr>
        <w:numId w:val="7"/>
      </w:numPr>
    </w:pPr>
  </w:style>
  <w:style w:type="paragraph" w:styleId="List2">
    <w:name w:val="List 2"/>
    <w:basedOn w:val="BodyText"/>
    <w:rsid w:val="009A3498"/>
    <w:pPr>
      <w:tabs>
        <w:tab w:val="left" w:pos="680"/>
      </w:tabs>
      <w:spacing w:before="60" w:after="60"/>
      <w:ind w:left="680" w:hanging="340"/>
    </w:pPr>
  </w:style>
  <w:style w:type="paragraph" w:styleId="List3">
    <w:name w:val="List 3"/>
    <w:basedOn w:val="BodyText"/>
    <w:rsid w:val="009A3498"/>
    <w:pPr>
      <w:tabs>
        <w:tab w:val="left" w:pos="1021"/>
      </w:tabs>
      <w:spacing w:before="60" w:after="60"/>
      <w:ind w:left="1020" w:hanging="340"/>
    </w:pPr>
  </w:style>
  <w:style w:type="paragraph" w:styleId="List4">
    <w:name w:val="List 4"/>
    <w:basedOn w:val="BodyText"/>
    <w:rsid w:val="009A3498"/>
    <w:pPr>
      <w:tabs>
        <w:tab w:val="left" w:pos="1361"/>
      </w:tabs>
      <w:spacing w:before="60" w:after="60"/>
      <w:ind w:left="1361" w:hanging="340"/>
    </w:pPr>
  </w:style>
  <w:style w:type="paragraph" w:styleId="List5">
    <w:name w:val="List 5"/>
    <w:basedOn w:val="BodyText"/>
    <w:rsid w:val="009A3498"/>
    <w:pPr>
      <w:tabs>
        <w:tab w:val="left" w:pos="1701"/>
      </w:tabs>
      <w:spacing w:before="60" w:after="60"/>
      <w:ind w:left="1701" w:hanging="340"/>
    </w:pPr>
  </w:style>
  <w:style w:type="paragraph" w:styleId="ListBullet3">
    <w:name w:val="List Bullet 3"/>
    <w:basedOn w:val="List3"/>
    <w:rsid w:val="009A3498"/>
    <w:pPr>
      <w:numPr>
        <w:numId w:val="14"/>
      </w:numPr>
      <w:tabs>
        <w:tab w:val="clear" w:pos="1021"/>
      </w:tabs>
      <w:ind w:left="1037" w:hanging="357"/>
    </w:pPr>
  </w:style>
  <w:style w:type="paragraph" w:styleId="ListBullet4">
    <w:name w:val="List Bullet 4"/>
    <w:basedOn w:val="List4"/>
    <w:rsid w:val="009A3498"/>
    <w:pPr>
      <w:numPr>
        <w:numId w:val="2"/>
      </w:numPr>
      <w:tabs>
        <w:tab w:val="clear" w:pos="1361"/>
      </w:tabs>
    </w:pPr>
  </w:style>
  <w:style w:type="paragraph" w:styleId="ListBullet5">
    <w:name w:val="List Bullet 5"/>
    <w:basedOn w:val="List5"/>
    <w:rsid w:val="009A3498"/>
    <w:pPr>
      <w:numPr>
        <w:numId w:val="3"/>
      </w:numPr>
    </w:pPr>
  </w:style>
  <w:style w:type="paragraph" w:styleId="ListContinue2">
    <w:name w:val="List Continue 2"/>
    <w:basedOn w:val="List2"/>
    <w:rsid w:val="009A3498"/>
    <w:pPr>
      <w:ind w:firstLine="0"/>
    </w:pPr>
  </w:style>
  <w:style w:type="paragraph" w:styleId="ListContinue3">
    <w:name w:val="List Continue 3"/>
    <w:basedOn w:val="List3"/>
    <w:rsid w:val="009A3498"/>
    <w:pPr>
      <w:ind w:left="1021" w:firstLine="0"/>
    </w:pPr>
  </w:style>
  <w:style w:type="paragraph" w:styleId="ListContinue4">
    <w:name w:val="List Continue 4"/>
    <w:basedOn w:val="List4"/>
    <w:rsid w:val="009A3498"/>
    <w:pPr>
      <w:ind w:firstLine="0"/>
    </w:pPr>
  </w:style>
  <w:style w:type="paragraph" w:styleId="ListContinue5">
    <w:name w:val="List Continue 5"/>
    <w:basedOn w:val="List5"/>
    <w:rsid w:val="009A3498"/>
    <w:pPr>
      <w:ind w:firstLine="0"/>
    </w:pPr>
  </w:style>
  <w:style w:type="paragraph" w:styleId="ListNumber3">
    <w:name w:val="List Number 3"/>
    <w:basedOn w:val="List3"/>
    <w:rsid w:val="009A3498"/>
    <w:pPr>
      <w:numPr>
        <w:numId w:val="4"/>
      </w:numPr>
    </w:pPr>
  </w:style>
  <w:style w:type="paragraph" w:styleId="ListNumber4">
    <w:name w:val="List Number 4"/>
    <w:basedOn w:val="List4"/>
    <w:rsid w:val="009A3498"/>
    <w:pPr>
      <w:numPr>
        <w:numId w:val="5"/>
      </w:numPr>
    </w:pPr>
  </w:style>
  <w:style w:type="paragraph" w:styleId="ListNumber5">
    <w:name w:val="List Number 5"/>
    <w:basedOn w:val="List5"/>
    <w:rsid w:val="009A3498"/>
    <w:pPr>
      <w:numPr>
        <w:numId w:val="6"/>
      </w:numPr>
    </w:pPr>
  </w:style>
  <w:style w:type="paragraph" w:styleId="BlockText">
    <w:name w:val="Block Text"/>
    <w:basedOn w:val="Normal"/>
    <w:rsid w:val="009A3498"/>
    <w:pPr>
      <w:spacing w:after="120"/>
      <w:ind w:left="1440" w:right="1440"/>
    </w:pPr>
  </w:style>
  <w:style w:type="character" w:customStyle="1" w:styleId="Subscript">
    <w:name w:val="Subscript"/>
    <w:basedOn w:val="DefaultParagraphFont"/>
    <w:rsid w:val="009A3498"/>
    <w:rPr>
      <w:sz w:val="16"/>
      <w:vertAlign w:val="subscript"/>
    </w:rPr>
  </w:style>
  <w:style w:type="character" w:customStyle="1" w:styleId="Superscript">
    <w:name w:val="Superscript"/>
    <w:basedOn w:val="DefaultParagraphFont"/>
    <w:rsid w:val="009A3498"/>
    <w:rPr>
      <w:sz w:val="16"/>
      <w:vertAlign w:val="superscript"/>
    </w:rPr>
  </w:style>
  <w:style w:type="character" w:customStyle="1" w:styleId="Symbols">
    <w:name w:val="Symbols"/>
    <w:basedOn w:val="DefaultParagraphFont"/>
    <w:rsid w:val="009A3498"/>
    <w:rPr>
      <w:rFonts w:ascii="Symbol" w:hAnsi="Symbol"/>
    </w:rPr>
  </w:style>
  <w:style w:type="character" w:customStyle="1" w:styleId="MenuOptions">
    <w:name w:val="Menu Options"/>
    <w:basedOn w:val="DefaultParagraphFont"/>
    <w:rsid w:val="009A3498"/>
    <w:rPr>
      <w:rFonts w:ascii="Arial Narrow" w:hAnsi="Arial Narrow"/>
      <w:smallCaps/>
    </w:rPr>
  </w:style>
  <w:style w:type="character" w:customStyle="1" w:styleId="Buttons">
    <w:name w:val="Buttons"/>
    <w:basedOn w:val="DefaultParagraphFont"/>
    <w:rsid w:val="009A3498"/>
    <w:rPr>
      <w:b/>
    </w:rPr>
  </w:style>
  <w:style w:type="character" w:customStyle="1" w:styleId="Underlined">
    <w:name w:val="Underlined"/>
    <w:basedOn w:val="DefaultParagraphFont"/>
    <w:rsid w:val="009A3498"/>
    <w:rPr>
      <w:u w:val="single"/>
    </w:rPr>
  </w:style>
  <w:style w:type="paragraph" w:customStyle="1" w:styleId="TableBodyTextRight">
    <w:name w:val="Table Body Text Right"/>
    <w:basedOn w:val="TableBodyText"/>
    <w:rsid w:val="009A3498"/>
    <w:pPr>
      <w:widowControl w:val="0"/>
      <w:autoSpaceDE w:val="0"/>
      <w:autoSpaceDN w:val="0"/>
      <w:adjustRightInd w:val="0"/>
      <w:jc w:val="right"/>
    </w:pPr>
    <w:rPr>
      <w:rFonts w:cs="Arial"/>
      <w:szCs w:val="18"/>
    </w:rPr>
  </w:style>
  <w:style w:type="paragraph" w:customStyle="1" w:styleId="CopyrightText">
    <w:name w:val="Copyright Text"/>
    <w:basedOn w:val="BodyText"/>
    <w:rsid w:val="009A3498"/>
    <w:rPr>
      <w:sz w:val="18"/>
    </w:rPr>
  </w:style>
  <w:style w:type="paragraph" w:customStyle="1" w:styleId="BodySmallRight">
    <w:name w:val="Body Small Right"/>
    <w:basedOn w:val="BodyTextRight"/>
    <w:rsid w:val="009A3498"/>
    <w:rPr>
      <w:sz w:val="18"/>
      <w:szCs w:val="18"/>
    </w:rPr>
  </w:style>
  <w:style w:type="paragraph" w:customStyle="1" w:styleId="MarginEdition">
    <w:name w:val="Margin Edition"/>
    <w:basedOn w:val="MarginNote"/>
    <w:rsid w:val="009A3498"/>
    <w:pPr>
      <w:spacing w:before="0" w:after="0"/>
    </w:pPr>
    <w:rPr>
      <w:rFonts w:ascii="Times New Roman" w:hAnsi="Times New Roman"/>
      <w:color w:val="999999"/>
    </w:rPr>
  </w:style>
  <w:style w:type="paragraph" w:customStyle="1" w:styleId="Spacer">
    <w:name w:val="Spacer"/>
    <w:basedOn w:val="Normal"/>
    <w:rsid w:val="009A3498"/>
    <w:rPr>
      <w:sz w:val="2"/>
      <w:szCs w:val="2"/>
    </w:rPr>
  </w:style>
  <w:style w:type="character" w:customStyle="1" w:styleId="Small">
    <w:name w:val="Small"/>
    <w:basedOn w:val="DefaultParagraphFont"/>
    <w:rsid w:val="009A3498"/>
    <w:rPr>
      <w:sz w:val="16"/>
    </w:rPr>
  </w:style>
  <w:style w:type="paragraph" w:customStyle="1" w:styleId="WideTable">
    <w:name w:val="Wide Table"/>
    <w:basedOn w:val="Normal"/>
    <w:rsid w:val="009A3498"/>
    <w:pPr>
      <w:ind w:left="-1418"/>
    </w:pPr>
    <w:rPr>
      <w:sz w:val="2"/>
      <w:szCs w:val="2"/>
    </w:rPr>
  </w:style>
  <w:style w:type="character" w:styleId="PageNumber">
    <w:name w:val="page number"/>
    <w:basedOn w:val="DefaultParagraphFont"/>
    <w:rsid w:val="009A3498"/>
  </w:style>
  <w:style w:type="paragraph" w:styleId="Quote">
    <w:name w:val="Quote"/>
    <w:basedOn w:val="Heading1"/>
    <w:link w:val="QuoteChar"/>
    <w:qFormat/>
    <w:rsid w:val="009A3498"/>
    <w:rPr>
      <w:b w:val="0"/>
      <w:sz w:val="72"/>
      <w:szCs w:val="72"/>
      <w:lang w:val="en-NZ"/>
    </w:rPr>
  </w:style>
  <w:style w:type="character" w:customStyle="1" w:styleId="QuoteChar">
    <w:name w:val="Quote Char"/>
    <w:basedOn w:val="DefaultParagraphFont"/>
    <w:link w:val="Quote"/>
    <w:rsid w:val="009A34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498"/>
    <w:pPr>
      <w:pageBreakBefore/>
    </w:pPr>
  </w:style>
  <w:style w:type="paragraph" w:customStyle="1" w:styleId="Border">
    <w:name w:val="Border"/>
    <w:basedOn w:val="Normal"/>
    <w:qFormat/>
    <w:rsid w:val="009A34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498"/>
    <w:rPr>
      <w:b/>
      <w:bCs/>
      <w:i/>
      <w:iCs/>
      <w:color w:val="auto"/>
    </w:rPr>
  </w:style>
  <w:style w:type="paragraph" w:styleId="IntenseQuote">
    <w:name w:val="Intense Quote"/>
    <w:basedOn w:val="Normal"/>
    <w:next w:val="Normal"/>
    <w:link w:val="IntenseQuoteChar"/>
    <w:uiPriority w:val="30"/>
    <w:qFormat/>
    <w:rsid w:val="009A34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4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498"/>
    <w:rPr>
      <w:smallCaps/>
      <w:color w:val="auto"/>
      <w:u w:val="single"/>
    </w:rPr>
  </w:style>
  <w:style w:type="character" w:styleId="IntenseReference">
    <w:name w:val="Intense Reference"/>
    <w:basedOn w:val="DefaultParagraphFont"/>
    <w:uiPriority w:val="32"/>
    <w:qFormat/>
    <w:rsid w:val="009A3498"/>
    <w:rPr>
      <w:b/>
      <w:bCs/>
      <w:smallCaps/>
      <w:color w:val="auto"/>
      <w:spacing w:val="5"/>
      <w:u w:val="single"/>
    </w:rPr>
  </w:style>
  <w:style w:type="paragraph" w:customStyle="1" w:styleId="2ColumnHeading">
    <w:name w:val="2Column Heading"/>
    <w:basedOn w:val="BodyText"/>
    <w:qFormat/>
    <w:rsid w:val="009A3498"/>
    <w:pPr>
      <w:spacing w:after="60"/>
      <w:ind w:left="-2268"/>
    </w:pPr>
    <w:rPr>
      <w:b/>
    </w:rPr>
  </w:style>
  <w:style w:type="paragraph" w:customStyle="1" w:styleId="Heading1TOC">
    <w:name w:val="Heading1 TOC"/>
    <w:basedOn w:val="Normal"/>
    <w:qFormat/>
    <w:rsid w:val="009A3498"/>
    <w:pPr>
      <w:spacing w:before="240" w:after="120"/>
    </w:pPr>
    <w:rPr>
      <w:rFonts w:ascii="Times New Roman" w:hAnsi="Times New Roman"/>
      <w:b/>
      <w:sz w:val="32"/>
    </w:rPr>
  </w:style>
  <w:style w:type="paragraph" w:customStyle="1" w:styleId="Heading2TOC">
    <w:name w:val="Heading2 TOC"/>
    <w:basedOn w:val="Normal"/>
    <w:qFormat/>
    <w:rsid w:val="009A3498"/>
    <w:pPr>
      <w:spacing w:before="240" w:after="60"/>
    </w:pPr>
    <w:rPr>
      <w:rFonts w:ascii="Times New Roman" w:hAnsi="Times New Roman"/>
      <w:b/>
      <w:sz w:val="28"/>
    </w:rPr>
  </w:style>
  <w:style w:type="character" w:customStyle="1" w:styleId="Underline">
    <w:name w:val="Underline"/>
    <w:basedOn w:val="DefaultParagraphFont"/>
    <w:qFormat/>
    <w:rsid w:val="009A3498"/>
    <w:rPr>
      <w:u w:val="single"/>
    </w:rPr>
  </w:style>
  <w:style w:type="character" w:customStyle="1" w:styleId="BoldandItalics">
    <w:name w:val="Bold and Italics"/>
    <w:qFormat/>
    <w:rsid w:val="009A3498"/>
    <w:rPr>
      <w:b/>
      <w:i/>
      <w:u w:val="none"/>
    </w:rPr>
  </w:style>
  <w:style w:type="paragraph" w:styleId="BalloonText">
    <w:name w:val="Balloon Text"/>
    <w:basedOn w:val="Normal"/>
    <w:link w:val="BalloonTextChar"/>
    <w:rsid w:val="009A3498"/>
    <w:rPr>
      <w:rFonts w:ascii="Tahoma" w:hAnsi="Tahoma" w:cs="Tahoma"/>
      <w:sz w:val="16"/>
      <w:szCs w:val="16"/>
    </w:rPr>
  </w:style>
  <w:style w:type="character" w:customStyle="1" w:styleId="BalloonTextChar">
    <w:name w:val="Balloon Text Char"/>
    <w:basedOn w:val="DefaultParagraphFont"/>
    <w:link w:val="BalloonText"/>
    <w:rsid w:val="009A34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4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4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498"/>
    <w:rPr>
      <w:b/>
      <w:color w:val="660033"/>
      <w:spacing w:val="0"/>
    </w:rPr>
  </w:style>
  <w:style w:type="paragraph" w:customStyle="1" w:styleId="Nameditemlist">
    <w:name w:val="Named item list"/>
    <w:basedOn w:val="BodyText"/>
    <w:qFormat/>
    <w:rsid w:val="009A3498"/>
    <w:pPr>
      <w:tabs>
        <w:tab w:val="left" w:pos="2835"/>
      </w:tabs>
      <w:ind w:left="2835" w:hanging="2835"/>
    </w:pPr>
  </w:style>
  <w:style w:type="paragraph" w:customStyle="1" w:styleId="BodyTextnopadding">
    <w:name w:val="Body Text no padding"/>
    <w:basedOn w:val="BodyText"/>
    <w:qFormat/>
    <w:rsid w:val="009A3498"/>
    <w:pPr>
      <w:spacing w:before="0" w:after="0"/>
    </w:pPr>
  </w:style>
  <w:style w:type="character" w:styleId="Hyperlink">
    <w:name w:val="Hyperlink"/>
    <w:basedOn w:val="DefaultParagraphFont"/>
    <w:uiPriority w:val="99"/>
    <w:unhideWhenUsed/>
    <w:rsid w:val="00894F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457</Words>
  <Characters>3218</Characters>
  <Application>Microsoft Office Word</Application>
  <DocSecurity>0</DocSecurity>
  <Lines>82</Lines>
  <Paragraphs>58</Paragraphs>
  <ScaleCrop>false</ScaleCrop>
  <Company>Author-it Software Corporation Ltd.</Company>
  <LinksUpToDate>false</LinksUpToDate>
  <CharactersWithSpaces>3617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AVIY0003 Operate in Class G airspace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2019-01-31T04:40:00Z</dcterms:created>
  <dcterms:modified xsi:type="dcterms:W3CDTF">2019-01-31T04:40:00Z</dcterms:modified>
</cp:coreProperties>
</file>