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701" w:rsidP="00402701">
      <w:pPr>
        <w:pStyle w:val="Title"/>
      </w:pPr>
      <w:r>
        <w:fldChar w:fldCharType="begin"/>
      </w:r>
      <w:r>
        <w:instrText xml:space="preserve"> TITLE   \* MERGEFORMAT </w:instrText>
      </w:r>
      <w:r>
        <w:fldChar w:fldCharType="separate"/>
      </w:r>
      <w:r>
        <w:t>Assessment Requirements for AVIW3021 Coordinate aircraft ground operations</w:t>
      </w:r>
      <w:r>
        <w:fldChar w:fldCharType="end"/>
      </w:r>
    </w:p>
    <w:p w:rsidR="00402701" w:rsidP="00402701">
      <w:pPr>
        <w:pStyle w:val="Version"/>
        <w:sectPr w:rsidSect="000654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47B" w:rsidP="0006547B">
      <w:pPr>
        <w:pStyle w:val="SuperHeading"/>
      </w:pPr>
      <w:r w:rsidRPr="0006547B">
        <w:t>Assessment Requirements for AVIW3021 Coordinate aircraft ground operations</w:t>
      </w:r>
    </w:p>
    <w:p w:rsidR="00000000" w:rsidRPr="0006547B" w:rsidP="0006547B">
      <w:pPr>
        <w:pStyle w:val="Heading1"/>
      </w:pPr>
      <w:bookmarkStart w:id="1" w:name="O_665666"/>
      <w:bookmarkEnd w:id="1"/>
      <w:r w:rsidRPr="0006547B">
        <w:t>Modification History</w:t>
      </w:r>
    </w:p>
    <w:p w:rsidR="00402701" w:rsidP="00402701">
      <w:pPr>
        <w:pStyle w:val="BodyText"/>
      </w:pPr>
      <w:r w:rsidRPr="0006547B">
        <w:t>Release 1. This is the first release of this unit of competency in the AVI Aviation Training Package.</w:t>
      </w:r>
    </w:p>
    <w:p w:rsidR="00000000" w:rsidRPr="0006547B" w:rsidP="0006547B">
      <w:pPr>
        <w:pStyle w:val="Heading1"/>
      </w:pPr>
      <w:bookmarkStart w:id="2" w:name="O_665667"/>
      <w:bookmarkEnd w:id="2"/>
      <w:r w:rsidRPr="0006547B">
        <w:t>Performance Evidence</w:t>
      </w:r>
    </w:p>
    <w:tbl>
      <w:tblPr>
        <w:tblW w:w="9498" w:type="dxa"/>
        <w:tblLayout w:type="fixed"/>
        <w:tblCellMar>
          <w:left w:w="62" w:type="dxa"/>
          <w:right w:w="62" w:type="dxa"/>
        </w:tblCellMar>
        <w:tblLook w:val="0000"/>
      </w:tblPr>
      <w:tblGrid>
        <w:gridCol w:w="9498"/>
      </w:tblGrid>
      <w:tr w:rsidTr="0006547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6547B">
            <w:pPr>
              <w:pStyle w:val="BodyText"/>
              <w:rPr>
                <w:lang w:val="en-NZ"/>
              </w:rPr>
            </w:pPr>
            <w:r w:rsidRPr="0006547B">
              <w:t>Evidence required to demonstrate competence in this unit must be relevant to and satisfy all of the requirements of the elements and performance criteria on at least one occasion and include:</w:t>
            </w:r>
          </w:p>
        </w:tc>
      </w:tr>
      <w:tr w:rsidTr="0006547B">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06547B" w:rsidP="0006547B">
            <w:pPr>
              <w:pStyle w:val="ListBullet"/>
            </w:pPr>
            <w:r w:rsidRPr="0006547B">
              <w:t>adapting to differences in equipment and operating environment</w:t>
            </w:r>
            <w:r w:rsidRPr="0006547B">
              <w:t xml:space="preserve"> in accordance with standard operating procedures</w:t>
            </w:r>
          </w:p>
          <w:p w:rsidR="00000000" w:rsidRPr="0006547B" w:rsidP="0006547B">
            <w:pPr>
              <w:pStyle w:val="ListBullet"/>
            </w:pPr>
            <w:r w:rsidRPr="0006547B">
              <w:t xml:space="preserve">applying precautions and required action to minimise, control or eliminate identified hazards </w:t>
            </w:r>
          </w:p>
          <w:p w:rsidR="00000000" w:rsidRPr="0006547B" w:rsidP="0006547B">
            <w:pPr>
              <w:pStyle w:val="ListBullet"/>
            </w:pPr>
            <w:r w:rsidRPr="0006547B">
              <w:t xml:space="preserve">communicating effectively with others </w:t>
            </w:r>
          </w:p>
          <w:p w:rsidR="00000000" w:rsidRPr="0006547B" w:rsidP="0006547B">
            <w:pPr>
              <w:pStyle w:val="ListBullet"/>
            </w:pPr>
            <w:r w:rsidRPr="0006547B">
              <w:t xml:space="preserve">completing relevant documentation </w:t>
            </w:r>
          </w:p>
          <w:p w:rsidR="00000000" w:rsidRPr="0006547B" w:rsidP="0006547B">
            <w:pPr>
              <w:pStyle w:val="ListBullet"/>
            </w:pPr>
            <w:r w:rsidRPr="0006547B">
              <w:t>identifying and correctly using relev</w:t>
            </w:r>
            <w:r w:rsidRPr="0006547B">
              <w:t xml:space="preserve">ant equipment </w:t>
            </w:r>
          </w:p>
          <w:p w:rsidR="00000000" w:rsidRPr="0006547B" w:rsidP="0006547B">
            <w:pPr>
              <w:pStyle w:val="ListBullet"/>
            </w:pPr>
            <w:r w:rsidRPr="0006547B">
              <w:t xml:space="preserve">implementing contingency plans </w:t>
            </w:r>
          </w:p>
          <w:p w:rsidR="00000000" w:rsidRPr="0006547B" w:rsidP="0006547B">
            <w:pPr>
              <w:pStyle w:val="ListBullet"/>
            </w:pPr>
            <w:r w:rsidRPr="0006547B">
              <w:t>implementing work health and safety (WHS)/occupational health and safety (OHS) procedures and relevant regulations</w:t>
            </w:r>
          </w:p>
          <w:p w:rsidR="00000000" w:rsidRPr="0006547B" w:rsidP="0006547B">
            <w:pPr>
              <w:pStyle w:val="ListBullet"/>
            </w:pPr>
            <w:r w:rsidRPr="0006547B">
              <w:t>interpreting and following operational instructions and prioritising work</w:t>
            </w:r>
          </w:p>
          <w:p w:rsidR="00000000" w:rsidRPr="0006547B" w:rsidP="0006547B">
            <w:pPr>
              <w:pStyle w:val="ListBullet"/>
            </w:pPr>
            <w:r w:rsidRPr="0006547B">
              <w:t>managing and controlling hazardous situations when carrying out work activities</w:t>
            </w:r>
          </w:p>
          <w:p w:rsidR="00000000" w:rsidRPr="0006547B" w:rsidP="0006547B">
            <w:pPr>
              <w:pStyle w:val="ListBullet"/>
            </w:pPr>
            <w:r w:rsidRPr="0006547B">
              <w:t>modifying activities depending on workplace contingencies, situations and environments</w:t>
            </w:r>
          </w:p>
          <w:p w:rsidR="00000000" w:rsidRPr="0006547B" w:rsidP="0006547B">
            <w:pPr>
              <w:pStyle w:val="ListBullet"/>
            </w:pPr>
            <w:r w:rsidRPr="0006547B">
              <w:t>monitoring and anticipating operational problems and hazards and taking appropriate actio</w:t>
            </w:r>
            <w:r w:rsidRPr="0006547B">
              <w:t>n</w:t>
            </w:r>
          </w:p>
          <w:p w:rsidR="00000000" w:rsidRPr="0006547B" w:rsidP="0006547B">
            <w:pPr>
              <w:pStyle w:val="ListBullet"/>
            </w:pPr>
            <w:r w:rsidRPr="0006547B">
              <w:t>operating electronic communications equipment to required protocol</w:t>
            </w:r>
          </w:p>
          <w:p w:rsidR="00000000" w:rsidRPr="0006547B" w:rsidP="0006547B">
            <w:pPr>
              <w:pStyle w:val="ListBullet"/>
            </w:pPr>
            <w:r w:rsidRPr="0006547B">
              <w:t>reading, interpreting and following relevant regulations, instructions, procedures, information and signs</w:t>
            </w:r>
          </w:p>
          <w:p w:rsidR="00000000" w:rsidRPr="0006547B" w:rsidP="0006547B">
            <w:pPr>
              <w:pStyle w:val="ListBullet"/>
            </w:pPr>
            <w:r w:rsidRPr="0006547B">
              <w:t>reporting and/or rectifying identified problems promptly, in accordance with regu</w:t>
            </w:r>
            <w:r w:rsidRPr="0006547B">
              <w:t>latory requirements and workplace procedures</w:t>
            </w:r>
          </w:p>
          <w:p w:rsidR="00000000" w:rsidRPr="0006547B" w:rsidP="0006547B">
            <w:pPr>
              <w:pStyle w:val="ListBullet"/>
            </w:pPr>
            <w:r w:rsidRPr="0006547B">
              <w:t xml:space="preserve">working collaboratively with others </w:t>
            </w:r>
          </w:p>
          <w:p w:rsidR="00000000" w:rsidRPr="0006547B" w:rsidP="0006547B">
            <w:pPr>
              <w:pStyle w:val="ListBullet"/>
            </w:pPr>
            <w:r w:rsidRPr="0006547B">
              <w:t>working systematically with required attention to detail without injury to self, others, or damage to goods or equipment.</w:t>
            </w:r>
          </w:p>
        </w:tc>
      </w:tr>
    </w:tbl>
    <w:p w:rsidR="00402701" w:rsidP="0006547B">
      <w:pPr>
        <w:pStyle w:val="BodyText"/>
      </w:pPr>
    </w:p>
    <w:p w:rsidR="00402701" w:rsidP="0006547B">
      <w:pPr>
        <w:pStyle w:val="BodyText"/>
      </w:pPr>
    </w:p>
    <w:p w:rsidR="00000000" w:rsidRPr="0006547B" w:rsidP="0006547B">
      <w:pPr>
        <w:pStyle w:val="Heading1"/>
      </w:pPr>
      <w:bookmarkStart w:id="3" w:name="O_665668"/>
      <w:bookmarkEnd w:id="3"/>
      <w:r w:rsidRPr="0006547B">
        <w:t>Knowledge Evidence</w:t>
      </w:r>
    </w:p>
    <w:tbl>
      <w:tblPr>
        <w:tblW w:w="9498" w:type="dxa"/>
        <w:tblLayout w:type="fixed"/>
        <w:tblCellMar>
          <w:left w:w="62" w:type="dxa"/>
          <w:right w:w="62" w:type="dxa"/>
        </w:tblCellMar>
        <w:tblLook w:val="0000"/>
      </w:tblPr>
      <w:tblGrid>
        <w:gridCol w:w="9498"/>
      </w:tblGrid>
      <w:tr w:rsidTr="0006547B">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06547B">
            <w:pPr>
              <w:pStyle w:val="BodyText"/>
              <w:rPr>
                <w:lang w:val="en-NZ"/>
              </w:rPr>
            </w:pPr>
            <w:r w:rsidRPr="0006547B">
              <w:t>Evidence requ</w:t>
            </w:r>
            <w:r w:rsidRPr="0006547B">
              <w:t xml:space="preserve">ired to demonstrate competence in this unit must be relevant to and satisfy all of </w:t>
            </w:r>
            <w:r w:rsidRPr="0006547B">
              <w:t>the requirements of the elements and performance criteria and include knowledge of:</w:t>
            </w:r>
          </w:p>
        </w:tc>
      </w:tr>
      <w:tr w:rsidTr="0006547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6547B" w:rsidP="0006547B">
            <w:pPr>
              <w:pStyle w:val="ListBullet"/>
            </w:pPr>
            <w:r w:rsidRPr="0006547B">
              <w:t>communications equipment checks</w:t>
            </w:r>
          </w:p>
          <w:p w:rsidR="00000000" w:rsidRPr="0006547B" w:rsidP="0006547B">
            <w:pPr>
              <w:pStyle w:val="ListBullet"/>
            </w:pPr>
            <w:r w:rsidRPr="0006547B">
              <w:t xml:space="preserve">emergency procedures </w:t>
            </w:r>
          </w:p>
          <w:p w:rsidR="00000000" w:rsidRPr="0006547B" w:rsidP="0006547B">
            <w:pPr>
              <w:pStyle w:val="ListBullet"/>
            </w:pPr>
            <w:r w:rsidRPr="0006547B">
              <w:t>physical characteristics of aircraft</w:t>
            </w:r>
          </w:p>
          <w:p w:rsidR="00000000" w:rsidRPr="0006547B" w:rsidP="0006547B">
            <w:pPr>
              <w:pStyle w:val="ListBullet"/>
            </w:pPr>
            <w:r w:rsidRPr="0006547B">
              <w:t>procedures for operating electronic communications equipment</w:t>
            </w:r>
          </w:p>
          <w:p w:rsidR="00000000" w:rsidRPr="0006547B" w:rsidP="0006547B">
            <w:pPr>
              <w:pStyle w:val="ListBullet"/>
            </w:pPr>
            <w:r w:rsidRPr="0006547B">
              <w:t>purpose and application of unserviceability markers</w:t>
            </w:r>
          </w:p>
          <w:p w:rsidR="00000000" w:rsidRPr="0006547B" w:rsidP="0006547B">
            <w:pPr>
              <w:pStyle w:val="ListBullet"/>
            </w:pPr>
            <w:r w:rsidRPr="0006547B">
              <w:t>relevant sections of Civil Aviation Safety Regulations (CASRs) and Civil Aviation Orders and other regulat</w:t>
            </w:r>
            <w:r w:rsidRPr="0006547B">
              <w:t>ions for ground operations</w:t>
            </w:r>
          </w:p>
          <w:p w:rsidR="00000000" w:rsidRPr="0006547B" w:rsidP="0006547B">
            <w:pPr>
              <w:pStyle w:val="ListBullet"/>
            </w:pPr>
            <w:r w:rsidRPr="0006547B">
              <w:t>relevant sections of national and state/territory regulatory requirements and codes of practice</w:t>
            </w:r>
          </w:p>
          <w:p w:rsidR="00000000" w:rsidRPr="0006547B" w:rsidP="0006547B">
            <w:pPr>
              <w:pStyle w:val="ListBullet"/>
            </w:pPr>
            <w:r w:rsidRPr="0006547B">
              <w:t>relevant WHS/OHS and environmental procedures and regulations</w:t>
            </w:r>
          </w:p>
          <w:p w:rsidR="00000000" w:rsidRPr="0006547B" w:rsidP="0006547B">
            <w:pPr>
              <w:pStyle w:val="ListBullet"/>
            </w:pPr>
            <w:r w:rsidRPr="0006547B">
              <w:t>requirements for completing relevant documentation</w:t>
            </w:r>
          </w:p>
          <w:p w:rsidR="00000000" w:rsidRPr="0006547B" w:rsidP="0006547B">
            <w:pPr>
              <w:pStyle w:val="ListBullet"/>
            </w:pPr>
            <w:r w:rsidRPr="0006547B">
              <w:t>standard operating p</w:t>
            </w:r>
            <w:r w:rsidRPr="0006547B">
              <w:t>rocedures for coordinating aircraft ground operations.</w:t>
            </w:r>
          </w:p>
        </w:tc>
      </w:tr>
    </w:tbl>
    <w:p w:rsidR="00402701" w:rsidP="0006547B">
      <w:pPr>
        <w:pStyle w:val="BodyText"/>
      </w:pPr>
    </w:p>
    <w:p w:rsidR="00402701" w:rsidP="0006547B">
      <w:pPr>
        <w:pStyle w:val="BodyText"/>
      </w:pPr>
    </w:p>
    <w:p w:rsidR="00000000" w:rsidRPr="0006547B" w:rsidP="0006547B">
      <w:pPr>
        <w:pStyle w:val="Heading1"/>
      </w:pPr>
      <w:bookmarkStart w:id="4" w:name="O_665669"/>
      <w:bookmarkEnd w:id="4"/>
      <w:r w:rsidRPr="0006547B">
        <w:t>Assessment Conditions</w:t>
      </w:r>
    </w:p>
    <w:tbl>
      <w:tblPr>
        <w:tblW w:w="9498" w:type="dxa"/>
        <w:tblLayout w:type="fixed"/>
        <w:tblCellMar>
          <w:left w:w="62" w:type="dxa"/>
          <w:right w:w="62" w:type="dxa"/>
        </w:tblCellMar>
        <w:tblLook w:val="0000"/>
      </w:tblPr>
      <w:tblGrid>
        <w:gridCol w:w="9498"/>
      </w:tblGrid>
      <w:tr w:rsidTr="0006547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6547B" w:rsidP="0006547B">
            <w:pPr>
              <w:pStyle w:val="BodyText"/>
            </w:pPr>
            <w:r w:rsidRPr="0006547B">
              <w:t xml:space="preserve">As a minimum, assessors must satisfy applicable regulatory requirements, which include requirements in the </w:t>
            </w:r>
            <w:r w:rsidRPr="0006547B">
              <w:rPr>
                <w:rStyle w:val="Emphasis"/>
              </w:rPr>
              <w:t>Standards for Registered Training Organisations</w:t>
            </w:r>
            <w:r w:rsidRPr="0006547B">
              <w:t xml:space="preserve"> current at the time of assessment. </w:t>
            </w:r>
          </w:p>
          <w:p w:rsidR="00000000" w:rsidRPr="0006547B" w:rsidP="0006547B">
            <w:pPr>
              <w:pStyle w:val="BodyText"/>
            </w:pPr>
            <w:r w:rsidRPr="0006547B">
              <w:t xml:space="preserve">As a minimum, assessment must satisfy applicable regulatory requirements, which include requirements in </w:t>
            </w:r>
            <w:r w:rsidRPr="0006547B">
              <w:rPr>
                <w:rStyle w:val="Emphasis"/>
              </w:rPr>
              <w:t>the Standards for Registered Training Organisations</w:t>
            </w:r>
            <w:r w:rsidRPr="0006547B">
              <w:t xml:space="preserve"> current at the time of assessment.</w:t>
            </w:r>
          </w:p>
          <w:p w:rsidR="00000000" w:rsidRPr="0006547B" w:rsidP="0006547B">
            <w:pPr>
              <w:pStyle w:val="BodyText"/>
            </w:pPr>
            <w:r w:rsidRPr="0006547B">
              <w:t>Assessment must occur in wor</w:t>
            </w:r>
            <w:r w:rsidRPr="0006547B">
              <w:t>kplace operational situations. Where this is not appropriate, assessment must occur in simulated workplace operational situations that reflect workplace conditions.</w:t>
            </w:r>
          </w:p>
          <w:p w:rsidR="00000000" w:rsidRPr="0006547B" w:rsidP="0006547B">
            <w:pPr>
              <w:pStyle w:val="BodyText"/>
            </w:pPr>
            <w:r w:rsidRPr="0006547B">
              <w:t>Assessment processes and techniques must be appropriate to the language, literacy and numer</w:t>
            </w:r>
            <w:r w:rsidRPr="0006547B">
              <w:t>acy requirements of the work being performed and the needs of the candidate.</w:t>
            </w:r>
          </w:p>
          <w:p w:rsidR="00000000" w:rsidRPr="0006547B" w:rsidP="0006547B">
            <w:pPr>
              <w:pStyle w:val="BodyText"/>
            </w:pPr>
            <w:r w:rsidRPr="0006547B">
              <w:t>Resources for assessment must include access to:</w:t>
            </w:r>
          </w:p>
          <w:p w:rsidR="00000000" w:rsidRPr="0006547B" w:rsidP="0006547B">
            <w:pPr>
              <w:pStyle w:val="ListBullet"/>
            </w:pPr>
            <w:r w:rsidRPr="0006547B">
              <w:t>a range of relevant exercises, case studies and/or simulations</w:t>
            </w:r>
          </w:p>
          <w:p w:rsidR="00000000" w:rsidRPr="0006547B" w:rsidP="0006547B">
            <w:pPr>
              <w:pStyle w:val="ListBullet"/>
            </w:pPr>
            <w:r w:rsidRPr="0006547B">
              <w:t>acceptable means of simulation assessment</w:t>
            </w:r>
          </w:p>
          <w:p w:rsidR="00000000" w:rsidRPr="0006547B" w:rsidP="0006547B">
            <w:pPr>
              <w:pStyle w:val="ListBullet"/>
            </w:pPr>
            <w:r w:rsidRPr="0006547B">
              <w:t>applicable documentation</w:t>
            </w:r>
            <w:r w:rsidRPr="0006547B">
              <w:t xml:space="preserve"> including workplace procedures, regulations, codes of practice and operation manuals</w:t>
            </w:r>
          </w:p>
          <w:p w:rsidR="00000000" w:rsidRPr="0006547B" w:rsidP="0006547B">
            <w:pPr>
              <w:pStyle w:val="ListBullet"/>
            </w:pPr>
            <w:r w:rsidRPr="0006547B">
              <w:t>relevant materials, tools, equipment and personal protective equipment currently used in industry.</w:t>
            </w:r>
          </w:p>
        </w:tc>
      </w:tr>
    </w:tbl>
    <w:p w:rsidR="00402701" w:rsidP="0006547B">
      <w:pPr>
        <w:pStyle w:val="BodyText"/>
      </w:pPr>
    </w:p>
    <w:p w:rsidR="00402701" w:rsidP="0006547B">
      <w:pPr>
        <w:pStyle w:val="BodyText"/>
      </w:pPr>
    </w:p>
    <w:p w:rsidR="00000000" w:rsidRPr="0006547B" w:rsidP="0006547B">
      <w:pPr>
        <w:pStyle w:val="Heading1"/>
      </w:pPr>
      <w:bookmarkStart w:id="5" w:name="O_665672"/>
      <w:bookmarkEnd w:id="5"/>
      <w:r w:rsidRPr="0006547B">
        <w:t>Links</w:t>
      </w:r>
    </w:p>
    <w:p w:rsidR="00000000" w:rsidRPr="0006547B" w:rsidP="00402701">
      <w:pPr>
        <w:pStyle w:val="BodyText"/>
      </w:pPr>
      <w:r w:rsidRPr="0006547B">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B826B1">
        <w:rPr>
          <w:rStyle w:val="Hyperlink"/>
        </w:rPr>
        <w:t>https://vetnet.education.gov.au/Pages/TrainingDocs.aspx?q=4725260a-0af3-4daf-912b-ef1c2f3e5816</w:t>
      </w:r>
      <w:r>
        <w:fldChar w:fldCharType="end"/>
      </w:r>
    </w:p>
    <w:p w:rsidR="00000000" w:rsidRPr="0006547B" w:rsidP="0006547B"/>
    <w:sectPr w:rsidSect="000654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4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47B" w:rsidRPr="00402701" w:rsidP="00402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4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01" w:rsidP="000654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02701" w:rsidP="0006547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02701" w:rsidP="000654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4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47B" w:rsidRPr="00402701" w:rsidP="004027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4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01" w:rsidRPr="002D2AF8" w:rsidP="0006547B">
    <w:pPr>
      <w:pStyle w:val="Header"/>
      <w:framePr w:wrap="around"/>
    </w:pPr>
    <w:r>
      <w:fldChar w:fldCharType="begin"/>
    </w:r>
    <w:r>
      <w:instrText xml:space="preserve"> TITLE   \* MERGEFORMAT </w:instrText>
    </w:r>
    <w:r>
      <w:fldChar w:fldCharType="separate"/>
    </w:r>
    <w:r>
      <w:t>Assessment Requirements for AVIW3021 Coordinate aircraft ground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02701" w:rsidP="000654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189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C6CC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4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47B"/>
    <w:pPr>
      <w:spacing w:before="360" w:after="60"/>
      <w:outlineLvl w:val="0"/>
    </w:pPr>
    <w:rPr>
      <w:sz w:val="32"/>
    </w:rPr>
  </w:style>
  <w:style w:type="paragraph" w:styleId="Heading2">
    <w:name w:val="heading 2"/>
    <w:basedOn w:val="HeadingBase"/>
    <w:next w:val="BodyText"/>
    <w:link w:val="Heading2Char"/>
    <w:qFormat/>
    <w:rsid w:val="0006547B"/>
    <w:pPr>
      <w:keepLines/>
      <w:spacing w:before="240" w:after="120"/>
      <w:outlineLvl w:val="1"/>
    </w:pPr>
    <w:rPr>
      <w:sz w:val="28"/>
      <w:szCs w:val="40"/>
    </w:rPr>
  </w:style>
  <w:style w:type="paragraph" w:styleId="Heading3">
    <w:name w:val="heading 3"/>
    <w:basedOn w:val="HeadingBase"/>
    <w:next w:val="BodyText"/>
    <w:link w:val="Heading3Char"/>
    <w:qFormat/>
    <w:rsid w:val="0006547B"/>
    <w:pPr>
      <w:spacing w:before="180" w:after="120"/>
      <w:outlineLvl w:val="2"/>
    </w:pPr>
    <w:rPr>
      <w:spacing w:val="-10"/>
      <w:kern w:val="32"/>
    </w:rPr>
  </w:style>
  <w:style w:type="paragraph" w:styleId="Heading4">
    <w:name w:val="heading 4"/>
    <w:basedOn w:val="HeadingBase"/>
    <w:next w:val="BodyText"/>
    <w:link w:val="Heading4Char"/>
    <w:qFormat/>
    <w:rsid w:val="0006547B"/>
    <w:pPr>
      <w:spacing w:before="160" w:after="120"/>
      <w:outlineLvl w:val="3"/>
    </w:pPr>
    <w:rPr>
      <w:sz w:val="22"/>
    </w:rPr>
  </w:style>
  <w:style w:type="paragraph" w:styleId="Heading5">
    <w:name w:val="heading 5"/>
    <w:basedOn w:val="HeadingBase"/>
    <w:next w:val="Normal"/>
    <w:link w:val="Heading5Char"/>
    <w:qFormat/>
    <w:rsid w:val="0006547B"/>
    <w:pPr>
      <w:spacing w:before="80"/>
      <w:outlineLvl w:val="4"/>
    </w:pPr>
    <w:rPr>
      <w:color w:val="918585"/>
      <w:sz w:val="20"/>
    </w:rPr>
  </w:style>
  <w:style w:type="paragraph" w:styleId="Heading6">
    <w:name w:val="heading 6"/>
    <w:basedOn w:val="HeadingBase"/>
    <w:next w:val="Normal"/>
    <w:link w:val="Heading6Char"/>
    <w:qFormat/>
    <w:rsid w:val="0006547B"/>
    <w:pPr>
      <w:spacing w:before="60"/>
      <w:outlineLvl w:val="5"/>
    </w:pPr>
    <w:rPr>
      <w:color w:val="918585"/>
      <w:sz w:val="20"/>
    </w:rPr>
  </w:style>
  <w:style w:type="paragraph" w:styleId="Heading7">
    <w:name w:val="heading 7"/>
    <w:basedOn w:val="Normal"/>
    <w:next w:val="Normal"/>
    <w:link w:val="Heading7Char"/>
    <w:qFormat/>
    <w:rsid w:val="0006547B"/>
    <w:pPr>
      <w:ind w:left="720"/>
      <w:outlineLvl w:val="6"/>
    </w:pPr>
    <w:rPr>
      <w:i/>
    </w:rPr>
  </w:style>
  <w:style w:type="paragraph" w:styleId="Heading8">
    <w:name w:val="heading 8"/>
    <w:basedOn w:val="Normal"/>
    <w:next w:val="Normal"/>
    <w:link w:val="Heading8Char"/>
    <w:qFormat/>
    <w:rsid w:val="0006547B"/>
    <w:pPr>
      <w:ind w:left="720"/>
      <w:outlineLvl w:val="7"/>
    </w:pPr>
    <w:rPr>
      <w:i/>
    </w:rPr>
  </w:style>
  <w:style w:type="paragraph" w:styleId="Heading9">
    <w:name w:val="heading 9"/>
    <w:basedOn w:val="Normal"/>
    <w:next w:val="Normal"/>
    <w:link w:val="Heading9Char"/>
    <w:qFormat/>
    <w:rsid w:val="0006547B"/>
    <w:pPr>
      <w:ind w:left="720"/>
      <w:outlineLvl w:val="8"/>
    </w:pPr>
    <w:rPr>
      <w:i/>
    </w:rPr>
  </w:style>
  <w:style w:type="character" w:default="1" w:styleId="DefaultParagraphFont">
    <w:name w:val="Default Paragraph Font"/>
    <w:uiPriority w:val="1"/>
    <w:unhideWhenUsed/>
    <w:rsid w:val="000654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47B"/>
  </w:style>
  <w:style w:type="character" w:customStyle="1" w:styleId="Heading1Char">
    <w:name w:val="Heading 1 Char"/>
    <w:basedOn w:val="DefaultParagraphFont"/>
    <w:link w:val="Heading1"/>
    <w:rsid w:val="0006547B"/>
    <w:rPr>
      <w:rFonts w:ascii="Times New Roman" w:eastAsia="Times New Roman" w:hAnsi="Times New Roman" w:cs="Times New Roman"/>
      <w:b/>
      <w:sz w:val="32"/>
      <w:szCs w:val="20"/>
      <w:lang w:eastAsia="en-US"/>
    </w:rPr>
  </w:style>
  <w:style w:type="paragraph" w:styleId="BodyText">
    <w:name w:val="Body Text"/>
    <w:basedOn w:val="Normal"/>
    <w:link w:val="BodyTextChar"/>
    <w:rsid w:val="000654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47B"/>
    <w:rPr>
      <w:rFonts w:ascii="Times New Roman" w:eastAsia="Times New Roman" w:hAnsi="Times New Roman" w:cs="Times New Roman"/>
      <w:sz w:val="24"/>
      <w:lang w:eastAsia="en-US"/>
    </w:rPr>
  </w:style>
  <w:style w:type="paragraph" w:styleId="ListBullet">
    <w:name w:val="List Bullet"/>
    <w:basedOn w:val="List"/>
    <w:rsid w:val="0006547B"/>
    <w:pPr>
      <w:numPr>
        <w:numId w:val="12"/>
      </w:numPr>
      <w:tabs>
        <w:tab w:val="clear" w:pos="340"/>
      </w:tabs>
      <w:spacing w:before="40" w:after="40"/>
    </w:pPr>
  </w:style>
  <w:style w:type="character" w:styleId="Emphasis">
    <w:name w:val="Emphasis"/>
    <w:basedOn w:val="DefaultParagraphFont"/>
    <w:qFormat/>
    <w:rsid w:val="0006547B"/>
    <w:rPr>
      <w:i/>
    </w:rPr>
  </w:style>
  <w:style w:type="paragraph" w:customStyle="1" w:styleId="SuperHeading">
    <w:name w:val="SuperHeading"/>
    <w:basedOn w:val="Normal"/>
    <w:rsid w:val="0006547B"/>
    <w:pPr>
      <w:spacing w:before="240" w:after="120"/>
      <w:outlineLvl w:val="0"/>
    </w:pPr>
    <w:rPr>
      <w:rFonts w:ascii="Times New Roman" w:hAnsi="Times New Roman"/>
      <w:b/>
      <w:sz w:val="32"/>
    </w:rPr>
  </w:style>
  <w:style w:type="paragraph" w:customStyle="1" w:styleId="AllowPageBreak">
    <w:name w:val="AllowPageBreak"/>
    <w:rsid w:val="000654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4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4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4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4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4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4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4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47B"/>
    <w:rPr>
      <w:rFonts w:ascii="Courier New" w:eastAsia="Times New Roman" w:hAnsi="Courier New" w:cs="Times New Roman"/>
      <w:i/>
      <w:szCs w:val="20"/>
      <w:lang w:eastAsia="en-US"/>
    </w:rPr>
  </w:style>
  <w:style w:type="paragraph" w:customStyle="1" w:styleId="HeadingBase">
    <w:name w:val="Heading Base"/>
    <w:rsid w:val="000654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47B"/>
    <w:pPr>
      <w:tabs>
        <w:tab w:val="right" w:leader="dot" w:pos="9072"/>
      </w:tabs>
      <w:ind w:left="567"/>
    </w:pPr>
    <w:rPr>
      <w:szCs w:val="22"/>
    </w:rPr>
  </w:style>
  <w:style w:type="paragraph" w:customStyle="1" w:styleId="TOCBase">
    <w:name w:val="TOC Base"/>
    <w:rsid w:val="000654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47B"/>
    <w:pPr>
      <w:tabs>
        <w:tab w:val="right" w:leader="dot" w:pos="9072"/>
      </w:tabs>
      <w:spacing w:before="40" w:after="40"/>
      <w:ind w:left="284"/>
    </w:pPr>
    <w:rPr>
      <w:rFonts w:ascii="Times New Roman" w:hAnsi="Times New Roman"/>
    </w:rPr>
  </w:style>
  <w:style w:type="paragraph" w:styleId="TOC1">
    <w:name w:val="toc 1"/>
    <w:basedOn w:val="TOCBase"/>
    <w:next w:val="Normal"/>
    <w:rsid w:val="000654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4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47B"/>
    <w:rPr>
      <w:rFonts w:ascii="Times New Roman" w:eastAsia="Times New Roman" w:hAnsi="Times New Roman" w:cs="Times New Roman"/>
      <w:sz w:val="16"/>
      <w:lang w:eastAsia="en-US"/>
    </w:rPr>
  </w:style>
  <w:style w:type="paragraph" w:styleId="Title">
    <w:name w:val="Title"/>
    <w:basedOn w:val="HeadingBase"/>
    <w:link w:val="TitleChar"/>
    <w:qFormat/>
    <w:rsid w:val="0006547B"/>
    <w:pPr>
      <w:spacing w:before="5040"/>
      <w:jc w:val="center"/>
    </w:pPr>
    <w:rPr>
      <w:sz w:val="48"/>
      <w:szCs w:val="72"/>
      <w:lang w:val="en-US"/>
    </w:rPr>
  </w:style>
  <w:style w:type="character" w:customStyle="1" w:styleId="TitleChar">
    <w:name w:val="Title Char"/>
    <w:basedOn w:val="DefaultParagraphFont"/>
    <w:link w:val="Title"/>
    <w:rsid w:val="000654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47B"/>
    <w:pPr>
      <w:tabs>
        <w:tab w:val="left" w:pos="3600"/>
        <w:tab w:val="left" w:pos="3958"/>
      </w:tabs>
    </w:pPr>
  </w:style>
  <w:style w:type="paragraph" w:styleId="List">
    <w:name w:val="List"/>
    <w:basedOn w:val="BodyText"/>
    <w:next w:val="BodyText"/>
    <w:rsid w:val="0006547B"/>
    <w:pPr>
      <w:tabs>
        <w:tab w:val="left" w:pos="340"/>
      </w:tabs>
      <w:spacing w:before="60" w:after="60"/>
      <w:ind w:left="340" w:hanging="340"/>
    </w:pPr>
  </w:style>
  <w:style w:type="paragraph" w:customStyle="1" w:styleId="Note">
    <w:name w:val="Note"/>
    <w:basedOn w:val="BodyText"/>
    <w:rsid w:val="000654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547B"/>
    <w:rPr>
      <w:b/>
      <w:spacing w:val="0"/>
    </w:rPr>
  </w:style>
  <w:style w:type="paragraph" w:customStyle="1" w:styleId="SuperTitle">
    <w:name w:val="SuperTitle"/>
    <w:basedOn w:val="Title"/>
    <w:rsid w:val="0006547B"/>
    <w:pPr>
      <w:framePr w:wrap="auto" w:hAnchor="text" w:y="6049"/>
    </w:pPr>
    <w:rPr>
      <w:color w:val="000000"/>
      <w:sz w:val="40"/>
    </w:rPr>
  </w:style>
  <w:style w:type="paragraph" w:customStyle="1" w:styleId="TOCTitle">
    <w:name w:val="TOCTitle"/>
    <w:basedOn w:val="Heading1"/>
    <w:rsid w:val="0006547B"/>
    <w:pPr>
      <w:spacing w:after="240"/>
      <w:jc w:val="center"/>
      <w:outlineLvl w:val="9"/>
    </w:pPr>
    <w:rPr>
      <w:caps/>
    </w:rPr>
  </w:style>
  <w:style w:type="paragraph" w:customStyle="1" w:styleId="Version">
    <w:name w:val="Version"/>
    <w:rsid w:val="000654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547B"/>
    <w:pPr>
      <w:numPr>
        <w:numId w:val="13"/>
      </w:numPr>
      <w:tabs>
        <w:tab w:val="clear" w:pos="680"/>
      </w:tabs>
    </w:pPr>
  </w:style>
  <w:style w:type="paragraph" w:styleId="Index1">
    <w:name w:val="index 1"/>
    <w:basedOn w:val="Normal"/>
    <w:next w:val="Normal"/>
    <w:semiHidden/>
    <w:rsid w:val="0006547B"/>
    <w:pPr>
      <w:keepNext w:val="0"/>
      <w:tabs>
        <w:tab w:val="right" w:pos="4176"/>
      </w:tabs>
      <w:ind w:left="198" w:hanging="198"/>
    </w:pPr>
    <w:rPr>
      <w:rFonts w:ascii="Garamond" w:hAnsi="Garamond"/>
    </w:rPr>
  </w:style>
  <w:style w:type="paragraph" w:styleId="IndexHeading">
    <w:name w:val="index heading"/>
    <w:basedOn w:val="Normal"/>
    <w:next w:val="Index1"/>
    <w:semiHidden/>
    <w:rsid w:val="0006547B"/>
    <w:pPr>
      <w:spacing w:before="120" w:after="120"/>
    </w:pPr>
    <w:rPr>
      <w:rFonts w:ascii="Arial" w:hAnsi="Arial"/>
      <w:b/>
      <w:color w:val="918585"/>
      <w:sz w:val="24"/>
    </w:rPr>
  </w:style>
  <w:style w:type="paragraph" w:styleId="Header">
    <w:name w:val="header"/>
    <w:basedOn w:val="Normal"/>
    <w:link w:val="HeaderChar"/>
    <w:rsid w:val="000654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47B"/>
    <w:rPr>
      <w:rFonts w:ascii="Times New Roman" w:eastAsia="Times New Roman" w:hAnsi="Times New Roman" w:cs="Times New Roman"/>
      <w:sz w:val="16"/>
      <w:szCs w:val="20"/>
      <w:lang w:val="en-GB" w:eastAsia="en-US"/>
    </w:rPr>
  </w:style>
  <w:style w:type="paragraph" w:customStyle="1" w:styleId="Chapter">
    <w:name w:val="Chapter"/>
    <w:basedOn w:val="Normal"/>
    <w:rsid w:val="0006547B"/>
    <w:pPr>
      <w:spacing w:before="240"/>
    </w:pPr>
    <w:rPr>
      <w:rFonts w:ascii="Times New Roman" w:hAnsi="Times New Roman"/>
      <w:smallCaps/>
      <w:spacing w:val="80"/>
      <w:sz w:val="28"/>
    </w:rPr>
  </w:style>
  <w:style w:type="paragraph" w:customStyle="1" w:styleId="InChapter">
    <w:name w:val="InChapter"/>
    <w:basedOn w:val="Heading3"/>
    <w:rsid w:val="0006547B"/>
    <w:pPr>
      <w:spacing w:after="240"/>
      <w:outlineLvl w:val="9"/>
    </w:pPr>
    <w:rPr>
      <w:noProof/>
    </w:rPr>
  </w:style>
  <w:style w:type="paragraph" w:styleId="Index2">
    <w:name w:val="index 2"/>
    <w:basedOn w:val="Normal"/>
    <w:next w:val="Normal"/>
    <w:semiHidden/>
    <w:rsid w:val="0006547B"/>
    <w:pPr>
      <w:tabs>
        <w:tab w:val="right" w:pos="4176"/>
      </w:tabs>
      <w:ind w:left="568" w:hanging="284"/>
    </w:pPr>
    <w:rPr>
      <w:rFonts w:ascii="Garamond" w:hAnsi="Garamond"/>
    </w:rPr>
  </w:style>
  <w:style w:type="paragraph" w:customStyle="1" w:styleId="Byline">
    <w:name w:val="Byline"/>
    <w:rsid w:val="000654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47B"/>
    <w:pPr>
      <w:tabs>
        <w:tab w:val="clear" w:pos="3600"/>
        <w:tab w:val="clear" w:pos="3958"/>
      </w:tabs>
      <w:jc w:val="right"/>
    </w:pPr>
  </w:style>
  <w:style w:type="paragraph" w:styleId="Caption">
    <w:name w:val="caption"/>
    <w:basedOn w:val="BodyText"/>
    <w:next w:val="Normal"/>
    <w:qFormat/>
    <w:rsid w:val="0006547B"/>
    <w:pPr>
      <w:framePr w:w="2268" w:hSpace="181" w:vSpace="181" w:wrap="around" w:vAnchor="text" w:hAnchor="page" w:x="1135" w:y="285" w:anchorLock="1"/>
    </w:pPr>
    <w:rPr>
      <w:i/>
    </w:rPr>
  </w:style>
  <w:style w:type="paragraph" w:customStyle="1" w:styleId="MiniTOCTitle">
    <w:name w:val="MiniTOCTitle"/>
    <w:basedOn w:val="Heading4"/>
    <w:rsid w:val="0006547B"/>
    <w:pPr>
      <w:spacing w:before="240"/>
      <w:outlineLvl w:val="9"/>
    </w:pPr>
    <w:rPr>
      <w:noProof/>
      <w:sz w:val="24"/>
    </w:rPr>
  </w:style>
  <w:style w:type="paragraph" w:customStyle="1" w:styleId="MiniTOCItem">
    <w:name w:val="MiniTOCItem"/>
    <w:basedOn w:val="ListBullet"/>
    <w:rsid w:val="0006547B"/>
    <w:pPr>
      <w:numPr>
        <w:numId w:val="0"/>
      </w:numPr>
      <w:tabs>
        <w:tab w:val="right" w:leader="dot" w:pos="6521"/>
      </w:tabs>
      <w:spacing w:before="0" w:after="0"/>
    </w:pPr>
  </w:style>
  <w:style w:type="paragraph" w:customStyle="1" w:styleId="TOFTitle">
    <w:name w:val="TOFTitle"/>
    <w:basedOn w:val="TOCTitle"/>
    <w:rsid w:val="0006547B"/>
  </w:style>
  <w:style w:type="paragraph" w:styleId="TableofFigures">
    <w:name w:val="table of figures"/>
    <w:basedOn w:val="Normal"/>
    <w:next w:val="Normal"/>
    <w:semiHidden/>
    <w:rsid w:val="0006547B"/>
    <w:pPr>
      <w:tabs>
        <w:tab w:val="right" w:leader="dot" w:pos="9072"/>
      </w:tabs>
      <w:ind w:left="970" w:hanging="403"/>
    </w:pPr>
    <w:rPr>
      <w:rFonts w:ascii="Times New Roman" w:hAnsi="Times New Roman"/>
      <w:b/>
    </w:rPr>
  </w:style>
  <w:style w:type="paragraph" w:styleId="ListNumber">
    <w:name w:val="List Number"/>
    <w:basedOn w:val="List"/>
    <w:rsid w:val="0006547B"/>
    <w:pPr>
      <w:numPr>
        <w:numId w:val="10"/>
      </w:numPr>
    </w:pPr>
  </w:style>
  <w:style w:type="character" w:customStyle="1" w:styleId="WingdingSymbols">
    <w:name w:val="Wingding Symbols"/>
    <w:rsid w:val="0006547B"/>
    <w:rPr>
      <w:rFonts w:ascii="Wingdings" w:hAnsi="Wingdings"/>
    </w:rPr>
  </w:style>
  <w:style w:type="paragraph" w:customStyle="1" w:styleId="TableHeading">
    <w:name w:val="Table Heading"/>
    <w:basedOn w:val="HeadingBase"/>
    <w:rsid w:val="0006547B"/>
    <w:pPr>
      <w:keepLines/>
      <w:pBdr>
        <w:bottom w:val="single" w:sz="6" w:space="1" w:color="918585"/>
      </w:pBdr>
      <w:spacing w:before="240"/>
    </w:pPr>
  </w:style>
  <w:style w:type="character" w:customStyle="1" w:styleId="HotSpot">
    <w:name w:val="HotSpot"/>
    <w:rsid w:val="0006547B"/>
    <w:rPr>
      <w:color w:val="0033CC"/>
      <w:u w:val="none"/>
    </w:rPr>
  </w:style>
  <w:style w:type="paragraph" w:customStyle="1" w:styleId="BodyTextRight">
    <w:name w:val="Body Text Right"/>
    <w:basedOn w:val="BodyText"/>
    <w:rsid w:val="0006547B"/>
    <w:pPr>
      <w:spacing w:before="0" w:after="0"/>
      <w:jc w:val="right"/>
    </w:pPr>
  </w:style>
  <w:style w:type="paragraph" w:styleId="Index3">
    <w:name w:val="index 3"/>
    <w:basedOn w:val="ListNumber2"/>
    <w:next w:val="Normal"/>
    <w:semiHidden/>
    <w:rsid w:val="0006547B"/>
    <w:pPr>
      <w:numPr>
        <w:numId w:val="0"/>
      </w:numPr>
      <w:tabs>
        <w:tab w:val="right" w:leader="dot" w:pos="4176"/>
      </w:tabs>
    </w:pPr>
  </w:style>
  <w:style w:type="paragraph" w:styleId="ListNumber2">
    <w:name w:val="List Number 2"/>
    <w:basedOn w:val="List2"/>
    <w:rsid w:val="0006547B"/>
    <w:pPr>
      <w:numPr>
        <w:numId w:val="9"/>
      </w:numPr>
      <w:tabs>
        <w:tab w:val="clear" w:pos="1060"/>
      </w:tabs>
    </w:pPr>
  </w:style>
  <w:style w:type="paragraph" w:customStyle="1" w:styleId="MarginNote">
    <w:name w:val="Margin Note"/>
    <w:basedOn w:val="BodyText"/>
    <w:rsid w:val="000654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4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4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47B"/>
    <w:rPr>
      <w:sz w:val="32"/>
    </w:rPr>
  </w:style>
  <w:style w:type="paragraph" w:customStyle="1" w:styleId="HeadingProcedure">
    <w:name w:val="Heading Procedure"/>
    <w:basedOn w:val="HeadingBase"/>
    <w:next w:val="Normal"/>
    <w:rsid w:val="0006547B"/>
    <w:pPr>
      <w:tabs>
        <w:tab w:val="left" w:pos="0"/>
      </w:tabs>
      <w:spacing w:before="120" w:after="60"/>
    </w:pPr>
    <w:rPr>
      <w:i/>
      <w:color w:val="918585"/>
      <w:sz w:val="22"/>
    </w:rPr>
  </w:style>
  <w:style w:type="paragraph" w:customStyle="1" w:styleId="TableBodyText">
    <w:name w:val="Table Body Text"/>
    <w:basedOn w:val="BodyText"/>
    <w:rsid w:val="0006547B"/>
    <w:pPr>
      <w:spacing w:before="60" w:after="60"/>
    </w:pPr>
  </w:style>
  <w:style w:type="paragraph" w:styleId="ListContinue">
    <w:name w:val="List Continue"/>
    <w:basedOn w:val="List"/>
    <w:rsid w:val="0006547B"/>
    <w:pPr>
      <w:ind w:firstLine="0"/>
    </w:pPr>
  </w:style>
  <w:style w:type="paragraph" w:customStyle="1" w:styleId="ListNote">
    <w:name w:val="List Note"/>
    <w:basedOn w:val="List"/>
    <w:rsid w:val="0006547B"/>
    <w:pPr>
      <w:pBdr>
        <w:top w:val="single" w:sz="6" w:space="2" w:color="918585"/>
        <w:bottom w:val="single" w:sz="6" w:space="2" w:color="918585"/>
      </w:pBdr>
      <w:tabs>
        <w:tab w:val="left" w:pos="1021"/>
      </w:tabs>
      <w:ind w:firstLine="0"/>
    </w:pPr>
  </w:style>
  <w:style w:type="paragraph" w:customStyle="1" w:styleId="Warning">
    <w:name w:val="Warning"/>
    <w:basedOn w:val="BodyText"/>
    <w:rsid w:val="0006547B"/>
    <w:pPr>
      <w:shd w:val="clear" w:color="auto" w:fill="D9D9D9"/>
      <w:tabs>
        <w:tab w:val="left" w:pos="992"/>
      </w:tabs>
      <w:ind w:left="119" w:right="119"/>
    </w:pPr>
    <w:rPr>
      <w:sz w:val="20"/>
    </w:rPr>
  </w:style>
  <w:style w:type="paragraph" w:customStyle="1" w:styleId="MarginIcons">
    <w:name w:val="Margin Icons"/>
    <w:basedOn w:val="BodyText"/>
    <w:rsid w:val="000654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47B"/>
    <w:rPr>
      <w:rFonts w:ascii="Courier New" w:hAnsi="Courier New"/>
    </w:rPr>
  </w:style>
  <w:style w:type="paragraph" w:customStyle="1" w:styleId="NoteBullet">
    <w:name w:val="Note Bullet"/>
    <w:basedOn w:val="Note"/>
    <w:rsid w:val="0006547B"/>
    <w:pPr>
      <w:tabs>
        <w:tab w:val="clear" w:pos="680"/>
      </w:tabs>
      <w:spacing w:before="60" w:after="60"/>
    </w:pPr>
  </w:style>
  <w:style w:type="paragraph" w:customStyle="1" w:styleId="SubHeading2">
    <w:name w:val="SubHeading2"/>
    <w:basedOn w:val="HeadingBase"/>
    <w:rsid w:val="0006547B"/>
    <w:pPr>
      <w:spacing w:before="240" w:after="60"/>
    </w:pPr>
    <w:rPr>
      <w:sz w:val="20"/>
    </w:rPr>
  </w:style>
  <w:style w:type="paragraph" w:customStyle="1" w:styleId="SubHeading1">
    <w:name w:val="SubHeading1"/>
    <w:basedOn w:val="HeadingBase"/>
    <w:rsid w:val="0006547B"/>
    <w:pPr>
      <w:spacing w:before="240" w:after="60"/>
    </w:pPr>
    <w:rPr>
      <w:color w:val="918585"/>
      <w:sz w:val="22"/>
    </w:rPr>
  </w:style>
  <w:style w:type="paragraph" w:customStyle="1" w:styleId="SideHeading">
    <w:name w:val="Side Heading"/>
    <w:basedOn w:val="HeadingBase"/>
    <w:rsid w:val="000654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47B"/>
    <w:pPr>
      <w:tabs>
        <w:tab w:val="num" w:pos="360"/>
      </w:tabs>
    </w:pPr>
  </w:style>
  <w:style w:type="paragraph" w:styleId="PlainText">
    <w:name w:val="Plain Text"/>
    <w:basedOn w:val="Normal"/>
    <w:link w:val="PlainTextChar"/>
    <w:rsid w:val="0006547B"/>
    <w:rPr>
      <w:sz w:val="20"/>
    </w:rPr>
  </w:style>
  <w:style w:type="character" w:customStyle="1" w:styleId="PlainTextChar">
    <w:name w:val="Plain Text Char"/>
    <w:basedOn w:val="DefaultParagraphFont"/>
    <w:link w:val="PlainText"/>
    <w:rsid w:val="0006547B"/>
    <w:rPr>
      <w:rFonts w:ascii="Courier New" w:eastAsia="Times New Roman" w:hAnsi="Courier New" w:cs="Times New Roman"/>
      <w:sz w:val="20"/>
      <w:szCs w:val="20"/>
      <w:lang w:eastAsia="en-US"/>
    </w:rPr>
  </w:style>
  <w:style w:type="character" w:customStyle="1" w:styleId="MenuOption">
    <w:name w:val="Menu Option"/>
    <w:basedOn w:val="DefaultParagraphFont"/>
    <w:rsid w:val="0006547B"/>
    <w:rPr>
      <w:b/>
      <w:smallCaps/>
    </w:rPr>
  </w:style>
  <w:style w:type="paragraph" w:customStyle="1" w:styleId="TableListNumber">
    <w:name w:val="Table List Number"/>
    <w:basedOn w:val="ListNumber"/>
    <w:rsid w:val="0006547B"/>
    <w:pPr>
      <w:numPr>
        <w:numId w:val="0"/>
      </w:numPr>
    </w:pPr>
  </w:style>
  <w:style w:type="paragraph" w:styleId="TOC4">
    <w:name w:val="toc 4"/>
    <w:basedOn w:val="TOCBase"/>
    <w:next w:val="Normal"/>
    <w:semiHidden/>
    <w:rsid w:val="0006547B"/>
    <w:pPr>
      <w:tabs>
        <w:tab w:val="right" w:leader="dot" w:pos="9071"/>
      </w:tabs>
      <w:ind w:left="1701"/>
    </w:pPr>
  </w:style>
  <w:style w:type="paragraph" w:customStyle="1" w:styleId="ListAlpha">
    <w:name w:val="List Alpha"/>
    <w:basedOn w:val="List"/>
    <w:rsid w:val="0006547B"/>
    <w:pPr>
      <w:numPr>
        <w:numId w:val="8"/>
      </w:numPr>
    </w:pPr>
  </w:style>
  <w:style w:type="paragraph" w:customStyle="1" w:styleId="ListAlpha2">
    <w:name w:val="List Alpha 2"/>
    <w:basedOn w:val="List2"/>
    <w:rsid w:val="0006547B"/>
    <w:pPr>
      <w:numPr>
        <w:numId w:val="7"/>
      </w:numPr>
    </w:pPr>
  </w:style>
  <w:style w:type="paragraph" w:styleId="List2">
    <w:name w:val="List 2"/>
    <w:basedOn w:val="BodyText"/>
    <w:rsid w:val="0006547B"/>
    <w:pPr>
      <w:tabs>
        <w:tab w:val="left" w:pos="680"/>
      </w:tabs>
      <w:spacing w:before="60" w:after="60"/>
      <w:ind w:left="680" w:hanging="340"/>
    </w:pPr>
  </w:style>
  <w:style w:type="paragraph" w:styleId="List3">
    <w:name w:val="List 3"/>
    <w:basedOn w:val="BodyText"/>
    <w:rsid w:val="0006547B"/>
    <w:pPr>
      <w:tabs>
        <w:tab w:val="left" w:pos="1021"/>
      </w:tabs>
      <w:spacing w:before="60" w:after="60"/>
      <w:ind w:left="1020" w:hanging="340"/>
    </w:pPr>
  </w:style>
  <w:style w:type="paragraph" w:styleId="List4">
    <w:name w:val="List 4"/>
    <w:basedOn w:val="BodyText"/>
    <w:rsid w:val="0006547B"/>
    <w:pPr>
      <w:tabs>
        <w:tab w:val="left" w:pos="1361"/>
      </w:tabs>
      <w:spacing w:before="60" w:after="60"/>
      <w:ind w:left="1361" w:hanging="340"/>
    </w:pPr>
  </w:style>
  <w:style w:type="paragraph" w:styleId="List5">
    <w:name w:val="List 5"/>
    <w:basedOn w:val="BodyText"/>
    <w:rsid w:val="0006547B"/>
    <w:pPr>
      <w:tabs>
        <w:tab w:val="left" w:pos="1701"/>
      </w:tabs>
      <w:spacing w:before="60" w:after="60"/>
      <w:ind w:left="1701" w:hanging="340"/>
    </w:pPr>
  </w:style>
  <w:style w:type="paragraph" w:styleId="ListBullet3">
    <w:name w:val="List Bullet 3"/>
    <w:basedOn w:val="List3"/>
    <w:rsid w:val="0006547B"/>
    <w:pPr>
      <w:numPr>
        <w:numId w:val="14"/>
      </w:numPr>
      <w:tabs>
        <w:tab w:val="clear" w:pos="1021"/>
      </w:tabs>
      <w:ind w:left="1037" w:hanging="357"/>
    </w:pPr>
  </w:style>
  <w:style w:type="paragraph" w:styleId="ListBullet4">
    <w:name w:val="List Bullet 4"/>
    <w:basedOn w:val="List4"/>
    <w:rsid w:val="0006547B"/>
    <w:pPr>
      <w:numPr>
        <w:numId w:val="2"/>
      </w:numPr>
      <w:tabs>
        <w:tab w:val="clear" w:pos="1361"/>
      </w:tabs>
    </w:pPr>
  </w:style>
  <w:style w:type="paragraph" w:styleId="ListBullet5">
    <w:name w:val="List Bullet 5"/>
    <w:basedOn w:val="List5"/>
    <w:rsid w:val="0006547B"/>
    <w:pPr>
      <w:numPr>
        <w:numId w:val="3"/>
      </w:numPr>
    </w:pPr>
  </w:style>
  <w:style w:type="paragraph" w:styleId="ListContinue2">
    <w:name w:val="List Continue 2"/>
    <w:basedOn w:val="List2"/>
    <w:rsid w:val="0006547B"/>
    <w:pPr>
      <w:ind w:firstLine="0"/>
    </w:pPr>
  </w:style>
  <w:style w:type="paragraph" w:styleId="ListContinue3">
    <w:name w:val="List Continue 3"/>
    <w:basedOn w:val="List3"/>
    <w:rsid w:val="0006547B"/>
    <w:pPr>
      <w:ind w:left="1021" w:firstLine="0"/>
    </w:pPr>
  </w:style>
  <w:style w:type="paragraph" w:styleId="ListContinue4">
    <w:name w:val="List Continue 4"/>
    <w:basedOn w:val="List4"/>
    <w:rsid w:val="0006547B"/>
    <w:pPr>
      <w:ind w:firstLine="0"/>
    </w:pPr>
  </w:style>
  <w:style w:type="paragraph" w:styleId="ListContinue5">
    <w:name w:val="List Continue 5"/>
    <w:basedOn w:val="List5"/>
    <w:rsid w:val="0006547B"/>
    <w:pPr>
      <w:ind w:firstLine="0"/>
    </w:pPr>
  </w:style>
  <w:style w:type="paragraph" w:styleId="ListNumber3">
    <w:name w:val="List Number 3"/>
    <w:basedOn w:val="List3"/>
    <w:rsid w:val="0006547B"/>
    <w:pPr>
      <w:numPr>
        <w:numId w:val="4"/>
      </w:numPr>
    </w:pPr>
  </w:style>
  <w:style w:type="paragraph" w:styleId="ListNumber4">
    <w:name w:val="List Number 4"/>
    <w:basedOn w:val="List4"/>
    <w:rsid w:val="0006547B"/>
    <w:pPr>
      <w:numPr>
        <w:numId w:val="5"/>
      </w:numPr>
    </w:pPr>
  </w:style>
  <w:style w:type="paragraph" w:styleId="ListNumber5">
    <w:name w:val="List Number 5"/>
    <w:basedOn w:val="List5"/>
    <w:rsid w:val="0006547B"/>
    <w:pPr>
      <w:numPr>
        <w:numId w:val="6"/>
      </w:numPr>
    </w:pPr>
  </w:style>
  <w:style w:type="paragraph" w:styleId="BlockText">
    <w:name w:val="Block Text"/>
    <w:basedOn w:val="Normal"/>
    <w:rsid w:val="0006547B"/>
    <w:pPr>
      <w:spacing w:after="120"/>
      <w:ind w:left="1440" w:right="1440"/>
    </w:pPr>
  </w:style>
  <w:style w:type="character" w:customStyle="1" w:styleId="Subscript">
    <w:name w:val="Subscript"/>
    <w:basedOn w:val="DefaultParagraphFont"/>
    <w:rsid w:val="0006547B"/>
    <w:rPr>
      <w:sz w:val="16"/>
      <w:vertAlign w:val="subscript"/>
    </w:rPr>
  </w:style>
  <w:style w:type="character" w:customStyle="1" w:styleId="Superscript">
    <w:name w:val="Superscript"/>
    <w:basedOn w:val="DefaultParagraphFont"/>
    <w:rsid w:val="0006547B"/>
    <w:rPr>
      <w:sz w:val="16"/>
      <w:vertAlign w:val="superscript"/>
    </w:rPr>
  </w:style>
  <w:style w:type="character" w:customStyle="1" w:styleId="Symbols">
    <w:name w:val="Symbols"/>
    <w:basedOn w:val="DefaultParagraphFont"/>
    <w:rsid w:val="0006547B"/>
    <w:rPr>
      <w:rFonts w:ascii="Symbol" w:hAnsi="Symbol"/>
    </w:rPr>
  </w:style>
  <w:style w:type="character" w:customStyle="1" w:styleId="MenuOptions">
    <w:name w:val="Menu Options"/>
    <w:basedOn w:val="DefaultParagraphFont"/>
    <w:rsid w:val="0006547B"/>
    <w:rPr>
      <w:rFonts w:ascii="Arial Narrow" w:hAnsi="Arial Narrow"/>
      <w:smallCaps/>
    </w:rPr>
  </w:style>
  <w:style w:type="character" w:customStyle="1" w:styleId="Buttons">
    <w:name w:val="Buttons"/>
    <w:basedOn w:val="DefaultParagraphFont"/>
    <w:rsid w:val="0006547B"/>
    <w:rPr>
      <w:b/>
    </w:rPr>
  </w:style>
  <w:style w:type="character" w:customStyle="1" w:styleId="Underlined">
    <w:name w:val="Underlined"/>
    <w:basedOn w:val="DefaultParagraphFont"/>
    <w:rsid w:val="0006547B"/>
    <w:rPr>
      <w:u w:val="single"/>
    </w:rPr>
  </w:style>
  <w:style w:type="paragraph" w:customStyle="1" w:styleId="TableBodyTextRight">
    <w:name w:val="Table Body Text Right"/>
    <w:basedOn w:val="TableBodyText"/>
    <w:rsid w:val="0006547B"/>
    <w:pPr>
      <w:widowControl w:val="0"/>
      <w:autoSpaceDE w:val="0"/>
      <w:autoSpaceDN w:val="0"/>
      <w:adjustRightInd w:val="0"/>
      <w:jc w:val="right"/>
    </w:pPr>
    <w:rPr>
      <w:rFonts w:cs="Arial"/>
      <w:szCs w:val="18"/>
    </w:rPr>
  </w:style>
  <w:style w:type="paragraph" w:customStyle="1" w:styleId="CopyrightText">
    <w:name w:val="Copyright Text"/>
    <w:basedOn w:val="BodyText"/>
    <w:rsid w:val="0006547B"/>
    <w:rPr>
      <w:sz w:val="18"/>
    </w:rPr>
  </w:style>
  <w:style w:type="paragraph" w:customStyle="1" w:styleId="BodySmallRight">
    <w:name w:val="Body Small Right"/>
    <w:basedOn w:val="BodyTextRight"/>
    <w:rsid w:val="0006547B"/>
    <w:rPr>
      <w:sz w:val="18"/>
      <w:szCs w:val="18"/>
    </w:rPr>
  </w:style>
  <w:style w:type="paragraph" w:customStyle="1" w:styleId="MarginEdition">
    <w:name w:val="Margin Edition"/>
    <w:basedOn w:val="MarginNote"/>
    <w:rsid w:val="0006547B"/>
    <w:pPr>
      <w:spacing w:before="0" w:after="0"/>
    </w:pPr>
    <w:rPr>
      <w:rFonts w:ascii="Times New Roman" w:hAnsi="Times New Roman"/>
      <w:color w:val="999999"/>
    </w:rPr>
  </w:style>
  <w:style w:type="paragraph" w:customStyle="1" w:styleId="Spacer">
    <w:name w:val="Spacer"/>
    <w:basedOn w:val="Normal"/>
    <w:rsid w:val="0006547B"/>
    <w:rPr>
      <w:sz w:val="2"/>
      <w:szCs w:val="2"/>
    </w:rPr>
  </w:style>
  <w:style w:type="character" w:customStyle="1" w:styleId="Small">
    <w:name w:val="Small"/>
    <w:basedOn w:val="DefaultParagraphFont"/>
    <w:rsid w:val="0006547B"/>
    <w:rPr>
      <w:sz w:val="16"/>
    </w:rPr>
  </w:style>
  <w:style w:type="paragraph" w:customStyle="1" w:styleId="WideTable">
    <w:name w:val="Wide Table"/>
    <w:basedOn w:val="Normal"/>
    <w:rsid w:val="0006547B"/>
    <w:pPr>
      <w:ind w:left="-1418"/>
    </w:pPr>
    <w:rPr>
      <w:sz w:val="2"/>
      <w:szCs w:val="2"/>
    </w:rPr>
  </w:style>
  <w:style w:type="character" w:styleId="PageNumber">
    <w:name w:val="page number"/>
    <w:basedOn w:val="DefaultParagraphFont"/>
    <w:rsid w:val="0006547B"/>
  </w:style>
  <w:style w:type="paragraph" w:styleId="Quote">
    <w:name w:val="Quote"/>
    <w:basedOn w:val="Heading1"/>
    <w:link w:val="QuoteChar"/>
    <w:qFormat/>
    <w:rsid w:val="0006547B"/>
    <w:rPr>
      <w:b w:val="0"/>
      <w:sz w:val="72"/>
      <w:szCs w:val="72"/>
      <w:lang w:val="en-NZ"/>
    </w:rPr>
  </w:style>
  <w:style w:type="character" w:customStyle="1" w:styleId="QuoteChar">
    <w:name w:val="Quote Char"/>
    <w:basedOn w:val="DefaultParagraphFont"/>
    <w:link w:val="Quote"/>
    <w:rsid w:val="000654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47B"/>
    <w:pPr>
      <w:pageBreakBefore/>
    </w:pPr>
  </w:style>
  <w:style w:type="paragraph" w:customStyle="1" w:styleId="Border">
    <w:name w:val="Border"/>
    <w:basedOn w:val="Normal"/>
    <w:qFormat/>
    <w:rsid w:val="000654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47B"/>
    <w:rPr>
      <w:b/>
      <w:bCs/>
      <w:i/>
      <w:iCs/>
      <w:color w:val="auto"/>
    </w:rPr>
  </w:style>
  <w:style w:type="paragraph" w:styleId="IntenseQuote">
    <w:name w:val="Intense Quote"/>
    <w:basedOn w:val="Normal"/>
    <w:next w:val="Normal"/>
    <w:link w:val="IntenseQuoteChar"/>
    <w:uiPriority w:val="30"/>
    <w:qFormat/>
    <w:rsid w:val="000654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4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47B"/>
    <w:rPr>
      <w:smallCaps/>
      <w:color w:val="auto"/>
      <w:u w:val="single"/>
    </w:rPr>
  </w:style>
  <w:style w:type="character" w:styleId="IntenseReference">
    <w:name w:val="Intense Reference"/>
    <w:basedOn w:val="DefaultParagraphFont"/>
    <w:uiPriority w:val="32"/>
    <w:qFormat/>
    <w:rsid w:val="0006547B"/>
    <w:rPr>
      <w:b/>
      <w:bCs/>
      <w:smallCaps/>
      <w:color w:val="auto"/>
      <w:spacing w:val="5"/>
      <w:u w:val="single"/>
    </w:rPr>
  </w:style>
  <w:style w:type="paragraph" w:customStyle="1" w:styleId="2ColumnHeading">
    <w:name w:val="2Column Heading"/>
    <w:basedOn w:val="BodyText"/>
    <w:qFormat/>
    <w:rsid w:val="0006547B"/>
    <w:pPr>
      <w:spacing w:after="60"/>
      <w:ind w:left="-2268"/>
    </w:pPr>
    <w:rPr>
      <w:b/>
    </w:rPr>
  </w:style>
  <w:style w:type="paragraph" w:customStyle="1" w:styleId="Heading1TOC">
    <w:name w:val="Heading1 TOC"/>
    <w:basedOn w:val="Normal"/>
    <w:qFormat/>
    <w:rsid w:val="0006547B"/>
    <w:pPr>
      <w:spacing w:before="240" w:after="120"/>
    </w:pPr>
    <w:rPr>
      <w:rFonts w:ascii="Times New Roman" w:hAnsi="Times New Roman"/>
      <w:b/>
      <w:sz w:val="32"/>
    </w:rPr>
  </w:style>
  <w:style w:type="paragraph" w:customStyle="1" w:styleId="Heading2TOC">
    <w:name w:val="Heading2 TOC"/>
    <w:basedOn w:val="Normal"/>
    <w:qFormat/>
    <w:rsid w:val="0006547B"/>
    <w:pPr>
      <w:spacing w:before="240" w:after="60"/>
    </w:pPr>
    <w:rPr>
      <w:rFonts w:ascii="Times New Roman" w:hAnsi="Times New Roman"/>
      <w:b/>
      <w:sz w:val="28"/>
    </w:rPr>
  </w:style>
  <w:style w:type="character" w:customStyle="1" w:styleId="Underline">
    <w:name w:val="Underline"/>
    <w:basedOn w:val="DefaultParagraphFont"/>
    <w:qFormat/>
    <w:rsid w:val="0006547B"/>
    <w:rPr>
      <w:u w:val="single"/>
    </w:rPr>
  </w:style>
  <w:style w:type="character" w:customStyle="1" w:styleId="BoldandItalics">
    <w:name w:val="Bold and Italics"/>
    <w:qFormat/>
    <w:rsid w:val="0006547B"/>
    <w:rPr>
      <w:b/>
      <w:i/>
      <w:u w:val="none"/>
    </w:rPr>
  </w:style>
  <w:style w:type="paragraph" w:styleId="BalloonText">
    <w:name w:val="Balloon Text"/>
    <w:basedOn w:val="Normal"/>
    <w:link w:val="BalloonTextChar"/>
    <w:rsid w:val="0006547B"/>
    <w:rPr>
      <w:rFonts w:ascii="Tahoma" w:hAnsi="Tahoma" w:cs="Tahoma"/>
      <w:sz w:val="16"/>
      <w:szCs w:val="16"/>
    </w:rPr>
  </w:style>
  <w:style w:type="character" w:customStyle="1" w:styleId="BalloonTextChar">
    <w:name w:val="Balloon Text Char"/>
    <w:basedOn w:val="DefaultParagraphFont"/>
    <w:link w:val="BalloonText"/>
    <w:rsid w:val="000654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4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4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47B"/>
    <w:rPr>
      <w:b/>
      <w:color w:val="660033"/>
      <w:spacing w:val="0"/>
    </w:rPr>
  </w:style>
  <w:style w:type="paragraph" w:customStyle="1" w:styleId="Nameditemlist">
    <w:name w:val="Named item list"/>
    <w:basedOn w:val="BodyText"/>
    <w:qFormat/>
    <w:rsid w:val="0006547B"/>
    <w:pPr>
      <w:tabs>
        <w:tab w:val="left" w:pos="2835"/>
      </w:tabs>
      <w:ind w:left="2835" w:hanging="2835"/>
    </w:pPr>
  </w:style>
  <w:style w:type="paragraph" w:customStyle="1" w:styleId="BodyTextnopadding">
    <w:name w:val="Body Text no padding"/>
    <w:basedOn w:val="BodyText"/>
    <w:qFormat/>
    <w:rsid w:val="0006547B"/>
    <w:pPr>
      <w:spacing w:before="0" w:after="0"/>
    </w:pPr>
  </w:style>
  <w:style w:type="character" w:styleId="Hyperlink">
    <w:name w:val="Hyperlink"/>
    <w:basedOn w:val="DefaultParagraphFont"/>
    <w:uiPriority w:val="99"/>
    <w:unhideWhenUsed/>
    <w:rsid w:val="004027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498</Words>
  <Characters>3571</Characters>
  <Application>Microsoft Office Word</Application>
  <DocSecurity>0</DocSecurity>
  <Lines>81</Lines>
  <Paragraphs>55</Paragraphs>
  <ScaleCrop>false</ScaleCrop>
  <Company>Author-it Software Corporation Ltd.</Company>
  <LinksUpToDate>false</LinksUpToDate>
  <CharactersWithSpaces>4014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AVIW3021 Coordinate aircraft ground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2019-01-31T04:54:00Z</dcterms:created>
  <dcterms:modified xsi:type="dcterms:W3CDTF">2019-01-31T04:54:00Z</dcterms:modified>
</cp:coreProperties>
</file>