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7CC" w:rsidP="00E51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AVIW0026 Conduct night vision imaging system operations</w:t>
      </w:r>
      <w:r>
        <w:fldChar w:fldCharType="end"/>
      </w:r>
    </w:p>
    <w:p w:rsidR="00E517CC" w:rsidP="00E517CC">
      <w:pPr>
        <w:pStyle w:val="Version"/>
        <w:sectPr w:rsidSect="00167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448" w:rsidP="00167448">
      <w:pPr>
        <w:pStyle w:val="SuperHeading"/>
      </w:pPr>
      <w:r w:rsidRPr="00167448">
        <w:t>AVIW0026 Conduct night vision imaging system operations</w:t>
      </w:r>
    </w:p>
    <w:p w:rsidR="00000000" w:rsidRPr="00167448" w:rsidP="00167448">
      <w:pPr>
        <w:pStyle w:val="Heading1"/>
      </w:pPr>
      <w:bookmarkStart w:id="1" w:name="O_1027323"/>
      <w:bookmarkEnd w:id="1"/>
      <w:r w:rsidRPr="001674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t>Release 1. This is the first release of this unit of competency in the AVI Aviation Training Package.</w:t>
            </w:r>
          </w:p>
        </w:tc>
      </w:tr>
    </w:tbl>
    <w:p w:rsidR="00000000" w:rsidRPr="00167448" w:rsidP="00167448">
      <w:pPr>
        <w:pStyle w:val="NoPaddingFontSize1"/>
      </w:pPr>
    </w:p>
    <w:p w:rsidR="00000000" w:rsidRPr="00167448" w:rsidP="00167448">
      <w:pPr>
        <w:pStyle w:val="AllowPageBreak"/>
      </w:pPr>
    </w:p>
    <w:p w:rsidR="00000000" w:rsidRPr="00167448" w:rsidP="00167448">
      <w:pPr>
        <w:pStyle w:val="Heading1"/>
      </w:pPr>
      <w:bookmarkStart w:id="2" w:name="O_1027324"/>
      <w:bookmarkEnd w:id="2"/>
      <w:r w:rsidRPr="001674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t>This unit involves the skills and knowledge required to conduct night vision imagi</w:t>
            </w:r>
            <w:r w:rsidRPr="00167448">
              <w:t>ng system (NVIS) operations in compliance with relevant regulatory requirements of the Civil Aviation Safety Authority (CASA) and national operating standards.</w:t>
            </w:r>
          </w:p>
          <w:p w:rsidR="00000000" w:rsidRPr="00167448" w:rsidP="00167448">
            <w:pPr>
              <w:pStyle w:val="BodyText"/>
            </w:pPr>
            <w:r w:rsidRPr="00167448">
              <w:t>It includes preparing for, conducting and concluding NVIS operations as an individual flight cre</w:t>
            </w:r>
            <w:r w:rsidRPr="00167448">
              <w:t>w member.</w:t>
            </w:r>
          </w:p>
          <w:p w:rsidR="00000000" w:rsidRPr="00167448" w:rsidP="00167448">
            <w:pPr>
              <w:pStyle w:val="BodyText"/>
            </w:pPr>
            <w:r w:rsidRPr="00167448">
              <w:t>This unit addresses aviation technical skill requirements (physical, mental and task-management abilities) related to equipment and system operations of flight crew/s and contributes to safe and effective performance in complex aviation operation</w:t>
            </w:r>
            <w:r w:rsidRPr="00167448">
              <w:t>al environments.</w:t>
            </w:r>
          </w:p>
          <w:p w:rsidR="00000000" w:rsidRPr="00167448" w:rsidP="00167448">
            <w:pPr>
              <w:pStyle w:val="BodyText"/>
            </w:pPr>
            <w:r w:rsidRPr="00167448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167448" w:rsidP="00167448">
            <w:pPr>
              <w:pStyle w:val="BodyText"/>
            </w:pPr>
            <w:r w:rsidRPr="00167448">
              <w:t>Work is performed independently or under limited supervision wi</w:t>
            </w:r>
            <w:r w:rsidRPr="00167448">
              <w:t>thin a single-pilot or multi-crew environment.</w:t>
            </w:r>
          </w:p>
          <w:p w:rsidR="00000000" w:rsidRPr="00167448" w:rsidP="00167448">
            <w:pPr>
              <w:pStyle w:val="BodyText"/>
            </w:pPr>
            <w:r w:rsidRPr="00167448">
              <w:t>Licensing, legislative, regulatory or certification requirements are applicable to this unit.</w:t>
            </w:r>
          </w:p>
        </w:tc>
      </w:tr>
    </w:tbl>
    <w:p w:rsidR="00000000" w:rsidRPr="00167448" w:rsidP="00167448">
      <w:pPr>
        <w:pStyle w:val="NoPaddingFontSize1"/>
      </w:pPr>
    </w:p>
    <w:p w:rsidR="00000000" w:rsidRPr="00167448" w:rsidP="00167448">
      <w:pPr>
        <w:pStyle w:val="AllowPageBreak"/>
      </w:pPr>
    </w:p>
    <w:p w:rsidR="00000000" w:rsidRPr="00167448" w:rsidP="00167448">
      <w:pPr>
        <w:pStyle w:val="Heading1"/>
      </w:pPr>
      <w:bookmarkStart w:id="3" w:name="O_1027325"/>
      <w:bookmarkEnd w:id="3"/>
      <w:r w:rsidRPr="001674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t>Not applicable.</w:t>
            </w:r>
          </w:p>
        </w:tc>
      </w:tr>
    </w:tbl>
    <w:p w:rsidR="00000000" w:rsidRPr="00167448" w:rsidP="00167448">
      <w:pPr>
        <w:pStyle w:val="NoPaddingFontSize1"/>
      </w:pPr>
    </w:p>
    <w:p w:rsidR="00000000" w:rsidRPr="00167448" w:rsidP="00167448">
      <w:pPr>
        <w:pStyle w:val="AllowPageBreak"/>
      </w:pPr>
    </w:p>
    <w:p w:rsidR="00000000" w:rsidRPr="00167448" w:rsidP="00167448">
      <w:pPr>
        <w:pStyle w:val="Heading1"/>
      </w:pPr>
      <w:bookmarkStart w:id="4" w:name="O_1027326"/>
      <w:bookmarkEnd w:id="4"/>
      <w:r w:rsidRPr="001674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t>W – Equipment and Sys</w:t>
            </w:r>
            <w:r w:rsidRPr="00167448">
              <w:t>tems Operations</w:t>
            </w:r>
          </w:p>
        </w:tc>
      </w:tr>
    </w:tbl>
    <w:p w:rsidR="00000000" w:rsidRPr="00167448" w:rsidP="00167448">
      <w:pPr>
        <w:pStyle w:val="NoPaddingFontSize1"/>
      </w:pPr>
    </w:p>
    <w:p w:rsidR="00000000" w:rsidRPr="00167448" w:rsidP="00167448">
      <w:pPr>
        <w:pStyle w:val="AllowPageBreak"/>
      </w:pPr>
    </w:p>
    <w:p w:rsidR="00000000" w:rsidRPr="00167448" w:rsidP="00167448">
      <w:pPr>
        <w:pStyle w:val="Heading1"/>
      </w:pPr>
      <w:bookmarkStart w:id="5" w:name="O_1027327"/>
      <w:bookmarkEnd w:id="5"/>
      <w:r w:rsidRPr="001674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t>Not applicable.</w:t>
            </w:r>
          </w:p>
        </w:tc>
      </w:tr>
    </w:tbl>
    <w:p w:rsidR="00000000" w:rsidRPr="00167448" w:rsidP="00167448">
      <w:pPr>
        <w:pStyle w:val="NoPaddingFontSize1"/>
      </w:pPr>
    </w:p>
    <w:p w:rsidR="00000000" w:rsidRPr="00167448" w:rsidP="00167448">
      <w:pPr>
        <w:pStyle w:val="AllowPageBreak"/>
      </w:pPr>
    </w:p>
    <w:p w:rsidR="00000000" w:rsidRPr="00167448" w:rsidP="00167448">
      <w:pPr>
        <w:pStyle w:val="Heading1"/>
      </w:pPr>
      <w:bookmarkStart w:id="6" w:name="O_1027328"/>
      <w:bookmarkEnd w:id="6"/>
      <w:r w:rsidRPr="0016744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PERFORMANCE CRITERIA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 xml:space="preserve">Elements describe the essential </w:t>
            </w:r>
            <w:r w:rsidRPr="0016744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 xml:space="preserve">Performance criteria describe the performance needed to </w:t>
            </w:r>
            <w:r w:rsidRPr="00167448">
              <w:t>demonstrate achievement of the element.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rPr>
                <w:rStyle w:val="SpecialBold"/>
              </w:rPr>
              <w:t>Prepare for NVIS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Pre-flight information is obtained and prepared to identify safe flight routes, weather and operating terrain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Aviati</w:t>
            </w:r>
            <w:r w:rsidRPr="00167448">
              <w:t>on risk management processes are implemented to minimise risk to safety of flight, personnel and equipment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NVIS lighting limitations/considerations are reviewed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Crew briefing is delivered or received about NVIS operational objectives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NVIS equipment is obtained and pre-operational checks are completed in accordance with organisational policies and procedures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Aircraft NVIS sensors, aids and equipment serviceability preparatory and adjustments are completed, and defects are identif</w:t>
            </w:r>
            <w:r w:rsidRPr="00167448">
              <w:t>ied and reported in accordance with organisational policies and procedures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rPr>
                <w:rStyle w:val="SpecialBold"/>
              </w:rPr>
              <w:t>Conduct NVIS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NVIS equipment and personal flight equipment are used to safely operate aircraft systems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Instrumentation and/or NVIS checks are completed at appropriate times to identify visual clues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Night vision human factors are monitored and corrective action taken as required in accordance with organisational policies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Reconnaissance of opera</w:t>
            </w:r>
            <w:r w:rsidRPr="00167448">
              <w:t>tional area is completed to ensure aircraft safety in accordance with organisational policies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NVIS emergency and abnormal conditions are identified and reacted to in accordance with organisational procedures and practices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Situational awareness is maintained to ensure safety of flight, crew, personnel and equipment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Individual flight crew coordination and management principles are implemented to ensure operational intent in accordance with organisational policies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rPr>
                <w:rStyle w:val="SpecialBold"/>
              </w:rPr>
              <w:t>Co</w:t>
            </w:r>
            <w:r w:rsidRPr="00167448">
              <w:rPr>
                <w:rStyle w:val="SpecialBold"/>
              </w:rPr>
              <w:t>nclude NVIS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Post-flight analysis and debriefing is conducted in accordance with organisational policies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t>Post-flight documentation is completed and processed</w:t>
            </w:r>
          </w:p>
        </w:tc>
      </w:tr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448">
            <w:pPr>
              <w:pStyle w:val="BodyText"/>
              <w:rPr>
                <w:lang w:val="en-NZ"/>
              </w:rPr>
            </w:pPr>
            <w:r w:rsidRPr="0016744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t>After-use servicing is completed and identified equipment defects are reported in accordance with organisational policies</w:t>
            </w:r>
          </w:p>
        </w:tc>
      </w:tr>
    </w:tbl>
    <w:p w:rsidR="00000000" w:rsidRPr="00167448" w:rsidP="00167448">
      <w:pPr>
        <w:pStyle w:val="NoPaddingFontSize1"/>
      </w:pPr>
    </w:p>
    <w:p w:rsidR="00000000" w:rsidRPr="00167448" w:rsidP="00167448">
      <w:pPr>
        <w:pStyle w:val="AllowPageBreak"/>
      </w:pPr>
    </w:p>
    <w:p w:rsidR="00000000" w:rsidRPr="00167448" w:rsidP="00167448">
      <w:pPr>
        <w:pStyle w:val="Heading1"/>
      </w:pPr>
      <w:bookmarkStart w:id="7" w:name="O_1027329"/>
      <w:bookmarkEnd w:id="7"/>
      <w:r w:rsidRPr="001674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t>Foundation skills essential to performance are explicit in the performance criteria of this uni</w:t>
            </w:r>
            <w:r w:rsidRPr="00167448">
              <w:t>t of competency.</w:t>
            </w:r>
          </w:p>
        </w:tc>
      </w:tr>
    </w:tbl>
    <w:p w:rsidR="00000000" w:rsidRPr="00167448" w:rsidP="00167448">
      <w:pPr>
        <w:pStyle w:val="NoPaddingFontSize1"/>
      </w:pPr>
    </w:p>
    <w:p w:rsidR="00000000" w:rsidRPr="00167448" w:rsidP="00167448">
      <w:pPr>
        <w:pStyle w:val="AllowPageBreak"/>
      </w:pPr>
    </w:p>
    <w:p w:rsidR="00000000" w:rsidRPr="00167448" w:rsidP="00167448">
      <w:pPr>
        <w:pStyle w:val="Heading1"/>
      </w:pPr>
      <w:bookmarkStart w:id="8" w:name="O_1027330"/>
      <w:bookmarkEnd w:id="8"/>
      <w:r w:rsidRPr="001674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t>Range is restricted to essential operating conditions and any other variables essential to the work environment.</w:t>
            </w:r>
          </w:p>
        </w:tc>
      </w:tr>
    </w:tbl>
    <w:p w:rsidR="00000000" w:rsidRPr="00167448" w:rsidP="00167448">
      <w:pPr>
        <w:pStyle w:val="NoPaddingFontSize1"/>
      </w:pPr>
    </w:p>
    <w:p w:rsidR="00000000" w:rsidRPr="00167448" w:rsidP="00167448">
      <w:pPr>
        <w:pStyle w:val="AllowPageBreak"/>
      </w:pPr>
    </w:p>
    <w:p w:rsidR="00000000" w:rsidRPr="00167448" w:rsidP="00167448">
      <w:pPr>
        <w:pStyle w:val="Heading1"/>
      </w:pPr>
      <w:bookmarkStart w:id="9" w:name="O_1027331"/>
      <w:bookmarkEnd w:id="9"/>
      <w:r w:rsidRPr="001674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448" w:rsidP="00167448">
            <w:pPr>
              <w:pStyle w:val="BodyText"/>
            </w:pPr>
            <w:r w:rsidRPr="00167448">
              <w:t>This unit replaces and is equivalent to</w:t>
            </w:r>
            <w:r w:rsidRPr="00167448">
              <w:t xml:space="preserve"> AVIW3026 Conduct night vision imaging system operations.</w:t>
            </w:r>
          </w:p>
        </w:tc>
      </w:tr>
    </w:tbl>
    <w:p w:rsidR="00000000" w:rsidRPr="00167448" w:rsidP="00167448">
      <w:pPr>
        <w:pStyle w:val="NoPaddingFontSize1"/>
      </w:pPr>
    </w:p>
    <w:p w:rsidR="00000000" w:rsidRPr="00167448" w:rsidP="00167448">
      <w:pPr>
        <w:pStyle w:val="AllowPageBreak"/>
      </w:pPr>
    </w:p>
    <w:p w:rsidR="00000000" w:rsidRPr="00167448" w:rsidP="00167448">
      <w:pPr>
        <w:pStyle w:val="Heading1"/>
      </w:pPr>
      <w:bookmarkStart w:id="10" w:name="O_1027338"/>
      <w:bookmarkEnd w:id="10"/>
      <w:r w:rsidRPr="00167448">
        <w:t>Links</w:t>
      </w:r>
    </w:p>
    <w:p w:rsidR="00000000" w:rsidRPr="00167448" w:rsidP="00E517CC">
      <w:pPr>
        <w:pStyle w:val="BodyText"/>
      </w:pPr>
      <w:r w:rsidRPr="0016744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75B5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67448" w:rsidP="00167448"/>
    <w:sectPr w:rsidSect="001674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448" w:rsidRPr="00E517CC" w:rsidP="00E51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C" w:rsidP="00167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7CC" w:rsidP="00167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17CC" w:rsidP="00167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448" w:rsidRPr="00E517CC" w:rsidP="00E517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C" w:rsidRPr="002D2AF8" w:rsidP="00167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AVIW0026 Conduct night vision imaging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517CC" w:rsidP="00167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448"/>
  </w:style>
  <w:style w:type="character" w:customStyle="1" w:styleId="Heading1Char">
    <w:name w:val="Heading 1 Char"/>
    <w:basedOn w:val="DefaultParagraphFont"/>
    <w:link w:val="Heading1"/>
    <w:rsid w:val="00167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4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7448"/>
    <w:rPr>
      <w:b/>
      <w:spacing w:val="0"/>
    </w:rPr>
  </w:style>
  <w:style w:type="paragraph" w:customStyle="1" w:styleId="SuperHeading">
    <w:name w:val="SuperHeading"/>
    <w:basedOn w:val="Normal"/>
    <w:rsid w:val="00167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7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4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74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7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4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448"/>
    <w:rPr>
      <w:i/>
    </w:rPr>
  </w:style>
  <w:style w:type="paragraph" w:styleId="Caption">
    <w:name w:val="caption"/>
    <w:basedOn w:val="BodyText"/>
    <w:next w:val="Normal"/>
    <w:qFormat/>
    <w:rsid w:val="00167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448"/>
  </w:style>
  <w:style w:type="paragraph" w:styleId="TableofFigures">
    <w:name w:val="table of figures"/>
    <w:basedOn w:val="Normal"/>
    <w:next w:val="Normal"/>
    <w:semiHidden/>
    <w:rsid w:val="00167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4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7448"/>
    <w:rPr>
      <w:rFonts w:ascii="Wingdings" w:hAnsi="Wingdings"/>
    </w:rPr>
  </w:style>
  <w:style w:type="paragraph" w:customStyle="1" w:styleId="TableHeading">
    <w:name w:val="Table Heading"/>
    <w:basedOn w:val="HeadingBase"/>
    <w:rsid w:val="00167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448"/>
    <w:rPr>
      <w:color w:val="0033CC"/>
      <w:u w:val="none"/>
    </w:rPr>
  </w:style>
  <w:style w:type="paragraph" w:customStyle="1" w:styleId="BodyTextRight">
    <w:name w:val="Body Text Right"/>
    <w:basedOn w:val="BodyText"/>
    <w:rsid w:val="00167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4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448"/>
    <w:rPr>
      <w:sz w:val="32"/>
    </w:rPr>
  </w:style>
  <w:style w:type="paragraph" w:customStyle="1" w:styleId="HeadingProcedure">
    <w:name w:val="Heading Procedure"/>
    <w:basedOn w:val="HeadingBase"/>
    <w:next w:val="Normal"/>
    <w:rsid w:val="00167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448"/>
    <w:pPr>
      <w:spacing w:before="60" w:after="60"/>
    </w:pPr>
  </w:style>
  <w:style w:type="paragraph" w:styleId="ListContinue">
    <w:name w:val="List Continue"/>
    <w:basedOn w:val="List"/>
    <w:rsid w:val="00167448"/>
    <w:pPr>
      <w:ind w:firstLine="0"/>
    </w:pPr>
  </w:style>
  <w:style w:type="paragraph" w:customStyle="1" w:styleId="ListNote">
    <w:name w:val="List Note"/>
    <w:basedOn w:val="List"/>
    <w:rsid w:val="00167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448"/>
    <w:rPr>
      <w:rFonts w:ascii="Courier New" w:hAnsi="Courier New"/>
    </w:rPr>
  </w:style>
  <w:style w:type="paragraph" w:customStyle="1" w:styleId="NoteBullet">
    <w:name w:val="Note Bullet"/>
    <w:basedOn w:val="Note"/>
    <w:rsid w:val="00167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4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7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448"/>
    <w:rPr>
      <w:b/>
      <w:smallCaps/>
    </w:rPr>
  </w:style>
  <w:style w:type="paragraph" w:customStyle="1" w:styleId="TableListNumber">
    <w:name w:val="Table List Number"/>
    <w:basedOn w:val="ListNumber"/>
    <w:rsid w:val="00167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448"/>
    <w:pPr>
      <w:numPr>
        <w:numId w:val="7"/>
      </w:numPr>
    </w:pPr>
  </w:style>
  <w:style w:type="paragraph" w:customStyle="1" w:styleId="ListAlpha2">
    <w:name w:val="List Alpha 2"/>
    <w:basedOn w:val="List2"/>
    <w:rsid w:val="00167448"/>
    <w:pPr>
      <w:numPr>
        <w:numId w:val="6"/>
      </w:numPr>
    </w:pPr>
  </w:style>
  <w:style w:type="paragraph" w:styleId="List2">
    <w:name w:val="List 2"/>
    <w:basedOn w:val="BodyText"/>
    <w:rsid w:val="00167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4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4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7448"/>
    <w:pPr>
      <w:numPr>
        <w:numId w:val="2"/>
      </w:numPr>
    </w:pPr>
  </w:style>
  <w:style w:type="paragraph" w:styleId="ListContinue2">
    <w:name w:val="List Continue 2"/>
    <w:basedOn w:val="List2"/>
    <w:rsid w:val="00167448"/>
    <w:pPr>
      <w:ind w:firstLine="0"/>
    </w:pPr>
  </w:style>
  <w:style w:type="paragraph" w:styleId="ListContinue3">
    <w:name w:val="List Continue 3"/>
    <w:basedOn w:val="List3"/>
    <w:rsid w:val="00167448"/>
    <w:pPr>
      <w:ind w:left="1021" w:firstLine="0"/>
    </w:pPr>
  </w:style>
  <w:style w:type="paragraph" w:styleId="ListContinue4">
    <w:name w:val="List Continue 4"/>
    <w:basedOn w:val="List4"/>
    <w:rsid w:val="00167448"/>
    <w:pPr>
      <w:ind w:firstLine="0"/>
    </w:pPr>
  </w:style>
  <w:style w:type="paragraph" w:styleId="ListContinue5">
    <w:name w:val="List Continue 5"/>
    <w:basedOn w:val="List5"/>
    <w:rsid w:val="00167448"/>
    <w:pPr>
      <w:ind w:firstLine="0"/>
    </w:pPr>
  </w:style>
  <w:style w:type="paragraph" w:styleId="ListNumber3">
    <w:name w:val="List Number 3"/>
    <w:basedOn w:val="List3"/>
    <w:rsid w:val="00167448"/>
    <w:pPr>
      <w:numPr>
        <w:numId w:val="3"/>
      </w:numPr>
    </w:pPr>
  </w:style>
  <w:style w:type="paragraph" w:styleId="ListNumber4">
    <w:name w:val="List Number 4"/>
    <w:basedOn w:val="List4"/>
    <w:rsid w:val="00167448"/>
    <w:pPr>
      <w:numPr>
        <w:numId w:val="4"/>
      </w:numPr>
    </w:pPr>
  </w:style>
  <w:style w:type="paragraph" w:styleId="ListNumber5">
    <w:name w:val="List Number 5"/>
    <w:basedOn w:val="List5"/>
    <w:rsid w:val="00167448"/>
    <w:pPr>
      <w:numPr>
        <w:numId w:val="5"/>
      </w:numPr>
    </w:pPr>
  </w:style>
  <w:style w:type="paragraph" w:styleId="BlockText">
    <w:name w:val="Block Text"/>
    <w:basedOn w:val="Normal"/>
    <w:rsid w:val="00167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448"/>
    <w:rPr>
      <w:sz w:val="16"/>
      <w:vertAlign w:val="superscript"/>
    </w:rPr>
  </w:style>
  <w:style w:type="character" w:customStyle="1" w:styleId="Symbols">
    <w:name w:val="Symbols"/>
    <w:basedOn w:val="DefaultParagraphFont"/>
    <w:rsid w:val="00167448"/>
    <w:rPr>
      <w:rFonts w:ascii="Symbol" w:hAnsi="Symbol"/>
    </w:rPr>
  </w:style>
  <w:style w:type="character" w:customStyle="1" w:styleId="MenuOptions">
    <w:name w:val="Menu Options"/>
    <w:basedOn w:val="DefaultParagraphFont"/>
    <w:rsid w:val="00167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448"/>
    <w:rPr>
      <w:b/>
    </w:rPr>
  </w:style>
  <w:style w:type="character" w:customStyle="1" w:styleId="Underlined">
    <w:name w:val="Underlined"/>
    <w:basedOn w:val="DefaultParagraphFont"/>
    <w:rsid w:val="00167448"/>
    <w:rPr>
      <w:u w:val="single"/>
    </w:rPr>
  </w:style>
  <w:style w:type="paragraph" w:customStyle="1" w:styleId="TableBodyTextRight">
    <w:name w:val="Table Body Text Right"/>
    <w:basedOn w:val="TableBodyText"/>
    <w:rsid w:val="00167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448"/>
    <w:rPr>
      <w:sz w:val="18"/>
    </w:rPr>
  </w:style>
  <w:style w:type="paragraph" w:customStyle="1" w:styleId="BodySmallRight">
    <w:name w:val="Body Small Right"/>
    <w:basedOn w:val="BodyTextRight"/>
    <w:rsid w:val="00167448"/>
    <w:rPr>
      <w:sz w:val="18"/>
      <w:szCs w:val="18"/>
    </w:rPr>
  </w:style>
  <w:style w:type="paragraph" w:customStyle="1" w:styleId="MarginEdition">
    <w:name w:val="Margin Edition"/>
    <w:basedOn w:val="MarginNote"/>
    <w:rsid w:val="00167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448"/>
    <w:rPr>
      <w:sz w:val="2"/>
      <w:szCs w:val="2"/>
    </w:rPr>
  </w:style>
  <w:style w:type="character" w:customStyle="1" w:styleId="Small">
    <w:name w:val="Small"/>
    <w:basedOn w:val="DefaultParagraphFont"/>
    <w:rsid w:val="00167448"/>
    <w:rPr>
      <w:sz w:val="16"/>
    </w:rPr>
  </w:style>
  <w:style w:type="paragraph" w:customStyle="1" w:styleId="WideTable">
    <w:name w:val="Wide Table"/>
    <w:basedOn w:val="Normal"/>
    <w:rsid w:val="00167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448"/>
  </w:style>
  <w:style w:type="paragraph" w:styleId="Quote">
    <w:name w:val="Quote"/>
    <w:basedOn w:val="Heading1"/>
    <w:link w:val="QuoteChar"/>
    <w:qFormat/>
    <w:rsid w:val="00167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448"/>
    <w:pPr>
      <w:pageBreakBefore/>
    </w:pPr>
  </w:style>
  <w:style w:type="paragraph" w:customStyle="1" w:styleId="Border">
    <w:name w:val="Border"/>
    <w:basedOn w:val="Normal"/>
    <w:qFormat/>
    <w:rsid w:val="00167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448"/>
    <w:rPr>
      <w:u w:val="single"/>
    </w:rPr>
  </w:style>
  <w:style w:type="character" w:customStyle="1" w:styleId="BoldandItalics">
    <w:name w:val="Bold and Italics"/>
    <w:qFormat/>
    <w:rsid w:val="00167448"/>
    <w:rPr>
      <w:b/>
      <w:i/>
      <w:u w:val="none"/>
    </w:rPr>
  </w:style>
  <w:style w:type="paragraph" w:styleId="BalloonText">
    <w:name w:val="Balloon Text"/>
    <w:basedOn w:val="Normal"/>
    <w:link w:val="BalloonTextChar"/>
    <w:rsid w:val="00167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448"/>
    <w:pPr>
      <w:spacing w:before="0" w:after="0"/>
    </w:pPr>
  </w:style>
  <w:style w:type="paragraph" w:customStyle="1" w:styleId="BodyTextBold">
    <w:name w:val="Body Text Bold"/>
    <w:basedOn w:val="BodyText"/>
    <w:qFormat/>
    <w:rsid w:val="00167448"/>
    <w:rPr>
      <w:b/>
    </w:rPr>
  </w:style>
  <w:style w:type="character" w:styleId="Hyperlink">
    <w:name w:val="Hyperlink"/>
    <w:basedOn w:val="DefaultParagraphFont"/>
    <w:uiPriority w:val="99"/>
    <w:unhideWhenUsed/>
    <w:rsid w:val="00E517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3695</Characters>
  <Application>Microsoft Office Word</Application>
  <DocSecurity>0</DocSecurity>
  <Lines>167</Lines>
  <Paragraphs>83</Paragraphs>
  <ScaleCrop>false</ScaleCrop>
  <Company>Author-it Software Corporation Ltd.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AVIW0026 Conduct night vision imaging system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2022-10-20T02:37:00Z</dcterms:created>
  <dcterms:modified xsi:type="dcterms:W3CDTF">2022-10-20T02:37:00Z</dcterms:modified>
</cp:coreProperties>
</file>