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08D7" w:rsidP="003408D7">
      <w:pPr>
        <w:pStyle w:val="Title"/>
      </w:pPr>
      <w:r>
        <w:fldChar w:fldCharType="begin"/>
      </w:r>
      <w:r>
        <w:instrText xml:space="preserve"> TITLE   \* MERGEFORMAT </w:instrText>
      </w:r>
      <w:r>
        <w:fldChar w:fldCharType="separate"/>
      </w:r>
      <w:r>
        <w:t>Assessment Requirements for AVIW0013 Be airborne extracted by suspended rope</w:t>
      </w:r>
      <w:r>
        <w:fldChar w:fldCharType="end"/>
      </w:r>
    </w:p>
    <w:p w:rsidR="003408D7" w:rsidP="003408D7">
      <w:pPr>
        <w:pStyle w:val="Version"/>
        <w:sectPr w:rsidSect="007964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64A7" w:rsidP="007964A7">
      <w:pPr>
        <w:pStyle w:val="SuperHeading"/>
      </w:pPr>
      <w:r w:rsidRPr="007964A7">
        <w:t>Assessment Requirements for AVIW0013 Be airborne extracted by suspended rope</w:t>
      </w:r>
    </w:p>
    <w:p w:rsidR="00000000" w:rsidRPr="007964A7" w:rsidP="007964A7">
      <w:pPr>
        <w:pStyle w:val="Heading1"/>
      </w:pPr>
      <w:bookmarkStart w:id="1" w:name="O_1027086"/>
      <w:bookmarkEnd w:id="1"/>
      <w:r w:rsidRPr="007964A7">
        <w:t>Modification History</w:t>
      </w:r>
    </w:p>
    <w:tbl>
      <w:tblPr>
        <w:tblW w:w="9497" w:type="dxa"/>
        <w:tblLayout w:type="fixed"/>
        <w:tblCellMar>
          <w:left w:w="62" w:type="dxa"/>
          <w:right w:w="62" w:type="dxa"/>
        </w:tblCellMar>
        <w:tblLook w:val="0000"/>
      </w:tblPr>
      <w:tblGrid>
        <w:gridCol w:w="9497"/>
      </w:tblGrid>
      <w:tr w:rsidTr="007964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64A7" w:rsidP="007964A7">
            <w:pPr>
              <w:pStyle w:val="BodyText"/>
            </w:pPr>
            <w:r w:rsidRPr="007964A7">
              <w:t>Release 1. This is the first release of this unit of competency in the AVI Aviation Training Package.</w:t>
            </w:r>
          </w:p>
        </w:tc>
      </w:tr>
    </w:tbl>
    <w:p w:rsidR="00000000" w:rsidRPr="007964A7" w:rsidP="007964A7">
      <w:pPr>
        <w:pStyle w:val="NoPaddingFontSize1"/>
      </w:pPr>
    </w:p>
    <w:p w:rsidR="00000000" w:rsidRPr="007964A7" w:rsidP="007964A7">
      <w:pPr>
        <w:pStyle w:val="AllowPageBreak"/>
      </w:pPr>
    </w:p>
    <w:p w:rsidR="00000000" w:rsidRPr="007964A7" w:rsidP="007964A7">
      <w:pPr>
        <w:pStyle w:val="Heading1"/>
      </w:pPr>
      <w:bookmarkStart w:id="2" w:name="O_1027087"/>
      <w:bookmarkEnd w:id="2"/>
      <w:r w:rsidRPr="007964A7">
        <w:t>Performance Evidence</w:t>
      </w:r>
    </w:p>
    <w:tbl>
      <w:tblPr>
        <w:tblW w:w="9497" w:type="dxa"/>
        <w:tblLayout w:type="fixed"/>
        <w:tblCellMar>
          <w:left w:w="62" w:type="dxa"/>
          <w:right w:w="62" w:type="dxa"/>
        </w:tblCellMar>
        <w:tblLook w:val="0000"/>
      </w:tblPr>
      <w:tblGrid>
        <w:gridCol w:w="9497"/>
      </w:tblGrid>
      <w:tr w:rsidTr="007964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64A7" w:rsidP="007964A7">
            <w:pPr>
              <w:pStyle w:val="BodyText"/>
            </w:pPr>
            <w:r w:rsidRPr="007964A7">
              <w:t>Evidence required to demonstrate competence in this unit must be relevant to and satisfy all of the requirements of the elements, performance criteria and range of conditions on at least one occasion and include:</w:t>
            </w:r>
          </w:p>
          <w:p w:rsidR="00000000" w:rsidRPr="007964A7" w:rsidP="007964A7">
            <w:pPr>
              <w:pStyle w:val="ListBullet"/>
            </w:pPr>
            <w:r w:rsidRPr="007964A7">
              <w:t>adapting to differenc</w:t>
            </w:r>
            <w:r w:rsidRPr="007964A7">
              <w:t xml:space="preserve">es in equipment and operating environment in accordance with standard operating procedures (SOPs) </w:t>
            </w:r>
          </w:p>
          <w:p w:rsidR="00000000" w:rsidRPr="007964A7" w:rsidP="007964A7">
            <w:pPr>
              <w:pStyle w:val="ListBullet"/>
            </w:pPr>
            <w:r w:rsidRPr="007964A7">
              <w:t>applying individual equipment safety checks must include:</w:t>
            </w:r>
          </w:p>
          <w:p w:rsidR="00000000" w:rsidRPr="007964A7" w:rsidP="007964A7">
            <w:pPr>
              <w:pStyle w:val="ListBullet2"/>
            </w:pPr>
            <w:r w:rsidRPr="007964A7">
              <w:t>harness and ascender</w:t>
            </w:r>
          </w:p>
          <w:p w:rsidR="00000000" w:rsidRPr="007964A7" w:rsidP="007964A7">
            <w:pPr>
              <w:pStyle w:val="ListBullet2"/>
            </w:pPr>
            <w:r w:rsidRPr="007964A7">
              <w:t>karabiner attached to bottom loop</w:t>
            </w:r>
          </w:p>
          <w:p w:rsidR="00000000" w:rsidRPr="007964A7" w:rsidP="007964A7">
            <w:pPr>
              <w:pStyle w:val="ListBullet2"/>
            </w:pPr>
            <w:r w:rsidRPr="007964A7">
              <w:t>operational equipment</w:t>
            </w:r>
          </w:p>
          <w:p w:rsidR="00000000" w:rsidRPr="007964A7" w:rsidP="007964A7">
            <w:pPr>
              <w:pStyle w:val="ListBullet2"/>
            </w:pPr>
            <w:r w:rsidRPr="007964A7">
              <w:t>personal protective equipment (PPE) checks</w:t>
            </w:r>
          </w:p>
          <w:p w:rsidR="00000000" w:rsidRPr="007964A7" w:rsidP="007964A7">
            <w:pPr>
              <w:pStyle w:val="ListBullet"/>
            </w:pPr>
            <w:r w:rsidRPr="007964A7">
              <w:t>applying security devices, including:</w:t>
            </w:r>
          </w:p>
          <w:p w:rsidR="00000000" w:rsidRPr="007964A7" w:rsidP="007964A7">
            <w:pPr>
              <w:pStyle w:val="ListBullet2"/>
            </w:pPr>
            <w:r w:rsidRPr="007964A7">
              <w:t>chest ascender</w:t>
            </w:r>
          </w:p>
          <w:p w:rsidR="00000000" w:rsidRPr="007964A7" w:rsidP="007964A7">
            <w:pPr>
              <w:pStyle w:val="ListBullet2"/>
            </w:pPr>
            <w:r w:rsidRPr="007964A7">
              <w:t>winch collar</w:t>
            </w:r>
          </w:p>
          <w:p w:rsidR="00000000" w:rsidRPr="007964A7" w:rsidP="007964A7">
            <w:pPr>
              <w:pStyle w:val="ListBullet"/>
            </w:pPr>
            <w:r w:rsidRPr="007964A7">
              <w:t>applying organisational tactics, techniques and procedures</w:t>
            </w:r>
          </w:p>
          <w:p w:rsidR="00000000" w:rsidRPr="007964A7" w:rsidP="007964A7">
            <w:pPr>
              <w:pStyle w:val="ListBullet"/>
            </w:pPr>
            <w:r w:rsidRPr="007964A7">
              <w:t>applying precautions and required action to minimise, control or eliminate identified</w:t>
            </w:r>
            <w:r w:rsidRPr="007964A7">
              <w:t xml:space="preserve"> hazards</w:t>
            </w:r>
          </w:p>
          <w:p w:rsidR="00000000" w:rsidRPr="007964A7" w:rsidP="007964A7">
            <w:pPr>
              <w:pStyle w:val="ListBullet"/>
            </w:pPr>
            <w:r w:rsidRPr="007964A7">
              <w:t>applying suspended extraction emergency and contingency procedures in accordance with workplace procedures</w:t>
            </w:r>
          </w:p>
          <w:p w:rsidR="00000000" w:rsidRPr="007964A7" w:rsidP="007964A7">
            <w:pPr>
              <w:pStyle w:val="ListBullet"/>
            </w:pPr>
            <w:r w:rsidRPr="007964A7">
              <w:t>communicating effectively with others, including:</w:t>
            </w:r>
          </w:p>
          <w:p w:rsidR="00000000" w:rsidRPr="007964A7" w:rsidP="007964A7">
            <w:pPr>
              <w:pStyle w:val="ListBullet2"/>
            </w:pPr>
            <w:r w:rsidRPr="007964A7">
              <w:t>hand signals</w:t>
            </w:r>
          </w:p>
          <w:p w:rsidR="00000000" w:rsidRPr="007964A7" w:rsidP="007964A7">
            <w:pPr>
              <w:pStyle w:val="ListBullet2"/>
            </w:pPr>
            <w:r w:rsidRPr="007964A7">
              <w:t>interpersonal communications</w:t>
            </w:r>
          </w:p>
          <w:p w:rsidR="00000000" w:rsidRPr="007964A7" w:rsidP="007964A7">
            <w:pPr>
              <w:pStyle w:val="ListBullet2"/>
            </w:pPr>
            <w:r w:rsidRPr="007964A7">
              <w:t>radio</w:t>
            </w:r>
          </w:p>
          <w:p w:rsidR="00000000" w:rsidRPr="007964A7" w:rsidP="007964A7">
            <w:pPr>
              <w:pStyle w:val="ListBullet"/>
            </w:pPr>
            <w:r w:rsidRPr="007964A7">
              <w:t>completing relevant documentation</w:t>
            </w:r>
          </w:p>
          <w:p w:rsidR="00000000" w:rsidRPr="007964A7" w:rsidP="007964A7">
            <w:pPr>
              <w:pStyle w:val="ListBullet"/>
            </w:pPr>
            <w:r w:rsidRPr="007964A7">
              <w:t>identifying, operating and controlling applicable operational equipment</w:t>
            </w:r>
          </w:p>
          <w:p w:rsidR="00000000" w:rsidRPr="007964A7" w:rsidP="007964A7">
            <w:pPr>
              <w:pStyle w:val="ListBullet"/>
            </w:pPr>
            <w:r w:rsidRPr="007964A7">
              <w:t>implementing contingency plans</w:t>
            </w:r>
          </w:p>
          <w:p w:rsidR="00000000" w:rsidRPr="007964A7" w:rsidP="007964A7">
            <w:pPr>
              <w:pStyle w:val="ListBullet"/>
            </w:pPr>
            <w:r w:rsidRPr="007964A7">
              <w:t>implementing work health and safety (WHS) procedures and relevant regulations</w:t>
            </w:r>
          </w:p>
          <w:p w:rsidR="00000000" w:rsidRPr="007964A7" w:rsidP="007964A7">
            <w:pPr>
              <w:pStyle w:val="ListBullet"/>
            </w:pPr>
            <w:r w:rsidRPr="007964A7">
              <w:t>maintaining situational awareness when conducting suspended extraction oper</w:t>
            </w:r>
            <w:r w:rsidRPr="007964A7">
              <w:t>ations</w:t>
            </w:r>
          </w:p>
          <w:p w:rsidR="00000000" w:rsidRPr="007964A7" w:rsidP="007964A7">
            <w:pPr>
              <w:pStyle w:val="ListBullet"/>
            </w:pPr>
            <w:r w:rsidRPr="007964A7">
              <w:t>modifying activities depending on workplace contingencies, situations and environments, including:</w:t>
            </w:r>
          </w:p>
          <w:p w:rsidR="00000000" w:rsidRPr="007964A7" w:rsidP="007964A7">
            <w:pPr>
              <w:pStyle w:val="ListBullet2"/>
            </w:pPr>
            <w:r w:rsidRPr="007964A7">
              <w:t>climate and weather variations</w:t>
            </w:r>
          </w:p>
          <w:p w:rsidR="00000000" w:rsidRPr="007964A7" w:rsidP="007964A7">
            <w:pPr>
              <w:pStyle w:val="ListBullet2"/>
            </w:pPr>
            <w:r w:rsidRPr="007964A7">
              <w:t>geographical and geological variations, including sloping and unstable ground</w:t>
            </w:r>
          </w:p>
          <w:p w:rsidR="00000000" w:rsidRPr="007964A7" w:rsidP="007964A7">
            <w:pPr>
              <w:pStyle w:val="ListBullet2"/>
            </w:pPr>
            <w:r w:rsidRPr="007964A7">
              <w:t>ground conditions including dust and oth</w:t>
            </w:r>
            <w:r w:rsidRPr="007964A7">
              <w:t>er particles</w:t>
            </w:r>
          </w:p>
          <w:p w:rsidR="00000000" w:rsidRPr="007964A7" w:rsidP="007964A7">
            <w:pPr>
              <w:pStyle w:val="ListBullet2"/>
            </w:pPr>
            <w:r w:rsidRPr="007964A7">
              <w:t>variations due to vegetation and urban structures</w:t>
            </w:r>
          </w:p>
          <w:p w:rsidR="00000000" w:rsidRPr="007964A7" w:rsidP="007964A7">
            <w:pPr>
              <w:pStyle w:val="ListBullet"/>
            </w:pPr>
            <w:r w:rsidRPr="007964A7">
              <w:t>monitoring and anticipating operational problems and hazards and taking appropriate action</w:t>
            </w:r>
          </w:p>
          <w:p w:rsidR="00000000" w:rsidRPr="007964A7" w:rsidP="007964A7">
            <w:pPr>
              <w:pStyle w:val="ListBullet"/>
            </w:pPr>
            <w:r w:rsidRPr="007964A7">
              <w:t>monitoring work activities in terms of planned schedule</w:t>
            </w:r>
          </w:p>
          <w:p w:rsidR="00000000" w:rsidRPr="007964A7" w:rsidP="007964A7">
            <w:pPr>
              <w:pStyle w:val="ListBullet"/>
            </w:pPr>
            <w:r w:rsidRPr="007964A7">
              <w:t>observing helicopter safety including safe ap</w:t>
            </w:r>
            <w:r w:rsidRPr="007964A7">
              <w:t>proach and exit</w:t>
            </w:r>
          </w:p>
          <w:p w:rsidR="00000000" w:rsidRPr="007964A7" w:rsidP="007964A7">
            <w:pPr>
              <w:pStyle w:val="ListBullet"/>
            </w:pPr>
            <w:r w:rsidRPr="007964A7">
              <w:t>operating helicopter restraint, safety and emergency equipment</w:t>
            </w:r>
          </w:p>
          <w:p w:rsidR="00000000" w:rsidRPr="007964A7" w:rsidP="007964A7">
            <w:pPr>
              <w:pStyle w:val="ListBullet"/>
            </w:pPr>
            <w:r w:rsidRPr="007964A7">
              <w:t>performing extraction techniques in accordance with workplace procedures for one or more of the following:</w:t>
            </w:r>
          </w:p>
          <w:p w:rsidR="00000000" w:rsidRPr="007964A7" w:rsidP="007964A7">
            <w:pPr>
              <w:pStyle w:val="ListBullet2"/>
            </w:pPr>
            <w:r w:rsidRPr="007964A7">
              <w:t>aborted operation</w:t>
            </w:r>
          </w:p>
          <w:p w:rsidR="00000000" w:rsidRPr="007964A7" w:rsidP="007964A7">
            <w:pPr>
              <w:pStyle w:val="ListBullet2"/>
            </w:pPr>
            <w:r w:rsidRPr="007964A7">
              <w:t>aircraft collision</w:t>
            </w:r>
          </w:p>
          <w:p w:rsidR="00000000" w:rsidRPr="007964A7" w:rsidP="007964A7">
            <w:pPr>
              <w:pStyle w:val="ListBullet2"/>
            </w:pPr>
            <w:r w:rsidRPr="007964A7">
              <w:t>aircraft crash landing</w:t>
            </w:r>
          </w:p>
          <w:p w:rsidR="00000000" w:rsidRPr="007964A7" w:rsidP="007964A7">
            <w:pPr>
              <w:pStyle w:val="ListBullet2"/>
            </w:pPr>
            <w:r w:rsidRPr="007964A7">
              <w:t>aircraft fire</w:t>
            </w:r>
          </w:p>
          <w:p w:rsidR="00000000" w:rsidRPr="007964A7" w:rsidP="007964A7">
            <w:pPr>
              <w:pStyle w:val="ListBullet2"/>
            </w:pPr>
            <w:r w:rsidRPr="007964A7">
              <w:t>aircraft malfunction prior to take-off</w:t>
            </w:r>
          </w:p>
          <w:p w:rsidR="00000000" w:rsidRPr="007964A7" w:rsidP="007964A7">
            <w:pPr>
              <w:pStyle w:val="ListBullet2"/>
            </w:pPr>
            <w:r w:rsidRPr="007964A7">
              <w:t>collision with others or obstacles</w:t>
            </w:r>
          </w:p>
          <w:p w:rsidR="00000000" w:rsidRPr="007964A7" w:rsidP="007964A7">
            <w:pPr>
              <w:pStyle w:val="ListBullet2"/>
            </w:pPr>
            <w:r w:rsidRPr="007964A7">
              <w:t>damaged or kinked rope</w:t>
            </w:r>
          </w:p>
          <w:p w:rsidR="00000000" w:rsidRPr="007964A7" w:rsidP="007964A7">
            <w:pPr>
              <w:pStyle w:val="ListBullet2"/>
            </w:pPr>
            <w:r w:rsidRPr="007964A7">
              <w:t>emergency landing procedures</w:t>
            </w:r>
          </w:p>
          <w:p w:rsidR="00000000" w:rsidRPr="007964A7" w:rsidP="007964A7">
            <w:pPr>
              <w:pStyle w:val="ListBullet2"/>
            </w:pPr>
            <w:r w:rsidRPr="007964A7">
              <w:t>engine failure over landing site</w:t>
            </w:r>
          </w:p>
          <w:p w:rsidR="00000000" w:rsidRPr="007964A7" w:rsidP="007964A7">
            <w:pPr>
              <w:pStyle w:val="ListBullet2"/>
            </w:pPr>
            <w:r w:rsidRPr="007964A7">
              <w:t>fixed rope caught in obstacles</w:t>
            </w:r>
          </w:p>
          <w:p w:rsidR="00000000" w:rsidRPr="007964A7" w:rsidP="007964A7">
            <w:pPr>
              <w:pStyle w:val="ListBullet2"/>
            </w:pPr>
            <w:r w:rsidRPr="007964A7">
              <w:t>in a Defence context – procedures to evade hostile a</w:t>
            </w:r>
            <w:r w:rsidRPr="007964A7">
              <w:t>ction against aircraft or self</w:t>
            </w:r>
          </w:p>
          <w:p w:rsidR="00000000" w:rsidRPr="007964A7" w:rsidP="007964A7">
            <w:pPr>
              <w:pStyle w:val="ListBullet2"/>
            </w:pPr>
            <w:r w:rsidRPr="007964A7">
              <w:t>loss of visibility</w:t>
            </w:r>
          </w:p>
          <w:p w:rsidR="00000000" w:rsidRPr="007964A7" w:rsidP="007964A7">
            <w:pPr>
              <w:pStyle w:val="ListBullet"/>
            </w:pPr>
            <w:r w:rsidRPr="007964A7">
              <w:t>reading, interpreting and following relevant regulations, instructions, procedures, information and signs</w:t>
            </w:r>
          </w:p>
          <w:p w:rsidR="00000000" w:rsidRPr="007964A7" w:rsidP="007964A7">
            <w:pPr>
              <w:pStyle w:val="ListBullet"/>
            </w:pPr>
            <w:r w:rsidRPr="007964A7">
              <w:t>reporting and/or rectifying identified problems promptly in accordance with regulatory requirements</w:t>
            </w:r>
            <w:r w:rsidRPr="007964A7">
              <w:t xml:space="preserve"> and workplace procedures</w:t>
            </w:r>
          </w:p>
          <w:p w:rsidR="00000000" w:rsidRPr="007964A7" w:rsidP="007964A7">
            <w:pPr>
              <w:pStyle w:val="ListBullet"/>
            </w:pPr>
            <w:r w:rsidRPr="007964A7">
              <w:t>selecting and using required personal protective equipment (PPE) conforming to industry and WHS standards</w:t>
            </w:r>
          </w:p>
          <w:p w:rsidR="00000000" w:rsidRPr="007964A7" w:rsidP="007964A7">
            <w:pPr>
              <w:pStyle w:val="ListBullet"/>
            </w:pPr>
            <w:r w:rsidRPr="007964A7">
              <w:t>working collaboratively with others</w:t>
            </w:r>
          </w:p>
          <w:p w:rsidR="00000000" w:rsidRPr="007964A7" w:rsidP="007964A7">
            <w:pPr>
              <w:pStyle w:val="ListBullet"/>
            </w:pPr>
            <w:r w:rsidRPr="007964A7">
              <w:t>working systematically with required attention to detail without injury to self, others or damage to goods or equipment.</w:t>
            </w:r>
          </w:p>
        </w:tc>
      </w:tr>
    </w:tbl>
    <w:p w:rsidR="00000000" w:rsidRPr="007964A7" w:rsidP="007964A7">
      <w:pPr>
        <w:pStyle w:val="NoPaddingFontSize1"/>
      </w:pPr>
    </w:p>
    <w:p w:rsidR="00000000" w:rsidRPr="007964A7" w:rsidP="007964A7">
      <w:pPr>
        <w:pStyle w:val="AllowPageBreak"/>
      </w:pPr>
    </w:p>
    <w:p w:rsidR="00000000" w:rsidRPr="007964A7" w:rsidP="007964A7">
      <w:pPr>
        <w:pStyle w:val="Heading1"/>
      </w:pPr>
      <w:bookmarkStart w:id="3" w:name="O_1027088"/>
      <w:bookmarkEnd w:id="3"/>
      <w:r w:rsidRPr="007964A7">
        <w:t>Knowledge Evidence</w:t>
      </w:r>
    </w:p>
    <w:tbl>
      <w:tblPr>
        <w:tblW w:w="9497" w:type="dxa"/>
        <w:tblLayout w:type="fixed"/>
        <w:tblCellMar>
          <w:left w:w="62" w:type="dxa"/>
          <w:right w:w="62" w:type="dxa"/>
        </w:tblCellMar>
        <w:tblLook w:val="0000"/>
      </w:tblPr>
      <w:tblGrid>
        <w:gridCol w:w="9497"/>
      </w:tblGrid>
      <w:tr w:rsidTr="007964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64A7" w:rsidP="007964A7">
            <w:pPr>
              <w:pStyle w:val="BodyText"/>
            </w:pPr>
            <w:r w:rsidRPr="007964A7">
              <w:t>Evidence required to demonstrate competence in this unit must be relevant to and satisfy all of</w:t>
            </w:r>
            <w:r w:rsidRPr="007964A7">
              <w:t xml:space="preserve"> the requirements of the elements, performance criteria and range of conditions and include knowledge of:</w:t>
            </w:r>
          </w:p>
          <w:p w:rsidR="00000000" w:rsidRPr="007964A7" w:rsidP="007964A7">
            <w:pPr>
              <w:pStyle w:val="ListBullet"/>
            </w:pPr>
            <w:r w:rsidRPr="007964A7">
              <w:t>characteristics of helicopters, including safety features and operating requirements</w:t>
            </w:r>
          </w:p>
          <w:p w:rsidR="00000000" w:rsidRPr="007964A7" w:rsidP="007964A7">
            <w:pPr>
              <w:pStyle w:val="ListBullet"/>
            </w:pPr>
            <w:r w:rsidRPr="007964A7">
              <w:t>hazards that exist when being airborne extracted by suspended ro</w:t>
            </w:r>
            <w:r w:rsidRPr="007964A7">
              <w:t>pe, including:</w:t>
            </w:r>
          </w:p>
          <w:p w:rsidR="00000000" w:rsidRPr="007964A7" w:rsidP="007964A7">
            <w:pPr>
              <w:pStyle w:val="ListBullet2"/>
            </w:pPr>
            <w:r w:rsidRPr="007964A7">
              <w:t>buildings</w:t>
            </w:r>
          </w:p>
          <w:p w:rsidR="00000000" w:rsidRPr="007964A7" w:rsidP="007964A7">
            <w:pPr>
              <w:pStyle w:val="ListBullet2"/>
            </w:pPr>
            <w:r w:rsidRPr="007964A7">
              <w:t>dust</w:t>
            </w:r>
          </w:p>
          <w:p w:rsidR="00000000" w:rsidRPr="007964A7" w:rsidP="007964A7">
            <w:pPr>
              <w:pStyle w:val="ListBullet2"/>
            </w:pPr>
            <w:r w:rsidRPr="007964A7">
              <w:t>livestock</w:t>
            </w:r>
          </w:p>
          <w:p w:rsidR="00000000" w:rsidRPr="007964A7" w:rsidP="007964A7">
            <w:pPr>
              <w:pStyle w:val="ListBullet2"/>
            </w:pPr>
            <w:r w:rsidRPr="007964A7">
              <w:t>masts/aerials</w:t>
            </w:r>
          </w:p>
          <w:p w:rsidR="00000000" w:rsidRPr="007964A7" w:rsidP="007964A7">
            <w:pPr>
              <w:pStyle w:val="ListBullet2"/>
            </w:pPr>
            <w:r w:rsidRPr="007964A7">
              <w:t>native fauna</w:t>
            </w:r>
          </w:p>
          <w:p w:rsidR="00000000" w:rsidRPr="007964A7" w:rsidP="007964A7">
            <w:pPr>
              <w:pStyle w:val="ListBullet2"/>
            </w:pPr>
            <w:r w:rsidRPr="007964A7">
              <w:t>poor visibility</w:t>
            </w:r>
          </w:p>
          <w:p w:rsidR="00000000" w:rsidRPr="007964A7" w:rsidP="007964A7">
            <w:pPr>
              <w:pStyle w:val="ListBullet2"/>
            </w:pPr>
            <w:r w:rsidRPr="007964A7">
              <w:t>public</w:t>
            </w:r>
          </w:p>
          <w:p w:rsidR="00000000" w:rsidRPr="007964A7" w:rsidP="007964A7">
            <w:pPr>
              <w:pStyle w:val="ListBullet2"/>
            </w:pPr>
            <w:r w:rsidRPr="007964A7">
              <w:t>terrain</w:t>
            </w:r>
          </w:p>
          <w:p w:rsidR="00000000" w:rsidRPr="007964A7" w:rsidP="007964A7">
            <w:pPr>
              <w:pStyle w:val="ListBullet2"/>
            </w:pPr>
            <w:r w:rsidRPr="007964A7">
              <w:t>trees</w:t>
            </w:r>
          </w:p>
          <w:p w:rsidR="00000000" w:rsidRPr="007964A7" w:rsidP="007964A7">
            <w:pPr>
              <w:pStyle w:val="ListBullet2"/>
            </w:pPr>
            <w:r w:rsidRPr="007964A7">
              <w:t>vehicles</w:t>
            </w:r>
          </w:p>
          <w:p w:rsidR="00000000" w:rsidRPr="007964A7" w:rsidP="007964A7">
            <w:pPr>
              <w:pStyle w:val="ListBullet2"/>
            </w:pPr>
            <w:r w:rsidRPr="007964A7">
              <w:t>weather conditions</w:t>
            </w:r>
          </w:p>
          <w:p w:rsidR="00000000" w:rsidRPr="007964A7" w:rsidP="007964A7">
            <w:pPr>
              <w:pStyle w:val="ListBullet2"/>
            </w:pPr>
            <w:r w:rsidRPr="007964A7">
              <w:t>wire/power lines/fences</w:t>
            </w:r>
          </w:p>
          <w:p w:rsidR="00000000" w:rsidRPr="007964A7" w:rsidP="007964A7">
            <w:pPr>
              <w:pStyle w:val="ListBullet"/>
            </w:pPr>
            <w:r w:rsidRPr="007964A7">
              <w:t>in a Defence context, relevant Defence Orders and Instructions</w:t>
            </w:r>
          </w:p>
          <w:p w:rsidR="00000000" w:rsidRPr="007964A7" w:rsidP="007964A7">
            <w:pPr>
              <w:pStyle w:val="ListBullet"/>
            </w:pPr>
            <w:r w:rsidRPr="007964A7">
              <w:t>manufacturer instructions for equipment used for airborne extraction by suspended rope</w:t>
            </w:r>
          </w:p>
          <w:p w:rsidR="00000000" w:rsidRPr="007964A7" w:rsidP="007964A7">
            <w:pPr>
              <w:pStyle w:val="ListBullet"/>
            </w:pPr>
            <w:r w:rsidRPr="007964A7">
              <w:t>problems that may occur when being airborne extracted by suspended rope</w:t>
            </w:r>
          </w:p>
          <w:p w:rsidR="00000000" w:rsidRPr="007964A7" w:rsidP="007964A7">
            <w:pPr>
              <w:pStyle w:val="ListBullet"/>
            </w:pPr>
            <w:r w:rsidRPr="007964A7">
              <w:t>relevant Australian Standards</w:t>
            </w:r>
          </w:p>
          <w:p w:rsidR="00000000" w:rsidRPr="007964A7" w:rsidP="007964A7">
            <w:pPr>
              <w:pStyle w:val="ListBullet"/>
            </w:pPr>
            <w:r w:rsidRPr="007964A7">
              <w:t>relevant information/documents, including:</w:t>
            </w:r>
          </w:p>
          <w:p w:rsidR="00000000" w:rsidRPr="007964A7" w:rsidP="007964A7">
            <w:pPr>
              <w:pStyle w:val="ListBullet2"/>
            </w:pPr>
            <w:r w:rsidRPr="007964A7">
              <w:t>induction and training materials</w:t>
            </w:r>
          </w:p>
          <w:p w:rsidR="00000000" w:rsidRPr="007964A7" w:rsidP="007964A7">
            <w:pPr>
              <w:pStyle w:val="ListBullet2"/>
            </w:pPr>
            <w:r w:rsidRPr="007964A7">
              <w:t>operations manuals</w:t>
            </w:r>
          </w:p>
          <w:p w:rsidR="00000000" w:rsidRPr="007964A7" w:rsidP="007964A7">
            <w:pPr>
              <w:pStyle w:val="ListBullet2"/>
            </w:pPr>
            <w:r w:rsidRPr="007964A7">
              <w:t>workplace procedures and instructions, and job specifications</w:t>
            </w:r>
          </w:p>
          <w:p w:rsidR="00000000" w:rsidRPr="007964A7" w:rsidP="007964A7">
            <w:pPr>
              <w:pStyle w:val="ListBullet"/>
            </w:pPr>
            <w:r w:rsidRPr="007964A7">
              <w:t>PPE including:</w:t>
            </w:r>
          </w:p>
          <w:p w:rsidR="00000000" w:rsidRPr="007964A7" w:rsidP="007964A7">
            <w:pPr>
              <w:pStyle w:val="ListBullet2"/>
            </w:pPr>
            <w:r w:rsidRPr="007964A7">
              <w:t>eye protection goggles</w:t>
            </w:r>
          </w:p>
          <w:p w:rsidR="00000000" w:rsidRPr="007964A7" w:rsidP="007964A7">
            <w:pPr>
              <w:pStyle w:val="ListBullet2"/>
            </w:pPr>
            <w:r w:rsidRPr="007964A7">
              <w:t>footwear</w:t>
            </w:r>
          </w:p>
          <w:p w:rsidR="00000000" w:rsidRPr="007964A7" w:rsidP="007964A7">
            <w:pPr>
              <w:pStyle w:val="ListBullet2"/>
            </w:pPr>
            <w:r w:rsidRPr="007964A7">
              <w:t>hearing protection</w:t>
            </w:r>
          </w:p>
          <w:p w:rsidR="00000000" w:rsidRPr="007964A7" w:rsidP="007964A7">
            <w:pPr>
              <w:pStyle w:val="ListBullet2"/>
            </w:pPr>
            <w:r w:rsidRPr="007964A7">
              <w:t>helmet</w:t>
            </w:r>
          </w:p>
          <w:p w:rsidR="00000000" w:rsidRPr="007964A7" w:rsidP="007964A7">
            <w:pPr>
              <w:pStyle w:val="ListBullet2"/>
            </w:pPr>
            <w:r w:rsidRPr="007964A7">
              <w:t>high visibility clothing</w:t>
            </w:r>
          </w:p>
          <w:p w:rsidR="00000000" w:rsidRPr="007964A7" w:rsidP="007964A7">
            <w:pPr>
              <w:pStyle w:val="ListBullet2"/>
            </w:pPr>
            <w:r w:rsidRPr="007964A7">
              <w:t>life jacket</w:t>
            </w:r>
          </w:p>
          <w:p w:rsidR="00000000" w:rsidRPr="007964A7" w:rsidP="007964A7">
            <w:pPr>
              <w:pStyle w:val="ListBullet2"/>
            </w:pPr>
            <w:r w:rsidRPr="007964A7">
              <w:t>personal lighting and beacons</w:t>
            </w:r>
          </w:p>
          <w:p w:rsidR="00000000" w:rsidRPr="007964A7" w:rsidP="007964A7">
            <w:pPr>
              <w:pStyle w:val="ListBullet2"/>
            </w:pPr>
            <w:r w:rsidRPr="007964A7">
              <w:t>protective clothing</w:t>
            </w:r>
          </w:p>
          <w:p w:rsidR="00000000" w:rsidRPr="007964A7" w:rsidP="007964A7">
            <w:pPr>
              <w:pStyle w:val="ListBullet2"/>
            </w:pPr>
            <w:r w:rsidRPr="007964A7">
              <w:t>rappelling gloves</w:t>
            </w:r>
          </w:p>
          <w:p w:rsidR="00000000" w:rsidRPr="007964A7" w:rsidP="007964A7">
            <w:pPr>
              <w:pStyle w:val="ListBullet"/>
            </w:pPr>
            <w:r w:rsidRPr="007964A7">
              <w:t>relevant legislation, regulations, organisational policy and procedures in relation to airborne extraction by suspended rope</w:t>
            </w:r>
          </w:p>
          <w:p w:rsidR="00000000" w:rsidRPr="007964A7" w:rsidP="007964A7">
            <w:pPr>
              <w:pStyle w:val="ListBullet"/>
            </w:pPr>
            <w:r w:rsidRPr="007964A7">
              <w:t>relevant WHS/OHS and environmental procedures and regulations</w:t>
            </w:r>
          </w:p>
          <w:p w:rsidR="00000000" w:rsidRPr="007964A7" w:rsidP="007964A7">
            <w:pPr>
              <w:pStyle w:val="ListBullet"/>
            </w:pPr>
            <w:r w:rsidRPr="007964A7">
              <w:t>risks that exist when being airborne extracted by suspended rope</w:t>
            </w:r>
          </w:p>
          <w:p w:rsidR="00000000" w:rsidRPr="007964A7" w:rsidP="007964A7">
            <w:pPr>
              <w:pStyle w:val="ListBullet"/>
            </w:pPr>
            <w:r w:rsidRPr="007964A7">
              <w:t>operational and suspended extraction equipment, including:</w:t>
            </w:r>
          </w:p>
          <w:p w:rsidR="00000000" w:rsidRPr="007964A7" w:rsidP="007964A7">
            <w:pPr>
              <w:pStyle w:val="ListBullet2"/>
            </w:pPr>
            <w:r w:rsidRPr="007964A7">
              <w:t>commercial in-service rappelling harness</w:t>
            </w:r>
          </w:p>
          <w:p w:rsidR="00000000" w:rsidRPr="007964A7" w:rsidP="007964A7">
            <w:pPr>
              <w:pStyle w:val="ListBullet2"/>
            </w:pPr>
            <w:r w:rsidRPr="007964A7">
              <w:t>communications equipment</w:t>
            </w:r>
          </w:p>
          <w:p w:rsidR="00000000" w:rsidRPr="007964A7" w:rsidP="007964A7">
            <w:pPr>
              <w:pStyle w:val="ListBullet2"/>
            </w:pPr>
            <w:r w:rsidRPr="007964A7">
              <w:t>improvised tubular webbing harness</w:t>
            </w:r>
          </w:p>
          <w:p w:rsidR="00000000" w:rsidRPr="007964A7" w:rsidP="007964A7">
            <w:pPr>
              <w:pStyle w:val="ListBullet2"/>
            </w:pPr>
            <w:r w:rsidRPr="007964A7">
              <w:t>individual load carrying equip</w:t>
            </w:r>
            <w:r w:rsidRPr="007964A7">
              <w:t>ment (ILCE)</w:t>
            </w:r>
          </w:p>
          <w:p w:rsidR="00000000" w:rsidRPr="007964A7" w:rsidP="007964A7">
            <w:pPr>
              <w:pStyle w:val="ListBullet2"/>
            </w:pPr>
            <w:r w:rsidRPr="007964A7">
              <w:t>military equipment relevant to airborne extraction operation</w:t>
            </w:r>
          </w:p>
          <w:p w:rsidR="00000000" w:rsidRPr="007964A7" w:rsidP="007964A7">
            <w:pPr>
              <w:pStyle w:val="ListBullet2"/>
            </w:pPr>
            <w:r w:rsidRPr="007964A7">
              <w:t>rope attachment device (locking karabiner)</w:t>
            </w:r>
          </w:p>
          <w:p w:rsidR="00000000" w:rsidRPr="007964A7" w:rsidP="007964A7">
            <w:pPr>
              <w:pStyle w:val="ListBullet2"/>
            </w:pPr>
            <w:r w:rsidRPr="007964A7">
              <w:t>search and rescue equipment</w:t>
            </w:r>
          </w:p>
          <w:p w:rsidR="00000000" w:rsidRPr="007964A7" w:rsidP="007964A7">
            <w:pPr>
              <w:pStyle w:val="ListBullet"/>
            </w:pPr>
            <w:r w:rsidRPr="007964A7">
              <w:t>suspended extraction procedures, including:</w:t>
            </w:r>
          </w:p>
          <w:p w:rsidR="00000000" w:rsidRPr="007964A7" w:rsidP="007964A7">
            <w:pPr>
              <w:pStyle w:val="ListBullet2"/>
            </w:pPr>
            <w:r w:rsidRPr="007964A7">
              <w:t>normal</w:t>
            </w:r>
          </w:p>
          <w:p w:rsidR="00000000" w:rsidRPr="007964A7" w:rsidP="007964A7">
            <w:pPr>
              <w:pStyle w:val="ListBullet2"/>
            </w:pPr>
            <w:r w:rsidRPr="007964A7">
              <w:t>abnormal</w:t>
            </w:r>
          </w:p>
          <w:p w:rsidR="00000000" w:rsidRPr="007964A7" w:rsidP="007964A7">
            <w:pPr>
              <w:pStyle w:val="ListBullet2"/>
            </w:pPr>
            <w:r w:rsidRPr="007964A7">
              <w:t>emergency</w:t>
            </w:r>
          </w:p>
          <w:p w:rsidR="00000000" w:rsidRPr="007964A7" w:rsidP="007964A7">
            <w:pPr>
              <w:pStyle w:val="ListBullet"/>
            </w:pPr>
            <w:r w:rsidRPr="007964A7">
              <w:t>suspended extraction safety equipment operation.</w:t>
            </w:r>
          </w:p>
        </w:tc>
      </w:tr>
    </w:tbl>
    <w:p w:rsidR="00000000" w:rsidRPr="007964A7" w:rsidP="007964A7">
      <w:pPr>
        <w:pStyle w:val="NoPaddingFontSize1"/>
      </w:pPr>
    </w:p>
    <w:p w:rsidR="00000000" w:rsidRPr="007964A7" w:rsidP="007964A7">
      <w:pPr>
        <w:pStyle w:val="AllowPageBreak"/>
      </w:pPr>
    </w:p>
    <w:p w:rsidR="00000000" w:rsidRPr="007964A7" w:rsidP="007964A7">
      <w:pPr>
        <w:pStyle w:val="Heading1"/>
      </w:pPr>
      <w:bookmarkStart w:id="4" w:name="O_1027089"/>
      <w:bookmarkEnd w:id="4"/>
      <w:r w:rsidRPr="007964A7">
        <w:t>Assessment Conditions</w:t>
      </w:r>
    </w:p>
    <w:tbl>
      <w:tblPr>
        <w:tblW w:w="9497" w:type="dxa"/>
        <w:tblLayout w:type="fixed"/>
        <w:tblCellMar>
          <w:left w:w="62" w:type="dxa"/>
          <w:right w:w="62" w:type="dxa"/>
        </w:tblCellMar>
        <w:tblLook w:val="0000"/>
      </w:tblPr>
      <w:tblGrid>
        <w:gridCol w:w="9497"/>
      </w:tblGrid>
      <w:tr w:rsidTr="007964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64A7" w:rsidP="007964A7">
            <w:pPr>
              <w:pStyle w:val="BodyText"/>
            </w:pPr>
            <w:r w:rsidRPr="007964A7">
              <w:t>Assessors must hold credentials specified within the Standards for Registered Training Organisations current at the time of assessment.</w:t>
            </w:r>
          </w:p>
          <w:p w:rsidR="00000000" w:rsidRPr="007964A7" w:rsidP="007964A7">
            <w:pPr>
              <w:pStyle w:val="BodyText"/>
            </w:pPr>
            <w:r w:rsidRPr="007964A7">
              <w:t>Assessment must satisfy the Principles of Assessment and Rules of Evidence and all regulatory requirements included within the Standards for Registered Training Organisations current at the time of assessment.</w:t>
            </w:r>
          </w:p>
          <w:p w:rsidR="00000000" w:rsidRPr="007964A7" w:rsidP="007964A7">
            <w:pPr>
              <w:pStyle w:val="BodyText"/>
            </w:pPr>
            <w:r w:rsidRPr="007964A7">
              <w:t>Assessment must occur in workplace operational</w:t>
            </w:r>
            <w:r w:rsidRPr="007964A7">
              <w:t xml:space="preserve"> situations. Where this is not appropriate, assessment must occur in simulated workplace operational situations that reflect workplace conditions.</w:t>
            </w:r>
          </w:p>
          <w:p w:rsidR="00000000" w:rsidRPr="007964A7" w:rsidP="007964A7">
            <w:pPr>
              <w:pStyle w:val="BodyText"/>
            </w:pPr>
            <w:r w:rsidRPr="007964A7">
              <w:t>Assessment processes and techniques must be appropriate to the language, literacy and numeracy requirements o</w:t>
            </w:r>
            <w:r w:rsidRPr="007964A7">
              <w:t>f the work being performed and the needs of the candidate.</w:t>
            </w:r>
          </w:p>
          <w:p w:rsidR="00000000" w:rsidRPr="007964A7" w:rsidP="007964A7">
            <w:pPr>
              <w:pStyle w:val="BodyText"/>
            </w:pPr>
            <w:r w:rsidRPr="007964A7">
              <w:t>Resources for assessment must include access to:</w:t>
            </w:r>
          </w:p>
          <w:p w:rsidR="00000000" w:rsidRPr="007964A7" w:rsidP="007964A7">
            <w:pPr>
              <w:pStyle w:val="ListBullet"/>
            </w:pPr>
            <w:r w:rsidRPr="007964A7">
              <w:t>a range of relevant exercises, case studies and/or simulations</w:t>
            </w:r>
          </w:p>
          <w:p w:rsidR="00000000" w:rsidRPr="007964A7" w:rsidP="007964A7">
            <w:pPr>
              <w:pStyle w:val="ListBullet"/>
            </w:pPr>
            <w:r w:rsidRPr="007964A7">
              <w:t>acceptable means of simulation assessment</w:t>
            </w:r>
          </w:p>
          <w:p w:rsidR="00000000" w:rsidRPr="007964A7" w:rsidP="007964A7">
            <w:pPr>
              <w:pStyle w:val="ListBullet"/>
            </w:pPr>
            <w:r w:rsidRPr="007964A7">
              <w:t>applicable documentation, including workpl</w:t>
            </w:r>
            <w:r w:rsidRPr="007964A7">
              <w:t>ace procedures, regulations, codes of practice and operation manuals</w:t>
            </w:r>
          </w:p>
          <w:p w:rsidR="00000000" w:rsidRPr="007964A7" w:rsidP="007964A7">
            <w:pPr>
              <w:pStyle w:val="ListBullet"/>
            </w:pPr>
            <w:r w:rsidRPr="007964A7">
              <w:t>relevant materials, tools, equipment and PPE currently used in industry.</w:t>
            </w:r>
          </w:p>
        </w:tc>
      </w:tr>
    </w:tbl>
    <w:p w:rsidR="00000000" w:rsidRPr="007964A7" w:rsidP="007964A7">
      <w:pPr>
        <w:pStyle w:val="NoPaddingFontSize1"/>
      </w:pPr>
    </w:p>
    <w:p w:rsidR="00000000" w:rsidRPr="007964A7" w:rsidP="007964A7">
      <w:pPr>
        <w:pStyle w:val="AllowPageBreak"/>
      </w:pPr>
    </w:p>
    <w:p w:rsidR="00000000" w:rsidRPr="007964A7" w:rsidP="007964A7">
      <w:pPr>
        <w:pStyle w:val="Heading1"/>
      </w:pPr>
      <w:bookmarkStart w:id="5" w:name="O_1027092"/>
      <w:bookmarkEnd w:id="5"/>
      <w:r w:rsidRPr="007964A7">
        <w:t>Links</w:t>
      </w:r>
    </w:p>
    <w:p w:rsidR="00000000" w:rsidRPr="007964A7" w:rsidP="003408D7">
      <w:pPr>
        <w:pStyle w:val="BodyText"/>
      </w:pPr>
      <w:r w:rsidRPr="007964A7">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DF5D38">
        <w:rPr>
          <w:rStyle w:val="Hyperlink"/>
        </w:rPr>
        <w:t>https://vetnet.gov.au/Pages/TrainingDocs.aspx?q=4725260a-0af3-4daf-912b-ef1c2f3e5816</w:t>
      </w:r>
      <w:r>
        <w:fldChar w:fldCharType="end"/>
      </w:r>
    </w:p>
    <w:p w:rsidR="00000000" w:rsidRPr="007964A7" w:rsidP="007964A7"/>
    <w:sectPr w:rsidSect="007964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4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4A7" w:rsidRPr="003408D7" w:rsidP="003408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4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8D7" w:rsidP="007964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408D7" w:rsidP="007964A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408D7" w:rsidP="007964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4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8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64A7" w:rsidRPr="003408D7" w:rsidP="003408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4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8D7" w:rsidRPr="002D2AF8" w:rsidP="007964A7">
    <w:pPr>
      <w:pStyle w:val="Header"/>
      <w:framePr w:wrap="around"/>
    </w:pPr>
    <w:r>
      <w:fldChar w:fldCharType="begin"/>
    </w:r>
    <w:r>
      <w:instrText xml:space="preserve"> TITLE   \* MERGEFORMAT </w:instrText>
    </w:r>
    <w:r>
      <w:fldChar w:fldCharType="separate"/>
    </w:r>
    <w:r>
      <w:t>Assessment Requirements for AVIW0013 Be airborne extracted by suspended rope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April 2021</w:t>
    </w:r>
    <w:r>
      <w:fldChar w:fldCharType="end"/>
    </w:r>
  </w:p>
  <w:p w:rsidR="003408D7" w:rsidP="007964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4C4F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A886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1E07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64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64A7"/>
    <w:pPr>
      <w:spacing w:before="360" w:after="60"/>
      <w:outlineLvl w:val="0"/>
    </w:pPr>
    <w:rPr>
      <w:sz w:val="32"/>
    </w:rPr>
  </w:style>
  <w:style w:type="paragraph" w:styleId="Heading2">
    <w:name w:val="heading 2"/>
    <w:basedOn w:val="HeadingBase"/>
    <w:next w:val="BodyText"/>
    <w:link w:val="Heading2Char"/>
    <w:qFormat/>
    <w:rsid w:val="007964A7"/>
    <w:pPr>
      <w:keepLines/>
      <w:spacing w:before="240" w:after="120"/>
      <w:outlineLvl w:val="1"/>
    </w:pPr>
    <w:rPr>
      <w:sz w:val="28"/>
      <w:szCs w:val="40"/>
    </w:rPr>
  </w:style>
  <w:style w:type="paragraph" w:styleId="Heading3">
    <w:name w:val="heading 3"/>
    <w:basedOn w:val="HeadingBase"/>
    <w:next w:val="BodyText"/>
    <w:link w:val="Heading3Char"/>
    <w:qFormat/>
    <w:rsid w:val="007964A7"/>
    <w:pPr>
      <w:spacing w:before="180" w:after="120"/>
      <w:outlineLvl w:val="2"/>
    </w:pPr>
    <w:rPr>
      <w:spacing w:val="-10"/>
      <w:kern w:val="32"/>
    </w:rPr>
  </w:style>
  <w:style w:type="paragraph" w:styleId="Heading4">
    <w:name w:val="heading 4"/>
    <w:basedOn w:val="HeadingBase"/>
    <w:next w:val="BodyText"/>
    <w:link w:val="Heading4Char"/>
    <w:qFormat/>
    <w:rsid w:val="007964A7"/>
    <w:pPr>
      <w:spacing w:before="160" w:after="120"/>
      <w:outlineLvl w:val="3"/>
    </w:pPr>
    <w:rPr>
      <w:sz w:val="22"/>
    </w:rPr>
  </w:style>
  <w:style w:type="paragraph" w:styleId="Heading5">
    <w:name w:val="heading 5"/>
    <w:basedOn w:val="HeadingBase"/>
    <w:next w:val="Normal"/>
    <w:link w:val="Heading5Char"/>
    <w:qFormat/>
    <w:rsid w:val="007964A7"/>
    <w:pPr>
      <w:spacing w:before="80"/>
      <w:outlineLvl w:val="4"/>
    </w:pPr>
    <w:rPr>
      <w:color w:val="918585"/>
      <w:sz w:val="20"/>
    </w:rPr>
  </w:style>
  <w:style w:type="paragraph" w:styleId="Heading6">
    <w:name w:val="heading 6"/>
    <w:basedOn w:val="HeadingBase"/>
    <w:next w:val="Normal"/>
    <w:link w:val="Heading6Char"/>
    <w:qFormat/>
    <w:rsid w:val="007964A7"/>
    <w:pPr>
      <w:spacing w:before="60"/>
      <w:outlineLvl w:val="5"/>
    </w:pPr>
    <w:rPr>
      <w:color w:val="918585"/>
      <w:sz w:val="20"/>
    </w:rPr>
  </w:style>
  <w:style w:type="paragraph" w:styleId="Heading7">
    <w:name w:val="heading 7"/>
    <w:basedOn w:val="Normal"/>
    <w:next w:val="Normal"/>
    <w:link w:val="Heading7Char"/>
    <w:qFormat/>
    <w:rsid w:val="007964A7"/>
    <w:pPr>
      <w:ind w:left="720"/>
      <w:outlineLvl w:val="6"/>
    </w:pPr>
    <w:rPr>
      <w:i/>
    </w:rPr>
  </w:style>
  <w:style w:type="paragraph" w:styleId="Heading8">
    <w:name w:val="heading 8"/>
    <w:basedOn w:val="Normal"/>
    <w:next w:val="Normal"/>
    <w:link w:val="Heading8Char"/>
    <w:qFormat/>
    <w:rsid w:val="007964A7"/>
    <w:pPr>
      <w:ind w:left="720"/>
      <w:outlineLvl w:val="7"/>
    </w:pPr>
    <w:rPr>
      <w:i/>
    </w:rPr>
  </w:style>
  <w:style w:type="paragraph" w:styleId="Heading9">
    <w:name w:val="heading 9"/>
    <w:basedOn w:val="Normal"/>
    <w:next w:val="Normal"/>
    <w:link w:val="Heading9Char"/>
    <w:qFormat/>
    <w:rsid w:val="007964A7"/>
    <w:pPr>
      <w:ind w:left="720"/>
      <w:outlineLvl w:val="8"/>
    </w:pPr>
    <w:rPr>
      <w:i/>
    </w:rPr>
  </w:style>
  <w:style w:type="character" w:default="1" w:styleId="DefaultParagraphFont">
    <w:name w:val="Default Paragraph Font"/>
    <w:uiPriority w:val="1"/>
    <w:unhideWhenUsed/>
    <w:rsid w:val="007964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64A7"/>
  </w:style>
  <w:style w:type="character" w:customStyle="1" w:styleId="Heading1Char">
    <w:name w:val="Heading 1 Char"/>
    <w:basedOn w:val="DefaultParagraphFont"/>
    <w:link w:val="Heading1"/>
    <w:rsid w:val="007964A7"/>
    <w:rPr>
      <w:rFonts w:ascii="Times New Roman" w:eastAsia="Times New Roman" w:hAnsi="Times New Roman" w:cs="Times New Roman"/>
      <w:b/>
      <w:sz w:val="32"/>
      <w:szCs w:val="20"/>
      <w:lang w:eastAsia="en-US"/>
    </w:rPr>
  </w:style>
  <w:style w:type="paragraph" w:styleId="BodyText">
    <w:name w:val="Body Text"/>
    <w:basedOn w:val="Normal"/>
    <w:link w:val="BodyTextChar"/>
    <w:rsid w:val="007964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64A7"/>
    <w:rPr>
      <w:rFonts w:ascii="Times New Roman" w:eastAsia="Times New Roman" w:hAnsi="Times New Roman" w:cs="Times New Roman"/>
      <w:sz w:val="24"/>
      <w:lang w:eastAsia="en-US"/>
    </w:rPr>
  </w:style>
  <w:style w:type="paragraph" w:styleId="ListBullet">
    <w:name w:val="List Bullet"/>
    <w:basedOn w:val="List"/>
    <w:rsid w:val="007964A7"/>
    <w:pPr>
      <w:numPr>
        <w:numId w:val="12"/>
      </w:numPr>
      <w:tabs>
        <w:tab w:val="clear" w:pos="340"/>
      </w:tabs>
      <w:spacing w:before="40" w:after="40"/>
    </w:pPr>
  </w:style>
  <w:style w:type="paragraph" w:styleId="ListBullet2">
    <w:name w:val="List Bullet 2"/>
    <w:basedOn w:val="List2"/>
    <w:rsid w:val="007964A7"/>
    <w:pPr>
      <w:numPr>
        <w:numId w:val="13"/>
      </w:numPr>
      <w:tabs>
        <w:tab w:val="clear" w:pos="680"/>
      </w:tabs>
    </w:pPr>
  </w:style>
  <w:style w:type="paragraph" w:customStyle="1" w:styleId="SuperHeading">
    <w:name w:val="SuperHeading"/>
    <w:basedOn w:val="Normal"/>
    <w:rsid w:val="007964A7"/>
    <w:pPr>
      <w:spacing w:before="240" w:after="120"/>
      <w:outlineLvl w:val="0"/>
    </w:pPr>
    <w:rPr>
      <w:rFonts w:ascii="Times New Roman" w:hAnsi="Times New Roman"/>
      <w:b/>
      <w:sz w:val="32"/>
    </w:rPr>
  </w:style>
  <w:style w:type="paragraph" w:customStyle="1" w:styleId="AllowPageBreak">
    <w:name w:val="AllowPageBreak"/>
    <w:rsid w:val="007964A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964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64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64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64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64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64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64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64A7"/>
    <w:rPr>
      <w:rFonts w:ascii="Courier New" w:eastAsia="Times New Roman" w:hAnsi="Courier New" w:cs="Times New Roman"/>
      <w:i/>
      <w:szCs w:val="20"/>
      <w:lang w:eastAsia="en-US"/>
    </w:rPr>
  </w:style>
  <w:style w:type="paragraph" w:customStyle="1" w:styleId="HeadingBase">
    <w:name w:val="Heading Base"/>
    <w:rsid w:val="007964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64A7"/>
    <w:pPr>
      <w:tabs>
        <w:tab w:val="right" w:leader="dot" w:pos="9072"/>
      </w:tabs>
      <w:ind w:left="567"/>
    </w:pPr>
    <w:rPr>
      <w:szCs w:val="22"/>
    </w:rPr>
  </w:style>
  <w:style w:type="paragraph" w:customStyle="1" w:styleId="TOCBase">
    <w:name w:val="TOC Base"/>
    <w:rsid w:val="007964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64A7"/>
    <w:pPr>
      <w:tabs>
        <w:tab w:val="right" w:leader="dot" w:pos="9072"/>
      </w:tabs>
      <w:spacing w:before="40" w:after="40"/>
      <w:ind w:left="284"/>
    </w:pPr>
    <w:rPr>
      <w:rFonts w:ascii="Times New Roman" w:hAnsi="Times New Roman"/>
    </w:rPr>
  </w:style>
  <w:style w:type="paragraph" w:styleId="TOC1">
    <w:name w:val="toc 1"/>
    <w:basedOn w:val="TOCBase"/>
    <w:next w:val="Normal"/>
    <w:rsid w:val="007964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64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64A7"/>
    <w:rPr>
      <w:rFonts w:ascii="Times New Roman" w:eastAsia="Times New Roman" w:hAnsi="Times New Roman" w:cs="Times New Roman"/>
      <w:sz w:val="16"/>
      <w:lang w:eastAsia="en-US"/>
    </w:rPr>
  </w:style>
  <w:style w:type="paragraph" w:styleId="Title">
    <w:name w:val="Title"/>
    <w:basedOn w:val="HeadingBase"/>
    <w:link w:val="TitleChar"/>
    <w:qFormat/>
    <w:rsid w:val="007964A7"/>
    <w:pPr>
      <w:spacing w:before="5040"/>
      <w:jc w:val="center"/>
    </w:pPr>
    <w:rPr>
      <w:sz w:val="48"/>
      <w:szCs w:val="72"/>
      <w:lang w:val="en-US"/>
    </w:rPr>
  </w:style>
  <w:style w:type="character" w:customStyle="1" w:styleId="TitleChar">
    <w:name w:val="Title Char"/>
    <w:basedOn w:val="DefaultParagraphFont"/>
    <w:link w:val="Title"/>
    <w:rsid w:val="007964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64A7"/>
    <w:pPr>
      <w:tabs>
        <w:tab w:val="left" w:pos="3600"/>
        <w:tab w:val="left" w:pos="3958"/>
      </w:tabs>
    </w:pPr>
  </w:style>
  <w:style w:type="paragraph" w:styleId="List">
    <w:name w:val="List"/>
    <w:basedOn w:val="BodyText"/>
    <w:next w:val="BodyText"/>
    <w:rsid w:val="007964A7"/>
    <w:pPr>
      <w:tabs>
        <w:tab w:val="left" w:pos="340"/>
      </w:tabs>
      <w:spacing w:before="60" w:after="60"/>
      <w:ind w:left="340" w:hanging="340"/>
    </w:pPr>
  </w:style>
  <w:style w:type="paragraph" w:customStyle="1" w:styleId="Note">
    <w:name w:val="Note"/>
    <w:basedOn w:val="BodyText"/>
    <w:rsid w:val="007964A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964A7"/>
    <w:rPr>
      <w:b/>
      <w:spacing w:val="0"/>
    </w:rPr>
  </w:style>
  <w:style w:type="paragraph" w:customStyle="1" w:styleId="SuperTitle">
    <w:name w:val="SuperTitle"/>
    <w:basedOn w:val="Title"/>
    <w:rsid w:val="007964A7"/>
    <w:pPr>
      <w:framePr w:wrap="auto" w:hAnchor="text" w:y="6049"/>
    </w:pPr>
    <w:rPr>
      <w:color w:val="000000"/>
      <w:sz w:val="40"/>
    </w:rPr>
  </w:style>
  <w:style w:type="paragraph" w:customStyle="1" w:styleId="TOCTitle">
    <w:name w:val="TOCTitle"/>
    <w:basedOn w:val="Heading1"/>
    <w:rsid w:val="007964A7"/>
    <w:pPr>
      <w:spacing w:after="240"/>
      <w:jc w:val="center"/>
      <w:outlineLvl w:val="9"/>
    </w:pPr>
    <w:rPr>
      <w:caps/>
    </w:rPr>
  </w:style>
  <w:style w:type="paragraph" w:customStyle="1" w:styleId="Version">
    <w:name w:val="Version"/>
    <w:rsid w:val="007964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64A7"/>
    <w:pPr>
      <w:keepNext w:val="0"/>
      <w:tabs>
        <w:tab w:val="right" w:pos="4176"/>
      </w:tabs>
      <w:ind w:left="198" w:hanging="198"/>
    </w:pPr>
    <w:rPr>
      <w:rFonts w:ascii="Garamond" w:hAnsi="Garamond"/>
    </w:rPr>
  </w:style>
  <w:style w:type="paragraph" w:styleId="IndexHeading">
    <w:name w:val="index heading"/>
    <w:basedOn w:val="Normal"/>
    <w:next w:val="Index1"/>
    <w:semiHidden/>
    <w:rsid w:val="007964A7"/>
    <w:pPr>
      <w:spacing w:before="120" w:after="120"/>
    </w:pPr>
    <w:rPr>
      <w:rFonts w:ascii="Arial" w:hAnsi="Arial"/>
      <w:b/>
      <w:color w:val="918585"/>
      <w:sz w:val="24"/>
    </w:rPr>
  </w:style>
  <w:style w:type="paragraph" w:styleId="Header">
    <w:name w:val="header"/>
    <w:basedOn w:val="Normal"/>
    <w:link w:val="HeaderChar"/>
    <w:rsid w:val="007964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64A7"/>
    <w:rPr>
      <w:rFonts w:ascii="Times New Roman" w:eastAsia="Times New Roman" w:hAnsi="Times New Roman" w:cs="Times New Roman"/>
      <w:sz w:val="16"/>
      <w:szCs w:val="20"/>
      <w:lang w:val="en-GB" w:eastAsia="en-US"/>
    </w:rPr>
  </w:style>
  <w:style w:type="paragraph" w:customStyle="1" w:styleId="Chapter">
    <w:name w:val="Chapter"/>
    <w:basedOn w:val="Normal"/>
    <w:rsid w:val="007964A7"/>
    <w:pPr>
      <w:spacing w:before="240"/>
    </w:pPr>
    <w:rPr>
      <w:rFonts w:ascii="Times New Roman" w:hAnsi="Times New Roman"/>
      <w:smallCaps/>
      <w:spacing w:val="80"/>
      <w:sz w:val="28"/>
    </w:rPr>
  </w:style>
  <w:style w:type="paragraph" w:customStyle="1" w:styleId="InChapter">
    <w:name w:val="InChapter"/>
    <w:basedOn w:val="Heading3"/>
    <w:rsid w:val="007964A7"/>
    <w:pPr>
      <w:spacing w:after="240"/>
      <w:outlineLvl w:val="9"/>
    </w:pPr>
    <w:rPr>
      <w:noProof/>
    </w:rPr>
  </w:style>
  <w:style w:type="paragraph" w:styleId="Index2">
    <w:name w:val="index 2"/>
    <w:basedOn w:val="Normal"/>
    <w:next w:val="Normal"/>
    <w:semiHidden/>
    <w:rsid w:val="007964A7"/>
    <w:pPr>
      <w:tabs>
        <w:tab w:val="right" w:pos="4176"/>
      </w:tabs>
      <w:ind w:left="568" w:hanging="284"/>
    </w:pPr>
    <w:rPr>
      <w:rFonts w:ascii="Garamond" w:hAnsi="Garamond"/>
    </w:rPr>
  </w:style>
  <w:style w:type="paragraph" w:customStyle="1" w:styleId="Byline">
    <w:name w:val="Byline"/>
    <w:rsid w:val="007964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64A7"/>
    <w:pPr>
      <w:tabs>
        <w:tab w:val="clear" w:pos="3600"/>
        <w:tab w:val="clear" w:pos="3958"/>
      </w:tabs>
      <w:jc w:val="right"/>
    </w:pPr>
  </w:style>
  <w:style w:type="character" w:styleId="Emphasis">
    <w:name w:val="Emphasis"/>
    <w:basedOn w:val="DefaultParagraphFont"/>
    <w:qFormat/>
    <w:rsid w:val="007964A7"/>
    <w:rPr>
      <w:i/>
    </w:rPr>
  </w:style>
  <w:style w:type="paragraph" w:styleId="Caption">
    <w:name w:val="caption"/>
    <w:basedOn w:val="BodyText"/>
    <w:next w:val="Normal"/>
    <w:qFormat/>
    <w:rsid w:val="007964A7"/>
    <w:pPr>
      <w:framePr w:w="2268" w:hSpace="181" w:vSpace="181" w:wrap="around" w:vAnchor="text" w:hAnchor="page" w:x="1135" w:y="285" w:anchorLock="1"/>
    </w:pPr>
    <w:rPr>
      <w:i/>
    </w:rPr>
  </w:style>
  <w:style w:type="paragraph" w:customStyle="1" w:styleId="MiniTOCTitle">
    <w:name w:val="MiniTOCTitle"/>
    <w:basedOn w:val="Heading4"/>
    <w:rsid w:val="007964A7"/>
    <w:pPr>
      <w:spacing w:before="240"/>
      <w:outlineLvl w:val="9"/>
    </w:pPr>
    <w:rPr>
      <w:noProof/>
      <w:sz w:val="24"/>
    </w:rPr>
  </w:style>
  <w:style w:type="paragraph" w:customStyle="1" w:styleId="MiniTOCItem">
    <w:name w:val="MiniTOCItem"/>
    <w:basedOn w:val="ListBullet"/>
    <w:rsid w:val="007964A7"/>
    <w:pPr>
      <w:numPr>
        <w:numId w:val="0"/>
      </w:numPr>
      <w:tabs>
        <w:tab w:val="right" w:leader="dot" w:pos="6521"/>
      </w:tabs>
      <w:spacing w:before="0" w:after="0"/>
    </w:pPr>
  </w:style>
  <w:style w:type="paragraph" w:customStyle="1" w:styleId="TOFTitle">
    <w:name w:val="TOFTitle"/>
    <w:basedOn w:val="TOCTitle"/>
    <w:rsid w:val="007964A7"/>
  </w:style>
  <w:style w:type="paragraph" w:styleId="TableofFigures">
    <w:name w:val="table of figures"/>
    <w:basedOn w:val="Normal"/>
    <w:next w:val="Normal"/>
    <w:semiHidden/>
    <w:rsid w:val="007964A7"/>
    <w:pPr>
      <w:tabs>
        <w:tab w:val="right" w:leader="dot" w:pos="9072"/>
      </w:tabs>
      <w:ind w:left="970" w:hanging="403"/>
    </w:pPr>
    <w:rPr>
      <w:rFonts w:ascii="Times New Roman" w:hAnsi="Times New Roman"/>
      <w:b/>
    </w:rPr>
  </w:style>
  <w:style w:type="paragraph" w:styleId="ListNumber">
    <w:name w:val="List Number"/>
    <w:basedOn w:val="List"/>
    <w:rsid w:val="007964A7"/>
    <w:pPr>
      <w:numPr>
        <w:numId w:val="15"/>
      </w:numPr>
      <w:tabs>
        <w:tab w:val="clear" w:pos="340"/>
      </w:tabs>
    </w:pPr>
  </w:style>
  <w:style w:type="character" w:customStyle="1" w:styleId="WingdingSymbols">
    <w:name w:val="Wingding Symbols"/>
    <w:rsid w:val="007964A7"/>
    <w:rPr>
      <w:rFonts w:ascii="Wingdings" w:hAnsi="Wingdings"/>
    </w:rPr>
  </w:style>
  <w:style w:type="paragraph" w:customStyle="1" w:styleId="TableHeading">
    <w:name w:val="Table Heading"/>
    <w:basedOn w:val="HeadingBase"/>
    <w:rsid w:val="007964A7"/>
    <w:pPr>
      <w:keepLines/>
      <w:pBdr>
        <w:bottom w:val="single" w:sz="6" w:space="1" w:color="918585"/>
      </w:pBdr>
      <w:spacing w:before="240"/>
    </w:pPr>
  </w:style>
  <w:style w:type="character" w:customStyle="1" w:styleId="HotSpot">
    <w:name w:val="HotSpot"/>
    <w:rsid w:val="007964A7"/>
    <w:rPr>
      <w:color w:val="0033CC"/>
      <w:u w:val="none"/>
    </w:rPr>
  </w:style>
  <w:style w:type="paragraph" w:customStyle="1" w:styleId="BodyTextRight">
    <w:name w:val="Body Text Right"/>
    <w:basedOn w:val="BodyText"/>
    <w:rsid w:val="007964A7"/>
    <w:pPr>
      <w:spacing w:before="0" w:after="0"/>
      <w:jc w:val="right"/>
    </w:pPr>
  </w:style>
  <w:style w:type="paragraph" w:styleId="Index3">
    <w:name w:val="index 3"/>
    <w:basedOn w:val="ListNumber2"/>
    <w:next w:val="Normal"/>
    <w:semiHidden/>
    <w:rsid w:val="007964A7"/>
    <w:pPr>
      <w:numPr>
        <w:numId w:val="0"/>
      </w:numPr>
      <w:tabs>
        <w:tab w:val="right" w:leader="dot" w:pos="4176"/>
      </w:tabs>
    </w:pPr>
  </w:style>
  <w:style w:type="paragraph" w:styleId="ListNumber2">
    <w:name w:val="List Number 2"/>
    <w:basedOn w:val="List2"/>
    <w:rsid w:val="007964A7"/>
    <w:pPr>
      <w:numPr>
        <w:numId w:val="10"/>
      </w:numPr>
      <w:tabs>
        <w:tab w:val="clear" w:pos="1060"/>
      </w:tabs>
    </w:pPr>
  </w:style>
  <w:style w:type="paragraph" w:customStyle="1" w:styleId="MarginNote">
    <w:name w:val="Margin Note"/>
    <w:basedOn w:val="BodyText"/>
    <w:rsid w:val="007964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64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64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64A7"/>
    <w:rPr>
      <w:sz w:val="32"/>
    </w:rPr>
  </w:style>
  <w:style w:type="paragraph" w:customStyle="1" w:styleId="HeadingProcedure">
    <w:name w:val="Heading Procedure"/>
    <w:basedOn w:val="HeadingBase"/>
    <w:next w:val="Normal"/>
    <w:rsid w:val="007964A7"/>
    <w:pPr>
      <w:tabs>
        <w:tab w:val="left" w:pos="0"/>
      </w:tabs>
      <w:spacing w:before="120" w:after="60"/>
    </w:pPr>
    <w:rPr>
      <w:i/>
      <w:color w:val="918585"/>
      <w:sz w:val="22"/>
    </w:rPr>
  </w:style>
  <w:style w:type="paragraph" w:customStyle="1" w:styleId="TableBodyText">
    <w:name w:val="Table Body Text"/>
    <w:basedOn w:val="BodyText"/>
    <w:rsid w:val="007964A7"/>
    <w:pPr>
      <w:spacing w:before="60" w:after="60"/>
    </w:pPr>
  </w:style>
  <w:style w:type="paragraph" w:styleId="ListContinue">
    <w:name w:val="List Continue"/>
    <w:basedOn w:val="List"/>
    <w:rsid w:val="007964A7"/>
    <w:pPr>
      <w:ind w:firstLine="0"/>
    </w:pPr>
  </w:style>
  <w:style w:type="paragraph" w:customStyle="1" w:styleId="ListNote">
    <w:name w:val="List Note"/>
    <w:basedOn w:val="List"/>
    <w:rsid w:val="007964A7"/>
    <w:pPr>
      <w:pBdr>
        <w:top w:val="single" w:sz="6" w:space="2" w:color="918585"/>
        <w:bottom w:val="single" w:sz="6" w:space="2" w:color="918585"/>
      </w:pBdr>
      <w:tabs>
        <w:tab w:val="left" w:pos="1021"/>
      </w:tabs>
      <w:ind w:firstLine="0"/>
    </w:pPr>
  </w:style>
  <w:style w:type="paragraph" w:customStyle="1" w:styleId="Warning">
    <w:name w:val="Warning"/>
    <w:basedOn w:val="BodyText"/>
    <w:rsid w:val="007964A7"/>
    <w:pPr>
      <w:shd w:val="clear" w:color="auto" w:fill="D9D9D9"/>
      <w:tabs>
        <w:tab w:val="left" w:pos="992"/>
      </w:tabs>
      <w:ind w:left="119" w:right="119"/>
    </w:pPr>
    <w:rPr>
      <w:sz w:val="20"/>
    </w:rPr>
  </w:style>
  <w:style w:type="paragraph" w:customStyle="1" w:styleId="MarginIcons">
    <w:name w:val="Margin Icons"/>
    <w:basedOn w:val="BodyText"/>
    <w:rsid w:val="007964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64A7"/>
    <w:rPr>
      <w:rFonts w:ascii="Courier New" w:hAnsi="Courier New"/>
    </w:rPr>
  </w:style>
  <w:style w:type="paragraph" w:customStyle="1" w:styleId="NoteBullet">
    <w:name w:val="Note Bullet"/>
    <w:basedOn w:val="Note"/>
    <w:rsid w:val="007964A7"/>
    <w:pPr>
      <w:tabs>
        <w:tab w:val="clear" w:pos="680"/>
      </w:tabs>
      <w:spacing w:before="60" w:after="60"/>
    </w:pPr>
  </w:style>
  <w:style w:type="paragraph" w:customStyle="1" w:styleId="SubHeading2">
    <w:name w:val="SubHeading2"/>
    <w:basedOn w:val="HeadingBase"/>
    <w:rsid w:val="007964A7"/>
    <w:pPr>
      <w:spacing w:before="240" w:after="60"/>
    </w:pPr>
    <w:rPr>
      <w:sz w:val="20"/>
    </w:rPr>
  </w:style>
  <w:style w:type="paragraph" w:customStyle="1" w:styleId="SubHeading1">
    <w:name w:val="SubHeading1"/>
    <w:basedOn w:val="HeadingBase"/>
    <w:rsid w:val="007964A7"/>
    <w:pPr>
      <w:spacing w:before="240" w:after="60"/>
    </w:pPr>
    <w:rPr>
      <w:color w:val="918585"/>
      <w:sz w:val="22"/>
    </w:rPr>
  </w:style>
  <w:style w:type="paragraph" w:customStyle="1" w:styleId="SideHeading">
    <w:name w:val="Side Heading"/>
    <w:basedOn w:val="HeadingBase"/>
    <w:rsid w:val="007964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64A7"/>
    <w:pPr>
      <w:tabs>
        <w:tab w:val="num" w:pos="360"/>
      </w:tabs>
    </w:pPr>
  </w:style>
  <w:style w:type="paragraph" w:styleId="PlainText">
    <w:name w:val="Plain Text"/>
    <w:basedOn w:val="Normal"/>
    <w:link w:val="PlainTextChar"/>
    <w:rsid w:val="007964A7"/>
    <w:rPr>
      <w:sz w:val="20"/>
    </w:rPr>
  </w:style>
  <w:style w:type="character" w:customStyle="1" w:styleId="PlainTextChar">
    <w:name w:val="Plain Text Char"/>
    <w:basedOn w:val="DefaultParagraphFont"/>
    <w:link w:val="PlainText"/>
    <w:rsid w:val="007964A7"/>
    <w:rPr>
      <w:rFonts w:ascii="Courier New" w:eastAsia="Times New Roman" w:hAnsi="Courier New" w:cs="Times New Roman"/>
      <w:sz w:val="20"/>
      <w:szCs w:val="20"/>
      <w:lang w:eastAsia="en-US"/>
    </w:rPr>
  </w:style>
  <w:style w:type="character" w:customStyle="1" w:styleId="MenuOption">
    <w:name w:val="Menu Option"/>
    <w:basedOn w:val="DefaultParagraphFont"/>
    <w:rsid w:val="007964A7"/>
    <w:rPr>
      <w:b/>
      <w:smallCaps/>
    </w:rPr>
  </w:style>
  <w:style w:type="paragraph" w:customStyle="1" w:styleId="TableListNumber">
    <w:name w:val="Table List Number"/>
    <w:basedOn w:val="ListNumber"/>
    <w:rsid w:val="007964A7"/>
    <w:pPr>
      <w:numPr>
        <w:numId w:val="0"/>
      </w:numPr>
    </w:pPr>
  </w:style>
  <w:style w:type="paragraph" w:styleId="TOC4">
    <w:name w:val="toc 4"/>
    <w:basedOn w:val="TOCBase"/>
    <w:next w:val="Normal"/>
    <w:semiHidden/>
    <w:rsid w:val="007964A7"/>
    <w:pPr>
      <w:tabs>
        <w:tab w:val="right" w:leader="dot" w:pos="9071"/>
      </w:tabs>
      <w:ind w:left="1701"/>
    </w:pPr>
  </w:style>
  <w:style w:type="paragraph" w:customStyle="1" w:styleId="ListAlpha">
    <w:name w:val="List Alpha"/>
    <w:basedOn w:val="List"/>
    <w:rsid w:val="007964A7"/>
    <w:pPr>
      <w:numPr>
        <w:numId w:val="9"/>
      </w:numPr>
    </w:pPr>
  </w:style>
  <w:style w:type="paragraph" w:customStyle="1" w:styleId="ListAlpha2">
    <w:name w:val="List Alpha 2"/>
    <w:basedOn w:val="List2"/>
    <w:rsid w:val="007964A7"/>
    <w:pPr>
      <w:numPr>
        <w:numId w:val="8"/>
      </w:numPr>
    </w:pPr>
  </w:style>
  <w:style w:type="paragraph" w:styleId="List2">
    <w:name w:val="List 2"/>
    <w:basedOn w:val="BodyText"/>
    <w:rsid w:val="007964A7"/>
    <w:pPr>
      <w:tabs>
        <w:tab w:val="left" w:pos="680"/>
      </w:tabs>
      <w:spacing w:before="60" w:after="60"/>
      <w:ind w:left="680" w:hanging="340"/>
    </w:pPr>
  </w:style>
  <w:style w:type="paragraph" w:styleId="List3">
    <w:name w:val="List 3"/>
    <w:basedOn w:val="BodyText"/>
    <w:rsid w:val="007964A7"/>
    <w:pPr>
      <w:tabs>
        <w:tab w:val="left" w:pos="1021"/>
      </w:tabs>
      <w:spacing w:before="60" w:after="60"/>
      <w:ind w:left="1020" w:hanging="340"/>
    </w:pPr>
  </w:style>
  <w:style w:type="paragraph" w:styleId="List4">
    <w:name w:val="List 4"/>
    <w:basedOn w:val="BodyText"/>
    <w:rsid w:val="007964A7"/>
    <w:pPr>
      <w:tabs>
        <w:tab w:val="left" w:pos="1361"/>
      </w:tabs>
      <w:spacing w:before="60" w:after="60"/>
      <w:ind w:left="1361" w:hanging="340"/>
    </w:pPr>
  </w:style>
  <w:style w:type="paragraph" w:styleId="List5">
    <w:name w:val="List 5"/>
    <w:basedOn w:val="BodyText"/>
    <w:rsid w:val="007964A7"/>
    <w:pPr>
      <w:tabs>
        <w:tab w:val="left" w:pos="1701"/>
      </w:tabs>
      <w:spacing w:before="60" w:after="60"/>
      <w:ind w:left="1701" w:hanging="340"/>
    </w:pPr>
  </w:style>
  <w:style w:type="paragraph" w:styleId="ListBullet3">
    <w:name w:val="List Bullet 3"/>
    <w:basedOn w:val="List3"/>
    <w:rsid w:val="007964A7"/>
    <w:pPr>
      <w:numPr>
        <w:numId w:val="14"/>
      </w:numPr>
      <w:tabs>
        <w:tab w:val="clear" w:pos="1021"/>
      </w:tabs>
      <w:ind w:left="1037" w:hanging="357"/>
    </w:pPr>
  </w:style>
  <w:style w:type="paragraph" w:styleId="ListBullet4">
    <w:name w:val="List Bullet 4"/>
    <w:basedOn w:val="List4"/>
    <w:rsid w:val="007964A7"/>
    <w:pPr>
      <w:numPr>
        <w:numId w:val="3"/>
      </w:numPr>
      <w:tabs>
        <w:tab w:val="clear" w:pos="1361"/>
      </w:tabs>
    </w:pPr>
  </w:style>
  <w:style w:type="paragraph" w:styleId="ListBullet5">
    <w:name w:val="List Bullet 5"/>
    <w:basedOn w:val="List5"/>
    <w:rsid w:val="007964A7"/>
    <w:pPr>
      <w:numPr>
        <w:numId w:val="4"/>
      </w:numPr>
    </w:pPr>
  </w:style>
  <w:style w:type="paragraph" w:styleId="ListContinue2">
    <w:name w:val="List Continue 2"/>
    <w:basedOn w:val="List2"/>
    <w:rsid w:val="007964A7"/>
    <w:pPr>
      <w:ind w:firstLine="0"/>
    </w:pPr>
  </w:style>
  <w:style w:type="paragraph" w:styleId="ListContinue3">
    <w:name w:val="List Continue 3"/>
    <w:basedOn w:val="List3"/>
    <w:rsid w:val="007964A7"/>
    <w:pPr>
      <w:ind w:left="1021" w:firstLine="0"/>
    </w:pPr>
  </w:style>
  <w:style w:type="paragraph" w:styleId="ListContinue4">
    <w:name w:val="List Continue 4"/>
    <w:basedOn w:val="List4"/>
    <w:rsid w:val="007964A7"/>
    <w:pPr>
      <w:ind w:firstLine="0"/>
    </w:pPr>
  </w:style>
  <w:style w:type="paragraph" w:styleId="ListContinue5">
    <w:name w:val="List Continue 5"/>
    <w:basedOn w:val="List5"/>
    <w:rsid w:val="007964A7"/>
    <w:pPr>
      <w:ind w:firstLine="0"/>
    </w:pPr>
  </w:style>
  <w:style w:type="paragraph" w:styleId="ListNumber3">
    <w:name w:val="List Number 3"/>
    <w:basedOn w:val="List3"/>
    <w:rsid w:val="007964A7"/>
    <w:pPr>
      <w:numPr>
        <w:numId w:val="5"/>
      </w:numPr>
    </w:pPr>
  </w:style>
  <w:style w:type="paragraph" w:styleId="ListNumber4">
    <w:name w:val="List Number 4"/>
    <w:basedOn w:val="List4"/>
    <w:rsid w:val="007964A7"/>
    <w:pPr>
      <w:numPr>
        <w:numId w:val="6"/>
      </w:numPr>
    </w:pPr>
  </w:style>
  <w:style w:type="paragraph" w:styleId="ListNumber5">
    <w:name w:val="List Number 5"/>
    <w:basedOn w:val="List5"/>
    <w:rsid w:val="007964A7"/>
    <w:pPr>
      <w:numPr>
        <w:numId w:val="7"/>
      </w:numPr>
    </w:pPr>
  </w:style>
  <w:style w:type="paragraph" w:styleId="BlockText">
    <w:name w:val="Block Text"/>
    <w:basedOn w:val="Normal"/>
    <w:rsid w:val="007964A7"/>
    <w:pPr>
      <w:spacing w:after="120"/>
      <w:ind w:left="1440" w:right="1440"/>
    </w:pPr>
  </w:style>
  <w:style w:type="character" w:customStyle="1" w:styleId="Subscript">
    <w:name w:val="Subscript"/>
    <w:basedOn w:val="DefaultParagraphFont"/>
    <w:rsid w:val="007964A7"/>
    <w:rPr>
      <w:sz w:val="16"/>
      <w:vertAlign w:val="subscript"/>
    </w:rPr>
  </w:style>
  <w:style w:type="character" w:customStyle="1" w:styleId="Superscript">
    <w:name w:val="Superscript"/>
    <w:basedOn w:val="DefaultParagraphFont"/>
    <w:rsid w:val="007964A7"/>
    <w:rPr>
      <w:sz w:val="16"/>
      <w:vertAlign w:val="superscript"/>
    </w:rPr>
  </w:style>
  <w:style w:type="character" w:customStyle="1" w:styleId="Symbols">
    <w:name w:val="Symbols"/>
    <w:basedOn w:val="DefaultParagraphFont"/>
    <w:rsid w:val="007964A7"/>
    <w:rPr>
      <w:rFonts w:ascii="Symbol" w:hAnsi="Symbol"/>
    </w:rPr>
  </w:style>
  <w:style w:type="character" w:customStyle="1" w:styleId="MenuOptions">
    <w:name w:val="Menu Options"/>
    <w:basedOn w:val="DefaultParagraphFont"/>
    <w:rsid w:val="007964A7"/>
    <w:rPr>
      <w:rFonts w:ascii="Arial Narrow" w:hAnsi="Arial Narrow"/>
      <w:smallCaps/>
    </w:rPr>
  </w:style>
  <w:style w:type="character" w:customStyle="1" w:styleId="Buttons">
    <w:name w:val="Buttons"/>
    <w:basedOn w:val="DefaultParagraphFont"/>
    <w:rsid w:val="007964A7"/>
    <w:rPr>
      <w:b/>
    </w:rPr>
  </w:style>
  <w:style w:type="character" w:customStyle="1" w:styleId="Underlined">
    <w:name w:val="Underlined"/>
    <w:basedOn w:val="DefaultParagraphFont"/>
    <w:rsid w:val="007964A7"/>
    <w:rPr>
      <w:u w:val="single"/>
    </w:rPr>
  </w:style>
  <w:style w:type="paragraph" w:customStyle="1" w:styleId="TableBodyTextRight">
    <w:name w:val="Table Body Text Right"/>
    <w:basedOn w:val="TableBodyText"/>
    <w:rsid w:val="007964A7"/>
    <w:pPr>
      <w:widowControl w:val="0"/>
      <w:autoSpaceDE w:val="0"/>
      <w:autoSpaceDN w:val="0"/>
      <w:adjustRightInd w:val="0"/>
      <w:jc w:val="right"/>
    </w:pPr>
    <w:rPr>
      <w:rFonts w:cs="Arial"/>
      <w:szCs w:val="18"/>
    </w:rPr>
  </w:style>
  <w:style w:type="paragraph" w:customStyle="1" w:styleId="CopyrightText">
    <w:name w:val="Copyright Text"/>
    <w:basedOn w:val="BodyText"/>
    <w:rsid w:val="007964A7"/>
    <w:rPr>
      <w:sz w:val="18"/>
    </w:rPr>
  </w:style>
  <w:style w:type="paragraph" w:customStyle="1" w:styleId="BodySmallRight">
    <w:name w:val="Body Small Right"/>
    <w:basedOn w:val="BodyTextRight"/>
    <w:rsid w:val="007964A7"/>
    <w:rPr>
      <w:sz w:val="18"/>
      <w:szCs w:val="18"/>
    </w:rPr>
  </w:style>
  <w:style w:type="paragraph" w:customStyle="1" w:styleId="MarginEdition">
    <w:name w:val="Margin Edition"/>
    <w:basedOn w:val="MarginNote"/>
    <w:rsid w:val="007964A7"/>
    <w:pPr>
      <w:spacing w:before="0" w:after="0"/>
    </w:pPr>
    <w:rPr>
      <w:rFonts w:ascii="Times New Roman" w:hAnsi="Times New Roman"/>
      <w:color w:val="999999"/>
    </w:rPr>
  </w:style>
  <w:style w:type="paragraph" w:customStyle="1" w:styleId="Spacer">
    <w:name w:val="Spacer"/>
    <w:basedOn w:val="Normal"/>
    <w:rsid w:val="007964A7"/>
    <w:rPr>
      <w:sz w:val="2"/>
      <w:szCs w:val="2"/>
    </w:rPr>
  </w:style>
  <w:style w:type="character" w:customStyle="1" w:styleId="Small">
    <w:name w:val="Small"/>
    <w:basedOn w:val="DefaultParagraphFont"/>
    <w:rsid w:val="007964A7"/>
    <w:rPr>
      <w:sz w:val="16"/>
    </w:rPr>
  </w:style>
  <w:style w:type="paragraph" w:customStyle="1" w:styleId="WideTable">
    <w:name w:val="Wide Table"/>
    <w:basedOn w:val="Normal"/>
    <w:rsid w:val="007964A7"/>
    <w:pPr>
      <w:ind w:left="-1418"/>
    </w:pPr>
    <w:rPr>
      <w:sz w:val="2"/>
      <w:szCs w:val="2"/>
    </w:rPr>
  </w:style>
  <w:style w:type="character" w:styleId="PageNumber">
    <w:name w:val="page number"/>
    <w:basedOn w:val="DefaultParagraphFont"/>
    <w:rsid w:val="007964A7"/>
  </w:style>
  <w:style w:type="paragraph" w:styleId="Quote">
    <w:name w:val="Quote"/>
    <w:basedOn w:val="Heading1"/>
    <w:link w:val="QuoteChar"/>
    <w:qFormat/>
    <w:rsid w:val="007964A7"/>
    <w:rPr>
      <w:b w:val="0"/>
      <w:sz w:val="72"/>
      <w:szCs w:val="72"/>
      <w:lang w:val="en-NZ"/>
    </w:rPr>
  </w:style>
  <w:style w:type="character" w:customStyle="1" w:styleId="QuoteChar">
    <w:name w:val="Quote Char"/>
    <w:basedOn w:val="DefaultParagraphFont"/>
    <w:link w:val="Quote"/>
    <w:rsid w:val="007964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64A7"/>
    <w:pPr>
      <w:pageBreakBefore/>
    </w:pPr>
  </w:style>
  <w:style w:type="paragraph" w:customStyle="1" w:styleId="Border">
    <w:name w:val="Border"/>
    <w:basedOn w:val="Normal"/>
    <w:qFormat/>
    <w:rsid w:val="007964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64A7"/>
    <w:rPr>
      <w:b/>
      <w:bCs/>
      <w:i/>
      <w:iCs/>
      <w:color w:val="auto"/>
    </w:rPr>
  </w:style>
  <w:style w:type="paragraph" w:styleId="IntenseQuote">
    <w:name w:val="Intense Quote"/>
    <w:basedOn w:val="Normal"/>
    <w:next w:val="Normal"/>
    <w:link w:val="IntenseQuoteChar"/>
    <w:uiPriority w:val="30"/>
    <w:qFormat/>
    <w:rsid w:val="007964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64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64A7"/>
    <w:rPr>
      <w:smallCaps/>
      <w:color w:val="auto"/>
      <w:u w:val="single"/>
    </w:rPr>
  </w:style>
  <w:style w:type="character" w:styleId="IntenseReference">
    <w:name w:val="Intense Reference"/>
    <w:basedOn w:val="DefaultParagraphFont"/>
    <w:uiPriority w:val="32"/>
    <w:qFormat/>
    <w:rsid w:val="007964A7"/>
    <w:rPr>
      <w:b/>
      <w:bCs/>
      <w:smallCaps/>
      <w:color w:val="auto"/>
      <w:spacing w:val="5"/>
      <w:u w:val="single"/>
    </w:rPr>
  </w:style>
  <w:style w:type="paragraph" w:customStyle="1" w:styleId="2ColumnHeading">
    <w:name w:val="2Column Heading"/>
    <w:basedOn w:val="BodyText"/>
    <w:qFormat/>
    <w:rsid w:val="007964A7"/>
    <w:pPr>
      <w:spacing w:after="60"/>
      <w:ind w:left="-2268"/>
    </w:pPr>
    <w:rPr>
      <w:b/>
    </w:rPr>
  </w:style>
  <w:style w:type="paragraph" w:customStyle="1" w:styleId="Heading1TOC">
    <w:name w:val="Heading1 TOC"/>
    <w:basedOn w:val="Normal"/>
    <w:qFormat/>
    <w:rsid w:val="007964A7"/>
    <w:pPr>
      <w:spacing w:before="240" w:after="120"/>
    </w:pPr>
    <w:rPr>
      <w:rFonts w:ascii="Times New Roman" w:hAnsi="Times New Roman"/>
      <w:b/>
      <w:sz w:val="32"/>
    </w:rPr>
  </w:style>
  <w:style w:type="paragraph" w:customStyle="1" w:styleId="Heading2TOC">
    <w:name w:val="Heading2 TOC"/>
    <w:basedOn w:val="Normal"/>
    <w:qFormat/>
    <w:rsid w:val="007964A7"/>
    <w:pPr>
      <w:spacing w:before="240" w:after="60"/>
    </w:pPr>
    <w:rPr>
      <w:rFonts w:ascii="Times New Roman" w:hAnsi="Times New Roman"/>
      <w:b/>
      <w:sz w:val="28"/>
    </w:rPr>
  </w:style>
  <w:style w:type="character" w:customStyle="1" w:styleId="Underline">
    <w:name w:val="Underline"/>
    <w:basedOn w:val="DefaultParagraphFont"/>
    <w:qFormat/>
    <w:rsid w:val="007964A7"/>
    <w:rPr>
      <w:u w:val="single"/>
    </w:rPr>
  </w:style>
  <w:style w:type="character" w:customStyle="1" w:styleId="BoldandItalics">
    <w:name w:val="Bold and Italics"/>
    <w:qFormat/>
    <w:rsid w:val="007964A7"/>
    <w:rPr>
      <w:b/>
      <w:i/>
      <w:u w:val="none"/>
    </w:rPr>
  </w:style>
  <w:style w:type="paragraph" w:styleId="BalloonText">
    <w:name w:val="Balloon Text"/>
    <w:basedOn w:val="Normal"/>
    <w:link w:val="BalloonTextChar"/>
    <w:rsid w:val="007964A7"/>
    <w:rPr>
      <w:rFonts w:ascii="Tahoma" w:hAnsi="Tahoma" w:cs="Tahoma"/>
      <w:sz w:val="16"/>
      <w:szCs w:val="16"/>
    </w:rPr>
  </w:style>
  <w:style w:type="character" w:customStyle="1" w:styleId="BalloonTextChar">
    <w:name w:val="Balloon Text Char"/>
    <w:basedOn w:val="DefaultParagraphFont"/>
    <w:link w:val="BalloonText"/>
    <w:rsid w:val="007964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64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64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64A7"/>
    <w:rPr>
      <w:b/>
      <w:color w:val="660033"/>
      <w:spacing w:val="0"/>
    </w:rPr>
  </w:style>
  <w:style w:type="paragraph" w:customStyle="1" w:styleId="Nameditemlist">
    <w:name w:val="Named item list"/>
    <w:basedOn w:val="BodyText"/>
    <w:qFormat/>
    <w:rsid w:val="007964A7"/>
    <w:pPr>
      <w:tabs>
        <w:tab w:val="left" w:pos="2835"/>
      </w:tabs>
      <w:ind w:left="2835" w:hanging="2835"/>
    </w:pPr>
  </w:style>
  <w:style w:type="paragraph" w:customStyle="1" w:styleId="BodyTextnopadding">
    <w:name w:val="Body Text no padding"/>
    <w:basedOn w:val="BodyText"/>
    <w:qFormat/>
    <w:rsid w:val="007964A7"/>
    <w:pPr>
      <w:spacing w:before="0" w:after="0"/>
    </w:pPr>
  </w:style>
  <w:style w:type="paragraph" w:customStyle="1" w:styleId="BodyTextBold">
    <w:name w:val="Body Text Bold"/>
    <w:basedOn w:val="BodyText"/>
    <w:qFormat/>
    <w:rsid w:val="007964A7"/>
    <w:rPr>
      <w:b/>
    </w:rPr>
  </w:style>
  <w:style w:type="character" w:styleId="Hyperlink">
    <w:name w:val="Hyperlink"/>
    <w:basedOn w:val="DefaultParagraphFont"/>
    <w:uiPriority w:val="99"/>
    <w:unhideWhenUsed/>
    <w:rsid w:val="003408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780</Words>
  <Characters>5551</Characters>
  <Application>Microsoft Office Word</Application>
  <DocSecurity>0</DocSecurity>
  <Lines>154</Lines>
  <Paragraphs>134</Paragraphs>
  <ScaleCrop>false</ScaleCrop>
  <Company>Author-it Software Corporation Ltd.</Company>
  <LinksUpToDate>false</LinksUpToDate>
  <CharactersWithSpaces>6197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AVIW0013 Be airborne extracted by suspended rope</dc:title>
  <dc:subject>Approved</dc:subject>
  <dc:creator>Australian Industry Standards</dc:creator>
  <cp:keywords>Release: 1</cp:keywords>
  <dc:description>Review Date: 12 April 2008</dc:description>
  <cp:lastModifiedBy>HSD_TPCMSd.prod</cp:lastModifiedBy>
  <cp:revision>3</cp:revision>
  <dcterms:created xsi:type="dcterms:W3CDTF">2021-04-15T02:53:00Z</dcterms:created>
  <dcterms:modified xsi:type="dcterms:W3CDTF">2021-04-15T02:53:00Z</dcterms:modified>
</cp:coreProperties>
</file>