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1F0" w:rsidP="00E75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AVIW0010 Operate an aerobridge</w:t>
      </w:r>
      <w:r>
        <w:fldChar w:fldCharType="end"/>
      </w:r>
    </w:p>
    <w:p w:rsidR="00E751F0" w:rsidP="00E751F0">
      <w:pPr>
        <w:pStyle w:val="Version"/>
        <w:sectPr w:rsidSect="00E52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D25" w:rsidP="00E52D25">
      <w:pPr>
        <w:pStyle w:val="SuperHeading"/>
      </w:pPr>
      <w:r w:rsidRPr="00E52D25">
        <w:t>Assessment Requirements for AVIW0010 Operate an aerobridge</w:t>
      </w:r>
    </w:p>
    <w:p w:rsidR="00000000" w:rsidRPr="00E52D25" w:rsidP="00E52D25">
      <w:pPr>
        <w:pStyle w:val="Heading1"/>
      </w:pPr>
      <w:bookmarkStart w:id="1" w:name="O_1027029"/>
      <w:bookmarkEnd w:id="1"/>
      <w:r w:rsidRPr="00E52D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25" w:rsidP="00E52D25">
            <w:pPr>
              <w:pStyle w:val="BodyText"/>
            </w:pPr>
            <w:r w:rsidRPr="00E52D25">
              <w:t>Release 1. This is the first release of this unit of competency in the AVI Aviation Training Package.</w:t>
            </w:r>
          </w:p>
        </w:tc>
      </w:tr>
    </w:tbl>
    <w:p w:rsidR="00000000" w:rsidRPr="00E52D25" w:rsidP="00E52D25">
      <w:pPr>
        <w:pStyle w:val="NoPaddingFontSize1"/>
      </w:pPr>
    </w:p>
    <w:p w:rsidR="00000000" w:rsidRPr="00E52D25" w:rsidP="00E52D25">
      <w:pPr>
        <w:pStyle w:val="AllowPageBreak"/>
      </w:pPr>
    </w:p>
    <w:p w:rsidR="00000000" w:rsidRPr="00E52D25" w:rsidP="00E52D25">
      <w:pPr>
        <w:pStyle w:val="Heading1"/>
      </w:pPr>
      <w:bookmarkStart w:id="2" w:name="O_1027030"/>
      <w:bookmarkEnd w:id="2"/>
      <w:r w:rsidRPr="00E52D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25" w:rsidP="00E52D25">
            <w:pPr>
              <w:pStyle w:val="BodyText"/>
            </w:pPr>
            <w:r w:rsidRPr="00E52D25">
              <w:t>Evidence required to demonstrate competence in this unit must be relevant</w:t>
            </w:r>
            <w:r w:rsidRPr="00E52D25">
              <w:t xml:space="preserve"> to and satisfy all of the requirements of the elements and performance criteria on at least one occasion and include:</w:t>
            </w:r>
          </w:p>
          <w:p w:rsidR="00000000" w:rsidRPr="00E52D25" w:rsidP="00E52D25">
            <w:pPr>
              <w:pStyle w:val="ListBullet"/>
            </w:pPr>
            <w:r w:rsidRPr="00E52D25">
              <w:t>adapting to differences in equipment and operating environment in accordance with standard operating procedures (SOPs)</w:t>
            </w:r>
          </w:p>
          <w:p w:rsidR="00000000" w:rsidRPr="00E52D25" w:rsidP="00E52D25">
            <w:pPr>
              <w:pStyle w:val="ListBullet"/>
            </w:pPr>
            <w:r w:rsidRPr="00E52D25">
              <w:t>applying precauti</w:t>
            </w:r>
            <w:r w:rsidRPr="00E52D25">
              <w:t>ons and required action to minimise, control or eliminate identified hazards</w:t>
            </w:r>
          </w:p>
          <w:p w:rsidR="00000000" w:rsidRPr="00E52D25" w:rsidP="00E52D25">
            <w:pPr>
              <w:pStyle w:val="ListBullet"/>
            </w:pPr>
            <w:r w:rsidRPr="00E52D25">
              <w:t>applying relevant legislation and workplace procedures</w:t>
            </w:r>
          </w:p>
          <w:p w:rsidR="00000000" w:rsidRPr="00E52D25" w:rsidP="00E52D25">
            <w:pPr>
              <w:pStyle w:val="ListBullet"/>
            </w:pPr>
            <w:r w:rsidRPr="00E52D25">
              <w:t>communicating effectively with others</w:t>
            </w:r>
          </w:p>
          <w:p w:rsidR="00000000" w:rsidRPr="00E52D25" w:rsidP="00E52D25">
            <w:pPr>
              <w:pStyle w:val="ListBullet"/>
            </w:pPr>
            <w:r w:rsidRPr="00E52D25">
              <w:t>completing relevant documentation</w:t>
            </w:r>
          </w:p>
          <w:p w:rsidR="00000000" w:rsidRPr="00E52D25" w:rsidP="00E52D25">
            <w:pPr>
              <w:pStyle w:val="ListBullet"/>
            </w:pPr>
            <w:r w:rsidRPr="00E52D25">
              <w:t>identifying and correctly using relevant equipment</w:t>
            </w:r>
          </w:p>
          <w:p w:rsidR="00000000" w:rsidRPr="00E52D25" w:rsidP="00E52D25">
            <w:pPr>
              <w:pStyle w:val="ListBullet"/>
            </w:pPr>
            <w:r w:rsidRPr="00E52D25">
              <w:t>i</w:t>
            </w:r>
            <w:r w:rsidRPr="00E52D25">
              <w:t>mplementing contingency plans</w:t>
            </w:r>
          </w:p>
          <w:p w:rsidR="00000000" w:rsidRPr="00E52D25" w:rsidP="00E52D25">
            <w:pPr>
              <w:pStyle w:val="ListBullet"/>
            </w:pPr>
            <w:r w:rsidRPr="00E52D25">
              <w:t>implementing work health and safety (WHS) procedures and relevant regulations</w:t>
            </w:r>
          </w:p>
          <w:p w:rsidR="00000000" w:rsidRPr="00E52D25" w:rsidP="00E52D25">
            <w:pPr>
              <w:pStyle w:val="ListBullet"/>
            </w:pPr>
            <w:r w:rsidRPr="00E52D25">
              <w:t>interpreting and following operational instructions and prioritising work</w:t>
            </w:r>
          </w:p>
          <w:p w:rsidR="00000000" w:rsidRPr="00E52D25" w:rsidP="00E52D25">
            <w:pPr>
              <w:pStyle w:val="ListBullet"/>
            </w:pPr>
            <w:r w:rsidRPr="00E52D25">
              <w:t>modifying activities depending on workplace contingencies, situations and environments</w:t>
            </w:r>
          </w:p>
          <w:p w:rsidR="00000000" w:rsidRPr="00E52D25" w:rsidP="00E52D25">
            <w:pPr>
              <w:pStyle w:val="ListBullet"/>
            </w:pPr>
            <w:r w:rsidRPr="00E52D25">
              <w:t>monitoring and anticipating operational problems and hazards and taking appropriate action</w:t>
            </w:r>
          </w:p>
          <w:p w:rsidR="00000000" w:rsidRPr="00E52D25" w:rsidP="00E52D25">
            <w:pPr>
              <w:pStyle w:val="ListBullet"/>
            </w:pPr>
            <w:r w:rsidRPr="00E52D25">
              <w:t>monitoring work activities in terms of planned schedule</w:t>
            </w:r>
          </w:p>
          <w:p w:rsidR="00000000" w:rsidRPr="00E52D25" w:rsidP="00E52D25">
            <w:pPr>
              <w:pStyle w:val="ListBullet"/>
            </w:pPr>
            <w:r w:rsidRPr="00E52D25">
              <w:t>operating electronic c</w:t>
            </w:r>
            <w:r w:rsidRPr="00E52D25">
              <w:t>ommunications equipment to required protocol</w:t>
            </w:r>
          </w:p>
          <w:p w:rsidR="00000000" w:rsidRPr="00E52D25" w:rsidP="00E52D25">
            <w:pPr>
              <w:pStyle w:val="ListBullet"/>
            </w:pPr>
            <w:r w:rsidRPr="00E52D25">
              <w:t>reading, interpreting and following relevant regulations, instructions, procedures, information and signs</w:t>
            </w:r>
          </w:p>
          <w:p w:rsidR="00000000" w:rsidRPr="00E52D25" w:rsidP="00E52D25">
            <w:pPr>
              <w:pStyle w:val="ListBullet"/>
            </w:pPr>
            <w:r w:rsidRPr="00E52D25">
              <w:t>reporting and/or rectifying identified problems promptly in accordance with regulatory requirements and w</w:t>
            </w:r>
            <w:r w:rsidRPr="00E52D25">
              <w:t>orkplace procedures</w:t>
            </w:r>
          </w:p>
          <w:p w:rsidR="00000000" w:rsidRPr="00E52D25" w:rsidP="00E52D25">
            <w:pPr>
              <w:pStyle w:val="ListBullet"/>
            </w:pPr>
            <w:r w:rsidRPr="00E52D25">
              <w:t>selecting and using required personal protective equipment (PPE) conforming to industry and WHS standards</w:t>
            </w:r>
          </w:p>
          <w:p w:rsidR="00000000" w:rsidRPr="00E52D25" w:rsidP="00E52D25">
            <w:pPr>
              <w:pStyle w:val="ListBullet"/>
            </w:pPr>
            <w:r w:rsidRPr="00E52D25">
              <w:t>working collaboratively with others</w:t>
            </w:r>
          </w:p>
          <w:p w:rsidR="00000000" w:rsidRPr="00E52D25" w:rsidP="00E52D25">
            <w:pPr>
              <w:pStyle w:val="ListBullet"/>
            </w:pPr>
            <w:r w:rsidRPr="00E52D25">
              <w:t xml:space="preserve">working systematically with required attention to detail without injury to self or others, or </w:t>
            </w:r>
            <w:r w:rsidRPr="00E52D25">
              <w:t>damage to goods or equipment.</w:t>
            </w:r>
          </w:p>
        </w:tc>
      </w:tr>
    </w:tbl>
    <w:p w:rsidR="00000000" w:rsidRPr="00E52D25" w:rsidP="00E52D25">
      <w:pPr>
        <w:pStyle w:val="NoPaddingFontSize1"/>
      </w:pPr>
    </w:p>
    <w:p w:rsidR="00000000" w:rsidRPr="00E52D25" w:rsidP="00E52D25">
      <w:pPr>
        <w:pStyle w:val="AllowPageBreak"/>
      </w:pPr>
    </w:p>
    <w:p w:rsidR="00000000" w:rsidRPr="00E52D25" w:rsidP="00E52D25">
      <w:pPr>
        <w:pStyle w:val="Heading1"/>
      </w:pPr>
      <w:bookmarkStart w:id="3" w:name="O_1027031"/>
      <w:bookmarkEnd w:id="3"/>
      <w:r w:rsidRPr="00E52D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25" w:rsidP="00E52D25">
            <w:pPr>
              <w:pStyle w:val="BodyText"/>
            </w:pPr>
            <w:r w:rsidRPr="00E52D2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52D25" w:rsidP="00E52D25">
            <w:pPr>
              <w:pStyle w:val="ListBullet"/>
            </w:pPr>
            <w:r w:rsidRPr="00E52D25">
              <w:t>emergency procedures</w:t>
            </w:r>
          </w:p>
          <w:p w:rsidR="00000000" w:rsidRPr="00E52D25" w:rsidP="00E52D25">
            <w:pPr>
              <w:pStyle w:val="ListBullet"/>
            </w:pPr>
            <w:r w:rsidRPr="00E52D25">
              <w:t>features and differences in operating characteristics for various types of aerobridges in operation at Australian airports</w:t>
            </w:r>
          </w:p>
          <w:p w:rsidR="00000000" w:rsidRPr="00E52D25" w:rsidP="00E52D25">
            <w:pPr>
              <w:pStyle w:val="ListBullet"/>
            </w:pPr>
            <w:r w:rsidRPr="00E52D25">
              <w:t>manufacturer instructions for checking and operating an aerobridge</w:t>
            </w:r>
          </w:p>
          <w:p w:rsidR="00000000" w:rsidRPr="00E52D25" w:rsidP="00E52D25">
            <w:pPr>
              <w:pStyle w:val="ListBullet"/>
            </w:pPr>
            <w:r w:rsidRPr="00E52D25">
              <w:t>principles of aerobridge operation</w:t>
            </w:r>
          </w:p>
          <w:p w:rsidR="00000000" w:rsidRPr="00E52D25" w:rsidP="00E52D25">
            <w:pPr>
              <w:pStyle w:val="ListBullet"/>
            </w:pPr>
            <w:r w:rsidRPr="00E52D25">
              <w:t>problems t</w:t>
            </w:r>
            <w:r w:rsidRPr="00E52D25">
              <w:t>hat may occur when operating an aerobridge and appropriate action that should be taken in each case</w:t>
            </w:r>
          </w:p>
          <w:p w:rsidR="00000000" w:rsidRPr="00E52D25" w:rsidP="00E52D25">
            <w:pPr>
              <w:pStyle w:val="ListBullet"/>
            </w:pPr>
            <w:r w:rsidRPr="00E52D25">
              <w:t>relevant Australian Standards</w:t>
            </w:r>
          </w:p>
          <w:p w:rsidR="00000000" w:rsidRPr="00E52D25" w:rsidP="00E52D25">
            <w:pPr>
              <w:pStyle w:val="ListBullet"/>
            </w:pPr>
            <w:r w:rsidRPr="00E52D25">
              <w:t>relevant information/documents, including:</w:t>
            </w:r>
          </w:p>
          <w:p w:rsidR="00000000" w:rsidRPr="00E52D25" w:rsidP="00E52D25">
            <w:pPr>
              <w:pStyle w:val="ListBullet2"/>
            </w:pPr>
            <w:r w:rsidRPr="00E52D25">
              <w:t>aerobridge operational checklists</w:t>
            </w:r>
          </w:p>
          <w:p w:rsidR="00000000" w:rsidRPr="00E52D25" w:rsidP="00E52D25">
            <w:pPr>
              <w:pStyle w:val="ListBullet2"/>
            </w:pPr>
            <w:r w:rsidRPr="00E52D25">
              <w:t>conditions of service, legislation and industria</w:t>
            </w:r>
            <w:r w:rsidRPr="00E52D25">
              <w:t>l agreements, including workplace agreements and awards</w:t>
            </w:r>
          </w:p>
          <w:p w:rsidR="00000000" w:rsidRPr="00E52D25" w:rsidP="00E52D25">
            <w:pPr>
              <w:pStyle w:val="ListBullet2"/>
            </w:pPr>
            <w:r w:rsidRPr="00E52D25">
              <w:t>flight schedules</w:t>
            </w:r>
          </w:p>
          <w:p w:rsidR="00000000" w:rsidRPr="00E52D25" w:rsidP="00E52D25">
            <w:pPr>
              <w:pStyle w:val="ListBullet2"/>
            </w:pPr>
            <w:r w:rsidRPr="00E52D25">
              <w:t>induction and training materials</w:t>
            </w:r>
          </w:p>
          <w:p w:rsidR="00000000" w:rsidRPr="00E52D25" w:rsidP="00E52D25">
            <w:pPr>
              <w:pStyle w:val="ListBullet2"/>
            </w:pPr>
            <w:r w:rsidRPr="00E52D25">
              <w:t>manufacturer specifications and instructions for aerobridge being operated</w:t>
            </w:r>
          </w:p>
          <w:p w:rsidR="00000000" w:rsidRPr="00E52D25" w:rsidP="00E52D25">
            <w:pPr>
              <w:pStyle w:val="ListBullet2"/>
            </w:pPr>
            <w:r w:rsidRPr="00E52D25">
              <w:t>workplace instructions, and job specification</w:t>
            </w:r>
          </w:p>
          <w:p w:rsidR="00000000" w:rsidRPr="00E52D25" w:rsidP="00E52D25">
            <w:pPr>
              <w:pStyle w:val="ListBullet"/>
            </w:pPr>
            <w:r w:rsidRPr="00E52D25">
              <w:t>relevant sections of Civil Aviation Safety Regulations (CASRs) and Civil Aviation Orders</w:t>
            </w:r>
          </w:p>
          <w:p w:rsidR="00000000" w:rsidRPr="00E52D25" w:rsidP="00E52D25">
            <w:pPr>
              <w:pStyle w:val="ListBullet"/>
            </w:pPr>
            <w:r w:rsidRPr="00E52D25">
              <w:t>relevant WHS and environmental procedures and regulations</w:t>
            </w:r>
          </w:p>
          <w:p w:rsidR="00000000" w:rsidRPr="00E52D25" w:rsidP="00E52D25">
            <w:pPr>
              <w:pStyle w:val="ListBullet"/>
            </w:pPr>
            <w:r w:rsidRPr="00E52D25">
              <w:t>risks that exist when operating an aerobridge and related risk control procedures and precautions</w:t>
            </w:r>
          </w:p>
          <w:p w:rsidR="00000000" w:rsidRPr="00E52D25" w:rsidP="00E52D25">
            <w:pPr>
              <w:pStyle w:val="ListBullet"/>
            </w:pPr>
            <w:r w:rsidRPr="00E52D25">
              <w:t>workplace p</w:t>
            </w:r>
            <w:r w:rsidRPr="00E52D25">
              <w:t>rocedures for operating an aerobridge.</w:t>
            </w:r>
          </w:p>
        </w:tc>
      </w:tr>
    </w:tbl>
    <w:p w:rsidR="00000000" w:rsidRPr="00E52D25" w:rsidP="00E52D25">
      <w:pPr>
        <w:pStyle w:val="NoPaddingFontSize1"/>
      </w:pPr>
    </w:p>
    <w:p w:rsidR="00000000" w:rsidRPr="00E52D25" w:rsidP="00E52D25">
      <w:pPr>
        <w:pStyle w:val="AllowPageBreak"/>
      </w:pPr>
    </w:p>
    <w:p w:rsidR="00000000" w:rsidRPr="00E52D25" w:rsidP="00E52D25">
      <w:pPr>
        <w:pStyle w:val="Heading1"/>
      </w:pPr>
      <w:bookmarkStart w:id="4" w:name="O_1027032"/>
      <w:bookmarkEnd w:id="4"/>
      <w:r w:rsidRPr="00E52D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D25" w:rsidP="00E52D25">
            <w:pPr>
              <w:pStyle w:val="BodyText"/>
            </w:pPr>
            <w:r w:rsidRPr="00E52D25">
              <w:t xml:space="preserve">Assessors must hold credentials specified within the Standards for Registered Training Organisations current at the time of assessment. </w:t>
            </w:r>
          </w:p>
          <w:p w:rsidR="00000000" w:rsidRPr="00E52D25" w:rsidP="00E52D25">
            <w:pPr>
              <w:pStyle w:val="BodyText"/>
            </w:pPr>
            <w:r w:rsidRPr="00E52D2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52D25" w:rsidP="00E52D25">
            <w:pPr>
              <w:pStyle w:val="BodyText"/>
            </w:pPr>
            <w:r w:rsidRPr="00E52D25">
              <w:t>Assessment processes and techniques must be ap</w:t>
            </w:r>
            <w:r w:rsidRPr="00E52D25">
              <w:t>propriate to the language, literacy and numeracy requirements of the work being performed and the needs of the candidate.</w:t>
            </w:r>
          </w:p>
          <w:p w:rsidR="00000000" w:rsidRPr="00E52D25" w:rsidP="00E52D25">
            <w:pPr>
              <w:pStyle w:val="BodyText"/>
            </w:pPr>
            <w:r w:rsidRPr="00E52D25">
              <w:t>Assessment must occur in workplace operational situations. Where this is not appropriate, assessment must occur in simulated workplace</w:t>
            </w:r>
            <w:r w:rsidRPr="00E52D25">
              <w:t xml:space="preserve"> operational situations that reflect workplace conditions.</w:t>
            </w:r>
          </w:p>
          <w:p w:rsidR="00000000" w:rsidRPr="00E52D25" w:rsidP="00E52D25">
            <w:pPr>
              <w:pStyle w:val="BodyText"/>
            </w:pPr>
            <w:r w:rsidRPr="00E52D25">
              <w:t>Resources for assessment must include access to:</w:t>
            </w:r>
          </w:p>
          <w:p w:rsidR="00000000" w:rsidRPr="00E52D25" w:rsidP="00E52D25">
            <w:pPr>
              <w:pStyle w:val="ListBullet"/>
            </w:pPr>
            <w:r w:rsidRPr="00E52D25">
              <w:t>a range of relevant exercises, case studies and/or simulations</w:t>
            </w:r>
          </w:p>
          <w:p w:rsidR="00000000" w:rsidRPr="00E52D25" w:rsidP="00E52D25">
            <w:pPr>
              <w:pStyle w:val="ListBullet"/>
            </w:pPr>
            <w:r w:rsidRPr="00E52D25">
              <w:t>relevant materials, tools, equipment and personal protective equipment currently use</w:t>
            </w:r>
            <w:r w:rsidRPr="00E52D25">
              <w:t>d in industry</w:t>
            </w:r>
          </w:p>
          <w:p w:rsidR="00000000" w:rsidRPr="00E52D25" w:rsidP="00E52D25">
            <w:pPr>
              <w:pStyle w:val="ListBullet"/>
            </w:pPr>
            <w:r w:rsidRPr="00E52D25">
              <w:t>applicable documentation, including workplace procedures, regulations, codes of practice and operation manuals</w:t>
            </w:r>
          </w:p>
          <w:p w:rsidR="00000000" w:rsidRPr="00E52D25" w:rsidP="00E52D25">
            <w:pPr>
              <w:pStyle w:val="ListBullet"/>
            </w:pPr>
            <w:r w:rsidRPr="00E52D25">
              <w:t>acceptable means of simulation assessment</w:t>
            </w:r>
          </w:p>
        </w:tc>
      </w:tr>
    </w:tbl>
    <w:p w:rsidR="00000000" w:rsidRPr="00E52D25" w:rsidP="00E52D25">
      <w:pPr>
        <w:pStyle w:val="NoPaddingFontSize1"/>
      </w:pPr>
    </w:p>
    <w:p w:rsidR="00000000" w:rsidRPr="00E52D25" w:rsidP="00E52D25">
      <w:pPr>
        <w:pStyle w:val="AllowPageBreak"/>
      </w:pPr>
    </w:p>
    <w:p w:rsidR="00000000" w:rsidRPr="00E52D25" w:rsidP="00E52D25">
      <w:pPr>
        <w:pStyle w:val="Heading1"/>
      </w:pPr>
      <w:bookmarkStart w:id="5" w:name="O_1027035"/>
      <w:bookmarkEnd w:id="5"/>
      <w:r w:rsidRPr="00E52D25">
        <w:t>Links</w:t>
      </w:r>
    </w:p>
    <w:p w:rsidR="00000000" w:rsidRPr="00E52D25" w:rsidP="00E751F0">
      <w:pPr>
        <w:pStyle w:val="BodyText"/>
      </w:pPr>
      <w:r w:rsidRPr="00E52D25">
        <w:t>AVI Training Package Companion Volume Implementation Guide ava</w:t>
      </w:r>
      <w:r w:rsidRPr="00E52D25">
        <w:t xml:space="preserve">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352E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2D25" w:rsidP="00E52D25"/>
    <w:sectPr w:rsidSect="00E52D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25" w:rsidRPr="00E751F0" w:rsidP="00E75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F0" w:rsidP="00E52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1F0" w:rsidP="00E52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51F0" w:rsidP="00E52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D25" w:rsidRPr="00E751F0" w:rsidP="00E75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F0" w:rsidRPr="002D2AF8" w:rsidP="00E52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AVIW0010 Operate an aerobridge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E751F0" w:rsidP="00E52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24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4CF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42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D25"/>
  </w:style>
  <w:style w:type="character" w:customStyle="1" w:styleId="Heading1Char">
    <w:name w:val="Heading 1 Char"/>
    <w:basedOn w:val="DefaultParagraphFont"/>
    <w:link w:val="Heading1"/>
    <w:rsid w:val="00E52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D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D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D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2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D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D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D25"/>
    <w:rPr>
      <w:b/>
      <w:spacing w:val="0"/>
    </w:rPr>
  </w:style>
  <w:style w:type="paragraph" w:customStyle="1" w:styleId="SuperTitle">
    <w:name w:val="SuperTitle"/>
    <w:basedOn w:val="Title"/>
    <w:rsid w:val="00E52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D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D25"/>
    <w:rPr>
      <w:i/>
    </w:rPr>
  </w:style>
  <w:style w:type="paragraph" w:styleId="Caption">
    <w:name w:val="caption"/>
    <w:basedOn w:val="BodyText"/>
    <w:next w:val="Normal"/>
    <w:qFormat/>
    <w:rsid w:val="00E52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D25"/>
  </w:style>
  <w:style w:type="paragraph" w:styleId="TableofFigures">
    <w:name w:val="table of figures"/>
    <w:basedOn w:val="Normal"/>
    <w:next w:val="Normal"/>
    <w:semiHidden/>
    <w:rsid w:val="00E52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D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D25"/>
    <w:rPr>
      <w:rFonts w:ascii="Wingdings" w:hAnsi="Wingdings"/>
    </w:rPr>
  </w:style>
  <w:style w:type="paragraph" w:customStyle="1" w:styleId="TableHeading">
    <w:name w:val="Table Heading"/>
    <w:basedOn w:val="HeadingBase"/>
    <w:rsid w:val="00E52D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D25"/>
    <w:rPr>
      <w:color w:val="0033CC"/>
      <w:u w:val="none"/>
    </w:rPr>
  </w:style>
  <w:style w:type="paragraph" w:customStyle="1" w:styleId="BodyTextRight">
    <w:name w:val="Body Text Right"/>
    <w:basedOn w:val="BodyText"/>
    <w:rsid w:val="00E52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D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D25"/>
    <w:rPr>
      <w:sz w:val="32"/>
    </w:rPr>
  </w:style>
  <w:style w:type="paragraph" w:customStyle="1" w:styleId="HeadingProcedure">
    <w:name w:val="Heading Procedure"/>
    <w:basedOn w:val="HeadingBase"/>
    <w:next w:val="Normal"/>
    <w:rsid w:val="00E52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D25"/>
    <w:pPr>
      <w:spacing w:before="60" w:after="60"/>
    </w:pPr>
  </w:style>
  <w:style w:type="paragraph" w:styleId="ListContinue">
    <w:name w:val="List Continue"/>
    <w:basedOn w:val="List"/>
    <w:rsid w:val="00E52D25"/>
    <w:pPr>
      <w:ind w:firstLine="0"/>
    </w:pPr>
  </w:style>
  <w:style w:type="paragraph" w:customStyle="1" w:styleId="ListNote">
    <w:name w:val="List Note"/>
    <w:basedOn w:val="List"/>
    <w:rsid w:val="00E52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D25"/>
    <w:rPr>
      <w:rFonts w:ascii="Courier New" w:hAnsi="Courier New"/>
    </w:rPr>
  </w:style>
  <w:style w:type="paragraph" w:customStyle="1" w:styleId="NoteBullet">
    <w:name w:val="Note Bullet"/>
    <w:basedOn w:val="Note"/>
    <w:rsid w:val="00E52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D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D25"/>
    <w:rPr>
      <w:b/>
      <w:smallCaps/>
    </w:rPr>
  </w:style>
  <w:style w:type="paragraph" w:customStyle="1" w:styleId="TableListNumber">
    <w:name w:val="Table List Number"/>
    <w:basedOn w:val="ListNumber"/>
    <w:rsid w:val="00E52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D25"/>
    <w:pPr>
      <w:numPr>
        <w:numId w:val="9"/>
      </w:numPr>
    </w:pPr>
  </w:style>
  <w:style w:type="paragraph" w:customStyle="1" w:styleId="ListAlpha2">
    <w:name w:val="List Alpha 2"/>
    <w:basedOn w:val="List2"/>
    <w:rsid w:val="00E52D25"/>
    <w:pPr>
      <w:numPr>
        <w:numId w:val="8"/>
      </w:numPr>
    </w:pPr>
  </w:style>
  <w:style w:type="paragraph" w:styleId="List2">
    <w:name w:val="List 2"/>
    <w:basedOn w:val="BodyText"/>
    <w:rsid w:val="00E52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D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D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D25"/>
    <w:pPr>
      <w:numPr>
        <w:numId w:val="4"/>
      </w:numPr>
    </w:pPr>
  </w:style>
  <w:style w:type="paragraph" w:styleId="ListContinue2">
    <w:name w:val="List Continue 2"/>
    <w:basedOn w:val="List2"/>
    <w:rsid w:val="00E52D25"/>
    <w:pPr>
      <w:ind w:firstLine="0"/>
    </w:pPr>
  </w:style>
  <w:style w:type="paragraph" w:styleId="ListContinue3">
    <w:name w:val="List Continue 3"/>
    <w:basedOn w:val="List3"/>
    <w:rsid w:val="00E52D25"/>
    <w:pPr>
      <w:ind w:left="1021" w:firstLine="0"/>
    </w:pPr>
  </w:style>
  <w:style w:type="paragraph" w:styleId="ListContinue4">
    <w:name w:val="List Continue 4"/>
    <w:basedOn w:val="List4"/>
    <w:rsid w:val="00E52D25"/>
    <w:pPr>
      <w:ind w:firstLine="0"/>
    </w:pPr>
  </w:style>
  <w:style w:type="paragraph" w:styleId="ListContinue5">
    <w:name w:val="List Continue 5"/>
    <w:basedOn w:val="List5"/>
    <w:rsid w:val="00E52D25"/>
    <w:pPr>
      <w:ind w:firstLine="0"/>
    </w:pPr>
  </w:style>
  <w:style w:type="paragraph" w:styleId="ListNumber3">
    <w:name w:val="List Number 3"/>
    <w:basedOn w:val="List3"/>
    <w:rsid w:val="00E52D25"/>
    <w:pPr>
      <w:numPr>
        <w:numId w:val="5"/>
      </w:numPr>
    </w:pPr>
  </w:style>
  <w:style w:type="paragraph" w:styleId="ListNumber4">
    <w:name w:val="List Number 4"/>
    <w:basedOn w:val="List4"/>
    <w:rsid w:val="00E52D25"/>
    <w:pPr>
      <w:numPr>
        <w:numId w:val="6"/>
      </w:numPr>
    </w:pPr>
  </w:style>
  <w:style w:type="paragraph" w:styleId="ListNumber5">
    <w:name w:val="List Number 5"/>
    <w:basedOn w:val="List5"/>
    <w:rsid w:val="00E52D25"/>
    <w:pPr>
      <w:numPr>
        <w:numId w:val="7"/>
      </w:numPr>
    </w:pPr>
  </w:style>
  <w:style w:type="paragraph" w:styleId="BlockText">
    <w:name w:val="Block Text"/>
    <w:basedOn w:val="Normal"/>
    <w:rsid w:val="00E52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D25"/>
    <w:rPr>
      <w:sz w:val="16"/>
      <w:vertAlign w:val="superscript"/>
    </w:rPr>
  </w:style>
  <w:style w:type="character" w:customStyle="1" w:styleId="Symbols">
    <w:name w:val="Symbols"/>
    <w:basedOn w:val="DefaultParagraphFont"/>
    <w:rsid w:val="00E52D25"/>
    <w:rPr>
      <w:rFonts w:ascii="Symbol" w:hAnsi="Symbol"/>
    </w:rPr>
  </w:style>
  <w:style w:type="character" w:customStyle="1" w:styleId="MenuOptions">
    <w:name w:val="Menu Options"/>
    <w:basedOn w:val="DefaultParagraphFont"/>
    <w:rsid w:val="00E52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D25"/>
    <w:rPr>
      <w:b/>
    </w:rPr>
  </w:style>
  <w:style w:type="character" w:customStyle="1" w:styleId="Underlined">
    <w:name w:val="Underlined"/>
    <w:basedOn w:val="DefaultParagraphFont"/>
    <w:rsid w:val="00E52D25"/>
    <w:rPr>
      <w:u w:val="single"/>
    </w:rPr>
  </w:style>
  <w:style w:type="paragraph" w:customStyle="1" w:styleId="TableBodyTextRight">
    <w:name w:val="Table Body Text Right"/>
    <w:basedOn w:val="TableBodyText"/>
    <w:rsid w:val="00E52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D25"/>
    <w:rPr>
      <w:sz w:val="18"/>
    </w:rPr>
  </w:style>
  <w:style w:type="paragraph" w:customStyle="1" w:styleId="BodySmallRight">
    <w:name w:val="Body Small Right"/>
    <w:basedOn w:val="BodyTextRight"/>
    <w:rsid w:val="00E52D25"/>
    <w:rPr>
      <w:sz w:val="18"/>
      <w:szCs w:val="18"/>
    </w:rPr>
  </w:style>
  <w:style w:type="paragraph" w:customStyle="1" w:styleId="MarginEdition">
    <w:name w:val="Margin Edition"/>
    <w:basedOn w:val="MarginNote"/>
    <w:rsid w:val="00E52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D25"/>
    <w:rPr>
      <w:sz w:val="2"/>
      <w:szCs w:val="2"/>
    </w:rPr>
  </w:style>
  <w:style w:type="character" w:customStyle="1" w:styleId="Small">
    <w:name w:val="Small"/>
    <w:basedOn w:val="DefaultParagraphFont"/>
    <w:rsid w:val="00E52D25"/>
    <w:rPr>
      <w:sz w:val="16"/>
    </w:rPr>
  </w:style>
  <w:style w:type="paragraph" w:customStyle="1" w:styleId="WideTable">
    <w:name w:val="Wide Table"/>
    <w:basedOn w:val="Normal"/>
    <w:rsid w:val="00E52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D25"/>
  </w:style>
  <w:style w:type="paragraph" w:styleId="Quote">
    <w:name w:val="Quote"/>
    <w:basedOn w:val="Heading1"/>
    <w:link w:val="QuoteChar"/>
    <w:qFormat/>
    <w:rsid w:val="00E52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D25"/>
    <w:pPr>
      <w:pageBreakBefore/>
    </w:pPr>
  </w:style>
  <w:style w:type="paragraph" w:customStyle="1" w:styleId="Border">
    <w:name w:val="Border"/>
    <w:basedOn w:val="Normal"/>
    <w:qFormat/>
    <w:rsid w:val="00E52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D25"/>
    <w:rPr>
      <w:u w:val="single"/>
    </w:rPr>
  </w:style>
  <w:style w:type="character" w:customStyle="1" w:styleId="BoldandItalics">
    <w:name w:val="Bold and Italics"/>
    <w:qFormat/>
    <w:rsid w:val="00E52D25"/>
    <w:rPr>
      <w:b/>
      <w:i/>
      <w:u w:val="none"/>
    </w:rPr>
  </w:style>
  <w:style w:type="paragraph" w:styleId="BalloonText">
    <w:name w:val="Balloon Text"/>
    <w:basedOn w:val="Normal"/>
    <w:link w:val="BalloonTextChar"/>
    <w:rsid w:val="00E52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D25"/>
    <w:pPr>
      <w:spacing w:before="0" w:after="0"/>
    </w:pPr>
  </w:style>
  <w:style w:type="paragraph" w:customStyle="1" w:styleId="BodyTextBold">
    <w:name w:val="Body Text Bold"/>
    <w:basedOn w:val="BodyText"/>
    <w:qFormat/>
    <w:rsid w:val="00E52D25"/>
    <w:rPr>
      <w:b/>
    </w:rPr>
  </w:style>
  <w:style w:type="character" w:styleId="Hyperlink">
    <w:name w:val="Hyperlink"/>
    <w:basedOn w:val="DefaultParagraphFont"/>
    <w:uiPriority w:val="99"/>
    <w:unhideWhenUsed/>
    <w:rsid w:val="00E75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3954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AVIW0010 Operate an aerobridge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2021-04-15T02:47:00Z</dcterms:created>
  <dcterms:modified xsi:type="dcterms:W3CDTF">2021-04-15T02:47:00Z</dcterms:modified>
</cp:coreProperties>
</file>