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732D" w:rsidP="0099732D">
      <w:pPr>
        <w:pStyle w:val="Title"/>
      </w:pPr>
      <w:r>
        <w:fldChar w:fldCharType="begin"/>
      </w:r>
      <w:r>
        <w:instrText xml:space="preserve"> TITLE   \* MERGEFORMAT </w:instrText>
      </w:r>
      <w:r>
        <w:fldChar w:fldCharType="separate"/>
      </w:r>
      <w:r>
        <w:t>AVIW0004 Perform operational inspections on remote operated systems</w:t>
      </w:r>
      <w:r>
        <w:fldChar w:fldCharType="end"/>
      </w:r>
    </w:p>
    <w:p w:rsidR="0099732D" w:rsidP="0099732D">
      <w:pPr>
        <w:pStyle w:val="Version"/>
        <w:sectPr w:rsidSect="008C41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41D6" w:rsidP="008C41D6">
      <w:pPr>
        <w:pStyle w:val="SuperHeading"/>
      </w:pPr>
      <w:r w:rsidRPr="008C41D6">
        <w:t>AVIW0004 Perform operational inspections on remote operated systems</w:t>
      </w:r>
    </w:p>
    <w:p w:rsidR="00000000" w:rsidRPr="008C41D6" w:rsidP="008C41D6">
      <w:pPr>
        <w:pStyle w:val="Heading1"/>
      </w:pPr>
      <w:bookmarkStart w:id="1" w:name="O_1026905"/>
      <w:bookmarkEnd w:id="1"/>
      <w:r w:rsidRPr="008C41D6">
        <w:t>Modification History</w:t>
      </w:r>
    </w:p>
    <w:tbl>
      <w:tblPr>
        <w:tblW w:w="9497" w:type="dxa"/>
        <w:tblLayout w:type="fixed"/>
        <w:tblCellMar>
          <w:left w:w="62" w:type="dxa"/>
          <w:right w:w="62" w:type="dxa"/>
        </w:tblCellMar>
        <w:tblLook w:val="0000"/>
      </w:tblPr>
      <w:tblGrid>
        <w:gridCol w:w="9497"/>
      </w:tblGrid>
      <w:tr w:rsidTr="008C4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Release 1. This is the first release of this unit of competency in the AVI Aviation Training Package.</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2" w:name="O_1026906"/>
      <w:bookmarkEnd w:id="2"/>
      <w:r w:rsidRPr="008C41D6">
        <w:t>Application</w:t>
      </w:r>
    </w:p>
    <w:tbl>
      <w:tblPr>
        <w:tblW w:w="9497" w:type="dxa"/>
        <w:tblLayout w:type="fixed"/>
        <w:tblCellMar>
          <w:left w:w="62" w:type="dxa"/>
          <w:right w:w="62" w:type="dxa"/>
        </w:tblCellMar>
        <w:tblLook w:val="0000"/>
      </w:tblPr>
      <w:tblGrid>
        <w:gridCol w:w="9497"/>
      </w:tblGrid>
      <w:tr w:rsidTr="008C4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This unit involves the skills and knowledge required to perform operational inspections on remote operated systems in compliance with relevant regulatory requirements of the Civil Aviation Safety Authority (CASA) and national operating standards.</w:t>
            </w:r>
          </w:p>
          <w:p w:rsidR="00000000" w:rsidRPr="008C41D6" w:rsidP="008C41D6">
            <w:pPr>
              <w:pStyle w:val="BodyText"/>
            </w:pPr>
            <w:r w:rsidRPr="008C41D6">
              <w:t>It includ</w:t>
            </w:r>
            <w:r w:rsidRPr="008C41D6">
              <w:t>es completing operational inspection administration, operational inspections, and performing and recording operational inspections.</w:t>
            </w:r>
          </w:p>
          <w:p w:rsidR="00000000" w:rsidRPr="008C41D6" w:rsidP="008C41D6">
            <w:pPr>
              <w:pStyle w:val="BodyText"/>
            </w:pPr>
            <w:r w:rsidRPr="008C41D6">
              <w:t>This unit addresses technical skill requirements (physical, mental and task-management abilities) related to equipment and s</w:t>
            </w:r>
            <w:r w:rsidRPr="008C41D6">
              <w:t>ystem operations of remote system operations personnel and contributes to safe and effective performance in complex operational environments.</w:t>
            </w:r>
          </w:p>
          <w:p w:rsidR="00000000" w:rsidRPr="008C41D6" w:rsidP="008C41D6">
            <w:pPr>
              <w:pStyle w:val="BodyText"/>
            </w:pPr>
            <w:r w:rsidRPr="008C41D6">
              <w:t>Remote system operations are conducted as part of recreational, commercial and military activities across a variet</w:t>
            </w:r>
            <w:r w:rsidRPr="008C41D6">
              <w:t>y of operational contexts within Australian industry.</w:t>
            </w:r>
          </w:p>
          <w:p w:rsidR="00000000" w:rsidRPr="008C41D6" w:rsidP="008C41D6">
            <w:pPr>
              <w:pStyle w:val="BodyText"/>
            </w:pPr>
            <w:r w:rsidRPr="008C41D6">
              <w:t>Work is performed independently or under limited supervision within a single-pilot or multi-crew remote operated system environment.</w:t>
            </w:r>
          </w:p>
          <w:p w:rsidR="00000000" w:rsidRPr="008C41D6" w:rsidP="008C41D6">
            <w:pPr>
              <w:pStyle w:val="BodyText"/>
            </w:pPr>
            <w:r w:rsidRPr="008C41D6">
              <w:t xml:space="preserve">Licensing, legislative, regulatory or certification requirements are </w:t>
            </w:r>
            <w:r w:rsidRPr="008C41D6">
              <w:t>applicable to this unit.</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3" w:name="O_1026907"/>
      <w:bookmarkEnd w:id="3"/>
      <w:r w:rsidRPr="008C41D6">
        <w:t>Pre-requisite Unit</w:t>
      </w:r>
    </w:p>
    <w:tbl>
      <w:tblPr>
        <w:tblW w:w="9497" w:type="dxa"/>
        <w:tblLayout w:type="fixed"/>
        <w:tblCellMar>
          <w:left w:w="62" w:type="dxa"/>
          <w:right w:w="62" w:type="dxa"/>
        </w:tblCellMar>
        <w:tblLook w:val="0000"/>
      </w:tblPr>
      <w:tblGrid>
        <w:gridCol w:w="9497"/>
      </w:tblGrid>
      <w:tr w:rsidTr="008C4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Not applicable.</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4" w:name="O_1026908"/>
      <w:bookmarkEnd w:id="4"/>
      <w:r w:rsidRPr="008C41D6">
        <w:t>Competency Field</w:t>
      </w:r>
    </w:p>
    <w:tbl>
      <w:tblPr>
        <w:tblW w:w="9497" w:type="dxa"/>
        <w:tblLayout w:type="fixed"/>
        <w:tblCellMar>
          <w:left w:w="62" w:type="dxa"/>
          <w:right w:w="62" w:type="dxa"/>
        </w:tblCellMar>
        <w:tblLook w:val="0000"/>
      </w:tblPr>
      <w:tblGrid>
        <w:gridCol w:w="9497"/>
      </w:tblGrid>
      <w:tr w:rsidTr="008C4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W – Equipment and Systems Operations</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5" w:name="O_1026909"/>
      <w:bookmarkEnd w:id="5"/>
      <w:r w:rsidRPr="008C41D6">
        <w:t>Unit Sector</w:t>
      </w:r>
    </w:p>
    <w:tbl>
      <w:tblPr>
        <w:tblW w:w="9497" w:type="dxa"/>
        <w:tblLayout w:type="fixed"/>
        <w:tblCellMar>
          <w:left w:w="62" w:type="dxa"/>
          <w:right w:w="62" w:type="dxa"/>
        </w:tblCellMar>
        <w:tblLook w:val="0000"/>
      </w:tblPr>
      <w:tblGrid>
        <w:gridCol w:w="9497"/>
      </w:tblGrid>
      <w:tr w:rsidTr="008C4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Not applicable.</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6" w:name="O_1026910"/>
      <w:bookmarkEnd w:id="6"/>
      <w:r w:rsidRPr="008C41D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C41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PERFORMANCE CRITERIA</w:t>
            </w:r>
          </w:p>
        </w:tc>
      </w:tr>
      <w:tr w:rsidTr="008C41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Performance criteria describe the performance needed to demonstrate achievement of the element.</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 xml:space="preserve">Prepare charts and operational plan </w:t>
            </w: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Suitable maps, charts and weather briefings for intended remote operation are selected and operations plan and geofencing set if required is prepared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Pre-operational information and Notice to Airmen (NOTAM), or industry equivalent, is accessed, anal</w:t>
            </w:r>
            <w:r w:rsidRPr="008C41D6">
              <w:t>ysed and applied to operational plan</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Hazards are clearly indicated on charts and risk controls are implemented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Effects of wind velocity, adverse environmental conditions and contingency actions are planned for</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Lost link profile and routing is prepared and validated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Awareness of current and forecast weather conditions is maintained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 xml:space="preserve">2 </w:t>
            </w:r>
          </w:p>
        </w:tc>
        <w:tc>
          <w:tcPr>
            <w:tcW w:w="2744"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Complete operational inspection administration</w:t>
            </w: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Information about remote operated system is obtained, read and used to guide work as required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Pre- and post-operational planning and documentation is completed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Remote system operating weight and configuration is confirmed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Pre- and post</w:t>
            </w:r>
            <w:r w:rsidRPr="008C41D6">
              <w:t>-operation technical release and remote system operation administration documentation is completed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System serviceability is determined by approved technical inspection</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Certification of inspection for technical release is completed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Perform operational actions/ inspection</w:t>
            </w: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Equipment and documentation are identified and accessible in accordance with regulatory requirements</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Internal and external checks are completed in accordance with approved system checklist</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Deploymen</w:t>
            </w:r>
            <w:r w:rsidRPr="008C41D6">
              <w:t xml:space="preserve">t administration tasks and communications </w:t>
            </w:r>
            <w:r w:rsidRPr="008C41D6">
              <w:t>are conducted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Remote operated system is secured in accordance with manufacturer specifications and organisational procedures</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rPr>
                <w:rStyle w:val="SpecialBold"/>
              </w:rPr>
              <w:t>Perform and record operational inspection</w:t>
            </w: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Pre-operating inspection of remote operated system and ancillary equipment is performed in accordance with original equipment manufacturer (OEM) documentation and operations manual</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t xml:space="preserve">Appropriate actions are undertaken to rectify discrepancies and are </w:t>
            </w:r>
            <w:r w:rsidRPr="008C41D6">
              <w:t>recorded</w:t>
            </w:r>
          </w:p>
        </w:tc>
      </w:tr>
      <w:tr w:rsidTr="008C41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C41D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C41D6">
            <w:pPr>
              <w:pStyle w:val="BodyText"/>
              <w:rPr>
                <w:lang w:val="en-NZ"/>
              </w:rPr>
            </w:pPr>
            <w:r w:rsidRPr="008C41D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Pre-operating inspection is recorded in accordance with operations manual</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7" w:name="O_1026911"/>
      <w:bookmarkEnd w:id="7"/>
      <w:r w:rsidRPr="008C41D6">
        <w:t>Foundation Skills</w:t>
      </w:r>
    </w:p>
    <w:tbl>
      <w:tblPr>
        <w:tblW w:w="9497" w:type="dxa"/>
        <w:tblLayout w:type="fixed"/>
        <w:tblCellMar>
          <w:left w:w="62" w:type="dxa"/>
          <w:right w:w="62" w:type="dxa"/>
        </w:tblCellMar>
        <w:tblLook w:val="0000"/>
      </w:tblPr>
      <w:tblGrid>
        <w:gridCol w:w="9497"/>
      </w:tblGrid>
      <w:tr w:rsidTr="008C4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Foundation skills essential to performance are explicit in the performance criteria of this unit of competency.</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8" w:name="O_1026912"/>
      <w:bookmarkEnd w:id="8"/>
      <w:r w:rsidRPr="008C41D6">
        <w:t>Range of Conditions</w:t>
      </w:r>
    </w:p>
    <w:tbl>
      <w:tblPr>
        <w:tblW w:w="9497" w:type="dxa"/>
        <w:tblLayout w:type="fixed"/>
        <w:tblCellMar>
          <w:left w:w="62" w:type="dxa"/>
          <w:right w:w="62" w:type="dxa"/>
        </w:tblCellMar>
        <w:tblLook w:val="0000"/>
      </w:tblPr>
      <w:tblGrid>
        <w:gridCol w:w="9497"/>
      </w:tblGrid>
      <w:tr w:rsidTr="008C4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Range is restricted to essential operating conditions and any other variables essential to the work environment.</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9" w:name="O_1026913"/>
      <w:bookmarkEnd w:id="9"/>
      <w:r w:rsidRPr="008C41D6">
        <w:t>Unit Mapping Information</w:t>
      </w:r>
    </w:p>
    <w:tbl>
      <w:tblPr>
        <w:tblW w:w="9497" w:type="dxa"/>
        <w:tblLayout w:type="fixed"/>
        <w:tblCellMar>
          <w:left w:w="62" w:type="dxa"/>
          <w:right w:w="62" w:type="dxa"/>
        </w:tblCellMar>
        <w:tblLook w:val="0000"/>
      </w:tblPr>
      <w:tblGrid>
        <w:gridCol w:w="9497"/>
      </w:tblGrid>
      <w:tr w:rsidTr="008C41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41D6" w:rsidP="008C41D6">
            <w:pPr>
              <w:pStyle w:val="BodyText"/>
            </w:pPr>
            <w:r w:rsidRPr="008C41D6">
              <w:t>This unit replaces and is not equivalent to AVIW3037 - Manage remote</w:t>
            </w:r>
            <w:r w:rsidRPr="008C41D6">
              <w:t xml:space="preserve"> pilot aircraft systems pre- and post-flight actions </w:t>
            </w:r>
          </w:p>
        </w:tc>
      </w:tr>
    </w:tbl>
    <w:p w:rsidR="00000000" w:rsidRPr="008C41D6" w:rsidP="008C41D6">
      <w:pPr>
        <w:pStyle w:val="NoPaddingFontSize1"/>
      </w:pPr>
    </w:p>
    <w:p w:rsidR="00000000" w:rsidRPr="008C41D6" w:rsidP="008C41D6">
      <w:pPr>
        <w:pStyle w:val="AllowPageBreak"/>
      </w:pPr>
    </w:p>
    <w:p w:rsidR="00000000" w:rsidRPr="008C41D6" w:rsidP="008C41D6">
      <w:pPr>
        <w:pStyle w:val="Heading1"/>
      </w:pPr>
      <w:bookmarkStart w:id="10" w:name="O_1026920"/>
      <w:bookmarkEnd w:id="10"/>
      <w:r w:rsidRPr="008C41D6">
        <w:t>Links</w:t>
      </w:r>
    </w:p>
    <w:p w:rsidR="00000000" w:rsidRPr="008C41D6" w:rsidP="0099732D">
      <w:pPr>
        <w:pStyle w:val="BodyText"/>
      </w:pPr>
      <w:r w:rsidRPr="008C41D6">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1D2E25">
        <w:rPr>
          <w:rStyle w:val="Hyperlink"/>
        </w:rPr>
        <w:t>https://vetnet.gov.au/Pages/TrainingDocs.aspx?q=4725260a-0af3-4daf-912b-ef1c2f3e5816</w:t>
      </w:r>
      <w:r>
        <w:fldChar w:fldCharType="end"/>
      </w:r>
    </w:p>
    <w:p w:rsidR="00000000" w:rsidRPr="008C41D6" w:rsidP="008C41D6"/>
    <w:sectPr w:rsidSect="008C41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D6" w:rsidRPr="0099732D" w:rsidP="009973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2D" w:rsidP="008C4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732D" w:rsidP="008C41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732D" w:rsidP="008C41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1D6" w:rsidRPr="0099732D" w:rsidP="009973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32D" w:rsidRPr="002D2AF8" w:rsidP="008C41D6">
    <w:pPr>
      <w:pStyle w:val="Header"/>
      <w:framePr w:wrap="around"/>
    </w:pPr>
    <w:r>
      <w:fldChar w:fldCharType="begin"/>
    </w:r>
    <w:r>
      <w:instrText xml:space="preserve"> TITLE   \* MERGEFORMAT </w:instrText>
    </w:r>
    <w:r>
      <w:fldChar w:fldCharType="separate"/>
    </w:r>
    <w:r>
      <w:t>AVIW0004 Perform operational inspections on remote operated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9732D" w:rsidP="008C41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1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1D6"/>
    <w:pPr>
      <w:spacing w:before="360" w:after="60"/>
      <w:outlineLvl w:val="0"/>
    </w:pPr>
    <w:rPr>
      <w:sz w:val="32"/>
    </w:rPr>
  </w:style>
  <w:style w:type="paragraph" w:styleId="Heading2">
    <w:name w:val="heading 2"/>
    <w:basedOn w:val="HeadingBase"/>
    <w:next w:val="BodyText"/>
    <w:link w:val="Heading2Char"/>
    <w:qFormat/>
    <w:rsid w:val="008C41D6"/>
    <w:pPr>
      <w:keepLines/>
      <w:spacing w:before="240" w:after="120"/>
      <w:outlineLvl w:val="1"/>
    </w:pPr>
    <w:rPr>
      <w:sz w:val="28"/>
      <w:szCs w:val="40"/>
    </w:rPr>
  </w:style>
  <w:style w:type="paragraph" w:styleId="Heading3">
    <w:name w:val="heading 3"/>
    <w:basedOn w:val="HeadingBase"/>
    <w:next w:val="BodyText"/>
    <w:link w:val="Heading3Char"/>
    <w:qFormat/>
    <w:rsid w:val="008C41D6"/>
    <w:pPr>
      <w:spacing w:before="180" w:after="120"/>
      <w:outlineLvl w:val="2"/>
    </w:pPr>
    <w:rPr>
      <w:spacing w:val="-10"/>
      <w:kern w:val="32"/>
    </w:rPr>
  </w:style>
  <w:style w:type="paragraph" w:styleId="Heading4">
    <w:name w:val="heading 4"/>
    <w:basedOn w:val="HeadingBase"/>
    <w:next w:val="BodyText"/>
    <w:link w:val="Heading4Char"/>
    <w:qFormat/>
    <w:rsid w:val="008C41D6"/>
    <w:pPr>
      <w:spacing w:before="160" w:after="120"/>
      <w:outlineLvl w:val="3"/>
    </w:pPr>
    <w:rPr>
      <w:sz w:val="22"/>
    </w:rPr>
  </w:style>
  <w:style w:type="paragraph" w:styleId="Heading5">
    <w:name w:val="heading 5"/>
    <w:basedOn w:val="HeadingBase"/>
    <w:next w:val="Normal"/>
    <w:link w:val="Heading5Char"/>
    <w:qFormat/>
    <w:rsid w:val="008C41D6"/>
    <w:pPr>
      <w:spacing w:before="80"/>
      <w:outlineLvl w:val="4"/>
    </w:pPr>
    <w:rPr>
      <w:color w:val="918585"/>
      <w:sz w:val="20"/>
    </w:rPr>
  </w:style>
  <w:style w:type="paragraph" w:styleId="Heading6">
    <w:name w:val="heading 6"/>
    <w:basedOn w:val="HeadingBase"/>
    <w:next w:val="Normal"/>
    <w:link w:val="Heading6Char"/>
    <w:qFormat/>
    <w:rsid w:val="008C41D6"/>
    <w:pPr>
      <w:spacing w:before="60"/>
      <w:outlineLvl w:val="5"/>
    </w:pPr>
    <w:rPr>
      <w:color w:val="918585"/>
      <w:sz w:val="20"/>
    </w:rPr>
  </w:style>
  <w:style w:type="paragraph" w:styleId="Heading7">
    <w:name w:val="heading 7"/>
    <w:basedOn w:val="Normal"/>
    <w:next w:val="Normal"/>
    <w:link w:val="Heading7Char"/>
    <w:qFormat/>
    <w:rsid w:val="008C41D6"/>
    <w:pPr>
      <w:ind w:left="720"/>
      <w:outlineLvl w:val="6"/>
    </w:pPr>
    <w:rPr>
      <w:i/>
    </w:rPr>
  </w:style>
  <w:style w:type="paragraph" w:styleId="Heading8">
    <w:name w:val="heading 8"/>
    <w:basedOn w:val="Normal"/>
    <w:next w:val="Normal"/>
    <w:link w:val="Heading8Char"/>
    <w:qFormat/>
    <w:rsid w:val="008C41D6"/>
    <w:pPr>
      <w:ind w:left="720"/>
      <w:outlineLvl w:val="7"/>
    </w:pPr>
    <w:rPr>
      <w:i/>
    </w:rPr>
  </w:style>
  <w:style w:type="paragraph" w:styleId="Heading9">
    <w:name w:val="heading 9"/>
    <w:basedOn w:val="Normal"/>
    <w:next w:val="Normal"/>
    <w:link w:val="Heading9Char"/>
    <w:qFormat/>
    <w:rsid w:val="008C41D6"/>
    <w:pPr>
      <w:ind w:left="720"/>
      <w:outlineLvl w:val="8"/>
    </w:pPr>
    <w:rPr>
      <w:i/>
    </w:rPr>
  </w:style>
  <w:style w:type="character" w:default="1" w:styleId="DefaultParagraphFont">
    <w:name w:val="Default Paragraph Font"/>
    <w:uiPriority w:val="1"/>
    <w:unhideWhenUsed/>
    <w:rsid w:val="008C4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1D6"/>
  </w:style>
  <w:style w:type="character" w:customStyle="1" w:styleId="Heading1Char">
    <w:name w:val="Heading 1 Char"/>
    <w:basedOn w:val="DefaultParagraphFont"/>
    <w:link w:val="Heading1"/>
    <w:rsid w:val="008C41D6"/>
    <w:rPr>
      <w:rFonts w:ascii="Times New Roman" w:eastAsia="Times New Roman" w:hAnsi="Times New Roman" w:cs="Times New Roman"/>
      <w:b/>
      <w:sz w:val="32"/>
      <w:szCs w:val="20"/>
      <w:lang w:eastAsia="en-US"/>
    </w:rPr>
  </w:style>
  <w:style w:type="paragraph" w:styleId="BodyText">
    <w:name w:val="Body Text"/>
    <w:basedOn w:val="Normal"/>
    <w:link w:val="BodyTextChar"/>
    <w:rsid w:val="008C41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1D6"/>
    <w:rPr>
      <w:rFonts w:ascii="Times New Roman" w:eastAsia="Times New Roman" w:hAnsi="Times New Roman" w:cs="Times New Roman"/>
      <w:sz w:val="24"/>
      <w:lang w:eastAsia="en-US"/>
    </w:rPr>
  </w:style>
  <w:style w:type="character" w:customStyle="1" w:styleId="SpecialBold">
    <w:name w:val="Special Bold"/>
    <w:basedOn w:val="DefaultParagraphFont"/>
    <w:rsid w:val="008C41D6"/>
    <w:rPr>
      <w:b/>
      <w:spacing w:val="0"/>
    </w:rPr>
  </w:style>
  <w:style w:type="paragraph" w:customStyle="1" w:styleId="SuperHeading">
    <w:name w:val="SuperHeading"/>
    <w:basedOn w:val="Normal"/>
    <w:rsid w:val="008C41D6"/>
    <w:pPr>
      <w:spacing w:before="240" w:after="120"/>
      <w:outlineLvl w:val="0"/>
    </w:pPr>
    <w:rPr>
      <w:rFonts w:ascii="Times New Roman" w:hAnsi="Times New Roman"/>
      <w:b/>
      <w:sz w:val="32"/>
    </w:rPr>
  </w:style>
  <w:style w:type="paragraph" w:customStyle="1" w:styleId="AllowPageBreak">
    <w:name w:val="AllowPageBreak"/>
    <w:rsid w:val="008C41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4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1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1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1D6"/>
    <w:rPr>
      <w:rFonts w:ascii="Courier New" w:eastAsia="Times New Roman" w:hAnsi="Courier New" w:cs="Times New Roman"/>
      <w:i/>
      <w:szCs w:val="20"/>
      <w:lang w:eastAsia="en-US"/>
    </w:rPr>
  </w:style>
  <w:style w:type="paragraph" w:customStyle="1" w:styleId="HeadingBase">
    <w:name w:val="Heading Base"/>
    <w:rsid w:val="008C4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1D6"/>
    <w:pPr>
      <w:tabs>
        <w:tab w:val="right" w:leader="dot" w:pos="9072"/>
      </w:tabs>
      <w:ind w:left="567"/>
    </w:pPr>
    <w:rPr>
      <w:szCs w:val="22"/>
    </w:rPr>
  </w:style>
  <w:style w:type="paragraph" w:customStyle="1" w:styleId="TOCBase">
    <w:name w:val="TOC Base"/>
    <w:rsid w:val="008C4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1D6"/>
    <w:pPr>
      <w:tabs>
        <w:tab w:val="right" w:leader="dot" w:pos="9072"/>
      </w:tabs>
      <w:spacing w:before="40" w:after="40"/>
      <w:ind w:left="284"/>
    </w:pPr>
    <w:rPr>
      <w:rFonts w:ascii="Times New Roman" w:hAnsi="Times New Roman"/>
    </w:rPr>
  </w:style>
  <w:style w:type="paragraph" w:styleId="TOC1">
    <w:name w:val="toc 1"/>
    <w:basedOn w:val="TOCBase"/>
    <w:next w:val="Normal"/>
    <w:rsid w:val="008C41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1D6"/>
    <w:rPr>
      <w:rFonts w:ascii="Times New Roman" w:eastAsia="Times New Roman" w:hAnsi="Times New Roman" w:cs="Times New Roman"/>
      <w:sz w:val="16"/>
      <w:lang w:eastAsia="en-US"/>
    </w:rPr>
  </w:style>
  <w:style w:type="paragraph" w:styleId="Title">
    <w:name w:val="Title"/>
    <w:basedOn w:val="HeadingBase"/>
    <w:link w:val="TitleChar"/>
    <w:qFormat/>
    <w:rsid w:val="008C41D6"/>
    <w:pPr>
      <w:spacing w:before="5040"/>
      <w:jc w:val="center"/>
    </w:pPr>
    <w:rPr>
      <w:sz w:val="48"/>
      <w:szCs w:val="72"/>
      <w:lang w:val="en-US"/>
    </w:rPr>
  </w:style>
  <w:style w:type="character" w:customStyle="1" w:styleId="TitleChar">
    <w:name w:val="Title Char"/>
    <w:basedOn w:val="DefaultParagraphFont"/>
    <w:link w:val="Title"/>
    <w:rsid w:val="008C4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1D6"/>
    <w:pPr>
      <w:tabs>
        <w:tab w:val="left" w:pos="3600"/>
        <w:tab w:val="left" w:pos="3958"/>
      </w:tabs>
    </w:pPr>
  </w:style>
  <w:style w:type="paragraph" w:styleId="List">
    <w:name w:val="List"/>
    <w:basedOn w:val="BodyText"/>
    <w:next w:val="BodyText"/>
    <w:rsid w:val="008C41D6"/>
    <w:pPr>
      <w:tabs>
        <w:tab w:val="left" w:pos="340"/>
      </w:tabs>
      <w:spacing w:before="60" w:after="60"/>
      <w:ind w:left="340" w:hanging="340"/>
    </w:pPr>
  </w:style>
  <w:style w:type="paragraph" w:styleId="ListBullet">
    <w:name w:val="List Bullet"/>
    <w:basedOn w:val="List"/>
    <w:rsid w:val="008C41D6"/>
    <w:pPr>
      <w:numPr>
        <w:numId w:val="10"/>
      </w:numPr>
      <w:tabs>
        <w:tab w:val="clear" w:pos="340"/>
      </w:tabs>
      <w:spacing w:before="40" w:after="40"/>
    </w:pPr>
  </w:style>
  <w:style w:type="paragraph" w:customStyle="1" w:styleId="Note">
    <w:name w:val="Note"/>
    <w:basedOn w:val="BodyText"/>
    <w:rsid w:val="008C4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41D6"/>
    <w:pPr>
      <w:framePr w:wrap="auto" w:hAnchor="text" w:y="6049"/>
    </w:pPr>
    <w:rPr>
      <w:color w:val="000000"/>
      <w:sz w:val="40"/>
    </w:rPr>
  </w:style>
  <w:style w:type="paragraph" w:customStyle="1" w:styleId="TOCTitle">
    <w:name w:val="TOCTitle"/>
    <w:basedOn w:val="Heading1"/>
    <w:rsid w:val="008C41D6"/>
    <w:pPr>
      <w:spacing w:after="240"/>
      <w:jc w:val="center"/>
      <w:outlineLvl w:val="9"/>
    </w:pPr>
    <w:rPr>
      <w:caps/>
    </w:rPr>
  </w:style>
  <w:style w:type="paragraph" w:customStyle="1" w:styleId="Version">
    <w:name w:val="Version"/>
    <w:rsid w:val="008C41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41D6"/>
    <w:pPr>
      <w:numPr>
        <w:numId w:val="11"/>
      </w:numPr>
      <w:tabs>
        <w:tab w:val="clear" w:pos="680"/>
      </w:tabs>
    </w:pPr>
  </w:style>
  <w:style w:type="paragraph" w:styleId="Index1">
    <w:name w:val="index 1"/>
    <w:basedOn w:val="Normal"/>
    <w:next w:val="Normal"/>
    <w:semiHidden/>
    <w:rsid w:val="008C41D6"/>
    <w:pPr>
      <w:keepNext w:val="0"/>
      <w:tabs>
        <w:tab w:val="right" w:pos="4176"/>
      </w:tabs>
      <w:ind w:left="198" w:hanging="198"/>
    </w:pPr>
    <w:rPr>
      <w:rFonts w:ascii="Garamond" w:hAnsi="Garamond"/>
    </w:rPr>
  </w:style>
  <w:style w:type="paragraph" w:styleId="IndexHeading">
    <w:name w:val="index heading"/>
    <w:basedOn w:val="Normal"/>
    <w:next w:val="Index1"/>
    <w:semiHidden/>
    <w:rsid w:val="008C41D6"/>
    <w:pPr>
      <w:spacing w:before="120" w:after="120"/>
    </w:pPr>
    <w:rPr>
      <w:rFonts w:ascii="Arial" w:hAnsi="Arial"/>
      <w:b/>
      <w:color w:val="918585"/>
      <w:sz w:val="24"/>
    </w:rPr>
  </w:style>
  <w:style w:type="paragraph" w:styleId="Header">
    <w:name w:val="header"/>
    <w:basedOn w:val="Normal"/>
    <w:link w:val="HeaderChar"/>
    <w:rsid w:val="008C4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1D6"/>
    <w:rPr>
      <w:rFonts w:ascii="Times New Roman" w:eastAsia="Times New Roman" w:hAnsi="Times New Roman" w:cs="Times New Roman"/>
      <w:sz w:val="16"/>
      <w:szCs w:val="20"/>
      <w:lang w:val="en-GB" w:eastAsia="en-US"/>
    </w:rPr>
  </w:style>
  <w:style w:type="paragraph" w:customStyle="1" w:styleId="Chapter">
    <w:name w:val="Chapter"/>
    <w:basedOn w:val="Normal"/>
    <w:rsid w:val="008C41D6"/>
    <w:pPr>
      <w:spacing w:before="240"/>
    </w:pPr>
    <w:rPr>
      <w:rFonts w:ascii="Times New Roman" w:hAnsi="Times New Roman"/>
      <w:smallCaps/>
      <w:spacing w:val="80"/>
      <w:sz w:val="28"/>
    </w:rPr>
  </w:style>
  <w:style w:type="paragraph" w:customStyle="1" w:styleId="InChapter">
    <w:name w:val="InChapter"/>
    <w:basedOn w:val="Heading3"/>
    <w:rsid w:val="008C41D6"/>
    <w:pPr>
      <w:spacing w:after="240"/>
      <w:outlineLvl w:val="9"/>
    </w:pPr>
    <w:rPr>
      <w:noProof/>
    </w:rPr>
  </w:style>
  <w:style w:type="paragraph" w:styleId="Index2">
    <w:name w:val="index 2"/>
    <w:basedOn w:val="Normal"/>
    <w:next w:val="Normal"/>
    <w:semiHidden/>
    <w:rsid w:val="008C41D6"/>
    <w:pPr>
      <w:tabs>
        <w:tab w:val="right" w:pos="4176"/>
      </w:tabs>
      <w:ind w:left="568" w:hanging="284"/>
    </w:pPr>
    <w:rPr>
      <w:rFonts w:ascii="Garamond" w:hAnsi="Garamond"/>
    </w:rPr>
  </w:style>
  <w:style w:type="paragraph" w:customStyle="1" w:styleId="Byline">
    <w:name w:val="Byline"/>
    <w:rsid w:val="008C4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1D6"/>
    <w:pPr>
      <w:tabs>
        <w:tab w:val="clear" w:pos="3600"/>
        <w:tab w:val="clear" w:pos="3958"/>
      </w:tabs>
      <w:jc w:val="right"/>
    </w:pPr>
  </w:style>
  <w:style w:type="character" w:styleId="Emphasis">
    <w:name w:val="Emphasis"/>
    <w:basedOn w:val="DefaultParagraphFont"/>
    <w:qFormat/>
    <w:rsid w:val="008C41D6"/>
    <w:rPr>
      <w:i/>
    </w:rPr>
  </w:style>
  <w:style w:type="paragraph" w:styleId="Caption">
    <w:name w:val="caption"/>
    <w:basedOn w:val="BodyText"/>
    <w:next w:val="Normal"/>
    <w:qFormat/>
    <w:rsid w:val="008C41D6"/>
    <w:pPr>
      <w:framePr w:w="2268" w:hSpace="181" w:vSpace="181" w:wrap="around" w:vAnchor="text" w:hAnchor="page" w:x="1135" w:y="285" w:anchorLock="1"/>
    </w:pPr>
    <w:rPr>
      <w:i/>
    </w:rPr>
  </w:style>
  <w:style w:type="paragraph" w:customStyle="1" w:styleId="MiniTOCTitle">
    <w:name w:val="MiniTOCTitle"/>
    <w:basedOn w:val="Heading4"/>
    <w:rsid w:val="008C41D6"/>
    <w:pPr>
      <w:spacing w:before="240"/>
      <w:outlineLvl w:val="9"/>
    </w:pPr>
    <w:rPr>
      <w:noProof/>
      <w:sz w:val="24"/>
    </w:rPr>
  </w:style>
  <w:style w:type="paragraph" w:customStyle="1" w:styleId="MiniTOCItem">
    <w:name w:val="MiniTOCItem"/>
    <w:basedOn w:val="ListBullet"/>
    <w:rsid w:val="008C41D6"/>
    <w:pPr>
      <w:numPr>
        <w:numId w:val="0"/>
      </w:numPr>
      <w:tabs>
        <w:tab w:val="right" w:leader="dot" w:pos="6521"/>
      </w:tabs>
      <w:spacing w:before="0" w:after="0"/>
    </w:pPr>
  </w:style>
  <w:style w:type="paragraph" w:customStyle="1" w:styleId="TOFTitle">
    <w:name w:val="TOFTitle"/>
    <w:basedOn w:val="TOCTitle"/>
    <w:rsid w:val="008C41D6"/>
  </w:style>
  <w:style w:type="paragraph" w:styleId="TableofFigures">
    <w:name w:val="table of figures"/>
    <w:basedOn w:val="Normal"/>
    <w:next w:val="Normal"/>
    <w:semiHidden/>
    <w:rsid w:val="008C41D6"/>
    <w:pPr>
      <w:tabs>
        <w:tab w:val="right" w:leader="dot" w:pos="9072"/>
      </w:tabs>
      <w:ind w:left="970" w:hanging="403"/>
    </w:pPr>
    <w:rPr>
      <w:rFonts w:ascii="Times New Roman" w:hAnsi="Times New Roman"/>
      <w:b/>
    </w:rPr>
  </w:style>
  <w:style w:type="paragraph" w:styleId="ListNumber">
    <w:name w:val="List Number"/>
    <w:basedOn w:val="List"/>
    <w:rsid w:val="008C41D6"/>
    <w:pPr>
      <w:numPr>
        <w:numId w:val="13"/>
      </w:numPr>
      <w:tabs>
        <w:tab w:val="clear" w:pos="340"/>
      </w:tabs>
    </w:pPr>
  </w:style>
  <w:style w:type="character" w:customStyle="1" w:styleId="WingdingSymbols">
    <w:name w:val="Wingding Symbols"/>
    <w:rsid w:val="008C41D6"/>
    <w:rPr>
      <w:rFonts w:ascii="Wingdings" w:hAnsi="Wingdings"/>
    </w:rPr>
  </w:style>
  <w:style w:type="paragraph" w:customStyle="1" w:styleId="TableHeading">
    <w:name w:val="Table Heading"/>
    <w:basedOn w:val="HeadingBase"/>
    <w:rsid w:val="008C41D6"/>
    <w:pPr>
      <w:keepLines/>
      <w:pBdr>
        <w:bottom w:val="single" w:sz="6" w:space="1" w:color="918585"/>
      </w:pBdr>
      <w:spacing w:before="240"/>
    </w:pPr>
  </w:style>
  <w:style w:type="character" w:customStyle="1" w:styleId="HotSpot">
    <w:name w:val="HotSpot"/>
    <w:rsid w:val="008C41D6"/>
    <w:rPr>
      <w:color w:val="0033CC"/>
      <w:u w:val="none"/>
    </w:rPr>
  </w:style>
  <w:style w:type="paragraph" w:customStyle="1" w:styleId="BodyTextRight">
    <w:name w:val="Body Text Right"/>
    <w:basedOn w:val="BodyText"/>
    <w:rsid w:val="008C41D6"/>
    <w:pPr>
      <w:spacing w:before="0" w:after="0"/>
      <w:jc w:val="right"/>
    </w:pPr>
  </w:style>
  <w:style w:type="paragraph" w:styleId="Index3">
    <w:name w:val="index 3"/>
    <w:basedOn w:val="ListNumber2"/>
    <w:next w:val="Normal"/>
    <w:semiHidden/>
    <w:rsid w:val="008C41D6"/>
    <w:pPr>
      <w:numPr>
        <w:numId w:val="0"/>
      </w:numPr>
      <w:tabs>
        <w:tab w:val="right" w:leader="dot" w:pos="4176"/>
      </w:tabs>
    </w:pPr>
  </w:style>
  <w:style w:type="paragraph" w:styleId="ListNumber2">
    <w:name w:val="List Number 2"/>
    <w:basedOn w:val="List2"/>
    <w:rsid w:val="008C41D6"/>
    <w:pPr>
      <w:numPr>
        <w:numId w:val="8"/>
      </w:numPr>
      <w:tabs>
        <w:tab w:val="clear" w:pos="1060"/>
      </w:tabs>
    </w:pPr>
  </w:style>
  <w:style w:type="paragraph" w:customStyle="1" w:styleId="MarginNote">
    <w:name w:val="Margin Note"/>
    <w:basedOn w:val="BodyText"/>
    <w:rsid w:val="008C4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1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1D6"/>
    <w:rPr>
      <w:sz w:val="32"/>
    </w:rPr>
  </w:style>
  <w:style w:type="paragraph" w:customStyle="1" w:styleId="HeadingProcedure">
    <w:name w:val="Heading Procedure"/>
    <w:basedOn w:val="HeadingBase"/>
    <w:next w:val="Normal"/>
    <w:rsid w:val="008C41D6"/>
    <w:pPr>
      <w:tabs>
        <w:tab w:val="left" w:pos="0"/>
      </w:tabs>
      <w:spacing w:before="120" w:after="60"/>
    </w:pPr>
    <w:rPr>
      <w:i/>
      <w:color w:val="918585"/>
      <w:sz w:val="22"/>
    </w:rPr>
  </w:style>
  <w:style w:type="paragraph" w:customStyle="1" w:styleId="TableBodyText">
    <w:name w:val="Table Body Text"/>
    <w:basedOn w:val="BodyText"/>
    <w:rsid w:val="008C41D6"/>
    <w:pPr>
      <w:spacing w:before="60" w:after="60"/>
    </w:pPr>
  </w:style>
  <w:style w:type="paragraph" w:styleId="ListContinue">
    <w:name w:val="List Continue"/>
    <w:basedOn w:val="List"/>
    <w:rsid w:val="008C41D6"/>
    <w:pPr>
      <w:ind w:firstLine="0"/>
    </w:pPr>
  </w:style>
  <w:style w:type="paragraph" w:customStyle="1" w:styleId="ListNote">
    <w:name w:val="List Note"/>
    <w:basedOn w:val="List"/>
    <w:rsid w:val="008C41D6"/>
    <w:pPr>
      <w:pBdr>
        <w:top w:val="single" w:sz="6" w:space="2" w:color="918585"/>
        <w:bottom w:val="single" w:sz="6" w:space="2" w:color="918585"/>
      </w:pBdr>
      <w:tabs>
        <w:tab w:val="left" w:pos="1021"/>
      </w:tabs>
      <w:ind w:firstLine="0"/>
    </w:pPr>
  </w:style>
  <w:style w:type="paragraph" w:customStyle="1" w:styleId="Warning">
    <w:name w:val="Warning"/>
    <w:basedOn w:val="BodyText"/>
    <w:rsid w:val="008C41D6"/>
    <w:pPr>
      <w:shd w:val="clear" w:color="auto" w:fill="D9D9D9"/>
      <w:tabs>
        <w:tab w:val="left" w:pos="992"/>
      </w:tabs>
      <w:ind w:left="119" w:right="119"/>
    </w:pPr>
    <w:rPr>
      <w:sz w:val="20"/>
    </w:rPr>
  </w:style>
  <w:style w:type="paragraph" w:customStyle="1" w:styleId="MarginIcons">
    <w:name w:val="Margin Icons"/>
    <w:basedOn w:val="BodyText"/>
    <w:rsid w:val="008C4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1D6"/>
    <w:rPr>
      <w:rFonts w:ascii="Courier New" w:hAnsi="Courier New"/>
    </w:rPr>
  </w:style>
  <w:style w:type="paragraph" w:customStyle="1" w:styleId="NoteBullet">
    <w:name w:val="Note Bullet"/>
    <w:basedOn w:val="Note"/>
    <w:rsid w:val="008C41D6"/>
    <w:pPr>
      <w:tabs>
        <w:tab w:val="clear" w:pos="680"/>
      </w:tabs>
      <w:spacing w:before="60" w:after="60"/>
    </w:pPr>
  </w:style>
  <w:style w:type="paragraph" w:customStyle="1" w:styleId="SubHeading2">
    <w:name w:val="SubHeading2"/>
    <w:basedOn w:val="HeadingBase"/>
    <w:rsid w:val="008C41D6"/>
    <w:pPr>
      <w:spacing w:before="240" w:after="60"/>
    </w:pPr>
    <w:rPr>
      <w:sz w:val="20"/>
    </w:rPr>
  </w:style>
  <w:style w:type="paragraph" w:customStyle="1" w:styleId="SubHeading1">
    <w:name w:val="SubHeading1"/>
    <w:basedOn w:val="HeadingBase"/>
    <w:rsid w:val="008C41D6"/>
    <w:pPr>
      <w:spacing w:before="240" w:after="60"/>
    </w:pPr>
    <w:rPr>
      <w:color w:val="918585"/>
      <w:sz w:val="22"/>
    </w:rPr>
  </w:style>
  <w:style w:type="paragraph" w:customStyle="1" w:styleId="SideHeading">
    <w:name w:val="Side Heading"/>
    <w:basedOn w:val="HeadingBase"/>
    <w:rsid w:val="008C4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1D6"/>
    <w:pPr>
      <w:numPr>
        <w:numId w:val="9"/>
      </w:numPr>
    </w:pPr>
  </w:style>
  <w:style w:type="paragraph" w:styleId="PlainText">
    <w:name w:val="Plain Text"/>
    <w:basedOn w:val="Normal"/>
    <w:link w:val="PlainTextChar"/>
    <w:rsid w:val="008C41D6"/>
    <w:rPr>
      <w:sz w:val="20"/>
    </w:rPr>
  </w:style>
  <w:style w:type="character" w:customStyle="1" w:styleId="PlainTextChar">
    <w:name w:val="Plain Text Char"/>
    <w:basedOn w:val="DefaultParagraphFont"/>
    <w:link w:val="PlainText"/>
    <w:rsid w:val="008C41D6"/>
    <w:rPr>
      <w:rFonts w:ascii="Courier New" w:eastAsia="Times New Roman" w:hAnsi="Courier New" w:cs="Times New Roman"/>
      <w:sz w:val="20"/>
      <w:szCs w:val="20"/>
      <w:lang w:eastAsia="en-US"/>
    </w:rPr>
  </w:style>
  <w:style w:type="character" w:customStyle="1" w:styleId="MenuOption">
    <w:name w:val="Menu Option"/>
    <w:basedOn w:val="DefaultParagraphFont"/>
    <w:rsid w:val="008C41D6"/>
    <w:rPr>
      <w:b/>
      <w:smallCaps/>
    </w:rPr>
  </w:style>
  <w:style w:type="paragraph" w:customStyle="1" w:styleId="TableListNumber">
    <w:name w:val="Table List Number"/>
    <w:basedOn w:val="ListNumber"/>
    <w:rsid w:val="008C41D6"/>
    <w:pPr>
      <w:numPr>
        <w:numId w:val="0"/>
      </w:numPr>
    </w:pPr>
  </w:style>
  <w:style w:type="paragraph" w:styleId="TOC4">
    <w:name w:val="toc 4"/>
    <w:basedOn w:val="TOCBase"/>
    <w:next w:val="Normal"/>
    <w:semiHidden/>
    <w:rsid w:val="008C41D6"/>
    <w:pPr>
      <w:tabs>
        <w:tab w:val="right" w:leader="dot" w:pos="9071"/>
      </w:tabs>
      <w:ind w:left="1701"/>
    </w:pPr>
  </w:style>
  <w:style w:type="paragraph" w:customStyle="1" w:styleId="ListAlpha">
    <w:name w:val="List Alpha"/>
    <w:basedOn w:val="List"/>
    <w:rsid w:val="008C41D6"/>
    <w:pPr>
      <w:numPr>
        <w:numId w:val="7"/>
      </w:numPr>
    </w:pPr>
  </w:style>
  <w:style w:type="paragraph" w:customStyle="1" w:styleId="ListAlpha2">
    <w:name w:val="List Alpha 2"/>
    <w:basedOn w:val="List2"/>
    <w:rsid w:val="008C41D6"/>
    <w:pPr>
      <w:numPr>
        <w:numId w:val="6"/>
      </w:numPr>
    </w:pPr>
  </w:style>
  <w:style w:type="paragraph" w:styleId="List2">
    <w:name w:val="List 2"/>
    <w:basedOn w:val="BodyText"/>
    <w:rsid w:val="008C41D6"/>
    <w:pPr>
      <w:tabs>
        <w:tab w:val="left" w:pos="680"/>
      </w:tabs>
      <w:spacing w:before="60" w:after="60"/>
      <w:ind w:left="680" w:hanging="340"/>
    </w:pPr>
  </w:style>
  <w:style w:type="paragraph" w:styleId="List3">
    <w:name w:val="List 3"/>
    <w:basedOn w:val="BodyText"/>
    <w:rsid w:val="008C41D6"/>
    <w:pPr>
      <w:tabs>
        <w:tab w:val="left" w:pos="1021"/>
      </w:tabs>
      <w:spacing w:before="60" w:after="60"/>
      <w:ind w:left="1020" w:hanging="340"/>
    </w:pPr>
  </w:style>
  <w:style w:type="paragraph" w:styleId="List4">
    <w:name w:val="List 4"/>
    <w:basedOn w:val="BodyText"/>
    <w:rsid w:val="008C41D6"/>
    <w:pPr>
      <w:tabs>
        <w:tab w:val="left" w:pos="1361"/>
      </w:tabs>
      <w:spacing w:before="60" w:after="60"/>
      <w:ind w:left="1361" w:hanging="340"/>
    </w:pPr>
  </w:style>
  <w:style w:type="paragraph" w:styleId="List5">
    <w:name w:val="List 5"/>
    <w:basedOn w:val="BodyText"/>
    <w:rsid w:val="008C41D6"/>
    <w:pPr>
      <w:tabs>
        <w:tab w:val="left" w:pos="1701"/>
      </w:tabs>
      <w:spacing w:before="60" w:after="60"/>
      <w:ind w:left="1701" w:hanging="340"/>
    </w:pPr>
  </w:style>
  <w:style w:type="paragraph" w:styleId="ListBullet3">
    <w:name w:val="List Bullet 3"/>
    <w:basedOn w:val="List3"/>
    <w:rsid w:val="008C41D6"/>
    <w:pPr>
      <w:numPr>
        <w:numId w:val="12"/>
      </w:numPr>
      <w:tabs>
        <w:tab w:val="clear" w:pos="1021"/>
      </w:tabs>
      <w:ind w:left="1037" w:hanging="357"/>
    </w:pPr>
  </w:style>
  <w:style w:type="paragraph" w:styleId="ListBullet4">
    <w:name w:val="List Bullet 4"/>
    <w:basedOn w:val="List4"/>
    <w:rsid w:val="008C41D6"/>
    <w:pPr>
      <w:numPr>
        <w:numId w:val="1"/>
      </w:numPr>
      <w:tabs>
        <w:tab w:val="clear" w:pos="1361"/>
      </w:tabs>
    </w:pPr>
  </w:style>
  <w:style w:type="paragraph" w:styleId="ListBullet5">
    <w:name w:val="List Bullet 5"/>
    <w:basedOn w:val="List5"/>
    <w:rsid w:val="008C41D6"/>
    <w:pPr>
      <w:numPr>
        <w:numId w:val="2"/>
      </w:numPr>
    </w:pPr>
  </w:style>
  <w:style w:type="paragraph" w:styleId="ListContinue2">
    <w:name w:val="List Continue 2"/>
    <w:basedOn w:val="List2"/>
    <w:rsid w:val="008C41D6"/>
    <w:pPr>
      <w:ind w:firstLine="0"/>
    </w:pPr>
  </w:style>
  <w:style w:type="paragraph" w:styleId="ListContinue3">
    <w:name w:val="List Continue 3"/>
    <w:basedOn w:val="List3"/>
    <w:rsid w:val="008C41D6"/>
    <w:pPr>
      <w:ind w:left="1021" w:firstLine="0"/>
    </w:pPr>
  </w:style>
  <w:style w:type="paragraph" w:styleId="ListContinue4">
    <w:name w:val="List Continue 4"/>
    <w:basedOn w:val="List4"/>
    <w:rsid w:val="008C41D6"/>
    <w:pPr>
      <w:ind w:firstLine="0"/>
    </w:pPr>
  </w:style>
  <w:style w:type="paragraph" w:styleId="ListContinue5">
    <w:name w:val="List Continue 5"/>
    <w:basedOn w:val="List5"/>
    <w:rsid w:val="008C41D6"/>
    <w:pPr>
      <w:ind w:firstLine="0"/>
    </w:pPr>
  </w:style>
  <w:style w:type="paragraph" w:styleId="ListNumber3">
    <w:name w:val="List Number 3"/>
    <w:basedOn w:val="List3"/>
    <w:rsid w:val="008C41D6"/>
    <w:pPr>
      <w:numPr>
        <w:numId w:val="3"/>
      </w:numPr>
    </w:pPr>
  </w:style>
  <w:style w:type="paragraph" w:styleId="ListNumber4">
    <w:name w:val="List Number 4"/>
    <w:basedOn w:val="List4"/>
    <w:rsid w:val="008C41D6"/>
    <w:pPr>
      <w:numPr>
        <w:numId w:val="4"/>
      </w:numPr>
    </w:pPr>
  </w:style>
  <w:style w:type="paragraph" w:styleId="ListNumber5">
    <w:name w:val="List Number 5"/>
    <w:basedOn w:val="List5"/>
    <w:rsid w:val="008C41D6"/>
    <w:pPr>
      <w:numPr>
        <w:numId w:val="5"/>
      </w:numPr>
    </w:pPr>
  </w:style>
  <w:style w:type="paragraph" w:styleId="BlockText">
    <w:name w:val="Block Text"/>
    <w:basedOn w:val="Normal"/>
    <w:rsid w:val="008C41D6"/>
    <w:pPr>
      <w:spacing w:after="120"/>
      <w:ind w:left="1440" w:right="1440"/>
    </w:pPr>
  </w:style>
  <w:style w:type="character" w:customStyle="1" w:styleId="Subscript">
    <w:name w:val="Subscript"/>
    <w:basedOn w:val="DefaultParagraphFont"/>
    <w:rsid w:val="008C41D6"/>
    <w:rPr>
      <w:sz w:val="16"/>
      <w:vertAlign w:val="subscript"/>
    </w:rPr>
  </w:style>
  <w:style w:type="character" w:customStyle="1" w:styleId="Superscript">
    <w:name w:val="Superscript"/>
    <w:basedOn w:val="DefaultParagraphFont"/>
    <w:rsid w:val="008C41D6"/>
    <w:rPr>
      <w:sz w:val="16"/>
      <w:vertAlign w:val="superscript"/>
    </w:rPr>
  </w:style>
  <w:style w:type="character" w:customStyle="1" w:styleId="Symbols">
    <w:name w:val="Symbols"/>
    <w:basedOn w:val="DefaultParagraphFont"/>
    <w:rsid w:val="008C41D6"/>
    <w:rPr>
      <w:rFonts w:ascii="Symbol" w:hAnsi="Symbol"/>
    </w:rPr>
  </w:style>
  <w:style w:type="character" w:customStyle="1" w:styleId="MenuOptions">
    <w:name w:val="Menu Options"/>
    <w:basedOn w:val="DefaultParagraphFont"/>
    <w:rsid w:val="008C41D6"/>
    <w:rPr>
      <w:rFonts w:ascii="Arial Narrow" w:hAnsi="Arial Narrow"/>
      <w:smallCaps/>
    </w:rPr>
  </w:style>
  <w:style w:type="character" w:customStyle="1" w:styleId="Buttons">
    <w:name w:val="Buttons"/>
    <w:basedOn w:val="DefaultParagraphFont"/>
    <w:rsid w:val="008C41D6"/>
    <w:rPr>
      <w:b/>
    </w:rPr>
  </w:style>
  <w:style w:type="character" w:customStyle="1" w:styleId="Underlined">
    <w:name w:val="Underlined"/>
    <w:basedOn w:val="DefaultParagraphFont"/>
    <w:rsid w:val="008C41D6"/>
    <w:rPr>
      <w:u w:val="single"/>
    </w:rPr>
  </w:style>
  <w:style w:type="paragraph" w:customStyle="1" w:styleId="TableBodyTextRight">
    <w:name w:val="Table Body Text Right"/>
    <w:basedOn w:val="TableBodyText"/>
    <w:rsid w:val="008C41D6"/>
    <w:pPr>
      <w:widowControl w:val="0"/>
      <w:autoSpaceDE w:val="0"/>
      <w:autoSpaceDN w:val="0"/>
      <w:adjustRightInd w:val="0"/>
      <w:jc w:val="right"/>
    </w:pPr>
    <w:rPr>
      <w:rFonts w:cs="Arial"/>
      <w:szCs w:val="18"/>
    </w:rPr>
  </w:style>
  <w:style w:type="paragraph" w:customStyle="1" w:styleId="CopyrightText">
    <w:name w:val="Copyright Text"/>
    <w:basedOn w:val="BodyText"/>
    <w:rsid w:val="008C41D6"/>
    <w:rPr>
      <w:sz w:val="18"/>
    </w:rPr>
  </w:style>
  <w:style w:type="paragraph" w:customStyle="1" w:styleId="BodySmallRight">
    <w:name w:val="Body Small Right"/>
    <w:basedOn w:val="BodyTextRight"/>
    <w:rsid w:val="008C41D6"/>
    <w:rPr>
      <w:sz w:val="18"/>
      <w:szCs w:val="18"/>
    </w:rPr>
  </w:style>
  <w:style w:type="paragraph" w:customStyle="1" w:styleId="MarginEdition">
    <w:name w:val="Margin Edition"/>
    <w:basedOn w:val="MarginNote"/>
    <w:rsid w:val="008C41D6"/>
    <w:pPr>
      <w:spacing w:before="0" w:after="0"/>
    </w:pPr>
    <w:rPr>
      <w:rFonts w:ascii="Times New Roman" w:hAnsi="Times New Roman"/>
      <w:color w:val="999999"/>
    </w:rPr>
  </w:style>
  <w:style w:type="paragraph" w:customStyle="1" w:styleId="Spacer">
    <w:name w:val="Spacer"/>
    <w:basedOn w:val="Normal"/>
    <w:rsid w:val="008C41D6"/>
    <w:rPr>
      <w:sz w:val="2"/>
      <w:szCs w:val="2"/>
    </w:rPr>
  </w:style>
  <w:style w:type="character" w:customStyle="1" w:styleId="Small">
    <w:name w:val="Small"/>
    <w:basedOn w:val="DefaultParagraphFont"/>
    <w:rsid w:val="008C41D6"/>
    <w:rPr>
      <w:sz w:val="16"/>
    </w:rPr>
  </w:style>
  <w:style w:type="paragraph" w:customStyle="1" w:styleId="WideTable">
    <w:name w:val="Wide Table"/>
    <w:basedOn w:val="Normal"/>
    <w:rsid w:val="008C41D6"/>
    <w:pPr>
      <w:ind w:left="-1418"/>
    </w:pPr>
    <w:rPr>
      <w:sz w:val="2"/>
      <w:szCs w:val="2"/>
    </w:rPr>
  </w:style>
  <w:style w:type="character" w:styleId="PageNumber">
    <w:name w:val="page number"/>
    <w:basedOn w:val="DefaultParagraphFont"/>
    <w:rsid w:val="008C41D6"/>
  </w:style>
  <w:style w:type="paragraph" w:styleId="Quote">
    <w:name w:val="Quote"/>
    <w:basedOn w:val="Heading1"/>
    <w:link w:val="QuoteChar"/>
    <w:qFormat/>
    <w:rsid w:val="008C41D6"/>
    <w:rPr>
      <w:b w:val="0"/>
      <w:sz w:val="72"/>
      <w:szCs w:val="72"/>
      <w:lang w:val="en-NZ"/>
    </w:rPr>
  </w:style>
  <w:style w:type="character" w:customStyle="1" w:styleId="QuoteChar">
    <w:name w:val="Quote Char"/>
    <w:basedOn w:val="DefaultParagraphFont"/>
    <w:link w:val="Quote"/>
    <w:rsid w:val="008C4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1D6"/>
    <w:pPr>
      <w:pageBreakBefore/>
    </w:pPr>
  </w:style>
  <w:style w:type="paragraph" w:customStyle="1" w:styleId="Border">
    <w:name w:val="Border"/>
    <w:basedOn w:val="Normal"/>
    <w:qFormat/>
    <w:rsid w:val="008C4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1D6"/>
    <w:rPr>
      <w:b/>
      <w:bCs/>
      <w:i/>
      <w:iCs/>
      <w:color w:val="auto"/>
    </w:rPr>
  </w:style>
  <w:style w:type="paragraph" w:styleId="IntenseQuote">
    <w:name w:val="Intense Quote"/>
    <w:basedOn w:val="Normal"/>
    <w:next w:val="Normal"/>
    <w:link w:val="IntenseQuoteChar"/>
    <w:uiPriority w:val="30"/>
    <w:qFormat/>
    <w:rsid w:val="008C4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1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1D6"/>
    <w:rPr>
      <w:smallCaps/>
      <w:color w:val="auto"/>
      <w:u w:val="single"/>
    </w:rPr>
  </w:style>
  <w:style w:type="character" w:styleId="IntenseReference">
    <w:name w:val="Intense Reference"/>
    <w:basedOn w:val="DefaultParagraphFont"/>
    <w:uiPriority w:val="32"/>
    <w:qFormat/>
    <w:rsid w:val="008C41D6"/>
    <w:rPr>
      <w:b/>
      <w:bCs/>
      <w:smallCaps/>
      <w:color w:val="auto"/>
      <w:spacing w:val="5"/>
      <w:u w:val="single"/>
    </w:rPr>
  </w:style>
  <w:style w:type="paragraph" w:customStyle="1" w:styleId="2ColumnHeading">
    <w:name w:val="2Column Heading"/>
    <w:basedOn w:val="BodyText"/>
    <w:qFormat/>
    <w:rsid w:val="008C41D6"/>
    <w:pPr>
      <w:spacing w:after="60"/>
      <w:ind w:left="-2268"/>
    </w:pPr>
    <w:rPr>
      <w:b/>
    </w:rPr>
  </w:style>
  <w:style w:type="paragraph" w:customStyle="1" w:styleId="Heading1TOC">
    <w:name w:val="Heading1 TOC"/>
    <w:basedOn w:val="Normal"/>
    <w:qFormat/>
    <w:rsid w:val="008C41D6"/>
    <w:pPr>
      <w:spacing w:before="240" w:after="120"/>
    </w:pPr>
    <w:rPr>
      <w:rFonts w:ascii="Times New Roman" w:hAnsi="Times New Roman"/>
      <w:b/>
      <w:sz w:val="32"/>
    </w:rPr>
  </w:style>
  <w:style w:type="paragraph" w:customStyle="1" w:styleId="Heading2TOC">
    <w:name w:val="Heading2 TOC"/>
    <w:basedOn w:val="Normal"/>
    <w:qFormat/>
    <w:rsid w:val="008C41D6"/>
    <w:pPr>
      <w:spacing w:before="240" w:after="60"/>
    </w:pPr>
    <w:rPr>
      <w:rFonts w:ascii="Times New Roman" w:hAnsi="Times New Roman"/>
      <w:b/>
      <w:sz w:val="28"/>
    </w:rPr>
  </w:style>
  <w:style w:type="character" w:customStyle="1" w:styleId="Underline">
    <w:name w:val="Underline"/>
    <w:basedOn w:val="DefaultParagraphFont"/>
    <w:qFormat/>
    <w:rsid w:val="008C41D6"/>
    <w:rPr>
      <w:u w:val="single"/>
    </w:rPr>
  </w:style>
  <w:style w:type="character" w:customStyle="1" w:styleId="BoldandItalics">
    <w:name w:val="Bold and Italics"/>
    <w:qFormat/>
    <w:rsid w:val="008C41D6"/>
    <w:rPr>
      <w:b/>
      <w:i/>
      <w:u w:val="none"/>
    </w:rPr>
  </w:style>
  <w:style w:type="paragraph" w:styleId="BalloonText">
    <w:name w:val="Balloon Text"/>
    <w:basedOn w:val="Normal"/>
    <w:link w:val="BalloonTextChar"/>
    <w:rsid w:val="008C41D6"/>
    <w:rPr>
      <w:rFonts w:ascii="Tahoma" w:hAnsi="Tahoma" w:cs="Tahoma"/>
      <w:sz w:val="16"/>
      <w:szCs w:val="16"/>
    </w:rPr>
  </w:style>
  <w:style w:type="character" w:customStyle="1" w:styleId="BalloonTextChar">
    <w:name w:val="Balloon Text Char"/>
    <w:basedOn w:val="DefaultParagraphFont"/>
    <w:link w:val="BalloonText"/>
    <w:rsid w:val="008C41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1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1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1D6"/>
    <w:rPr>
      <w:b/>
      <w:color w:val="660033"/>
      <w:spacing w:val="0"/>
    </w:rPr>
  </w:style>
  <w:style w:type="paragraph" w:customStyle="1" w:styleId="Nameditemlist">
    <w:name w:val="Named item list"/>
    <w:basedOn w:val="BodyText"/>
    <w:qFormat/>
    <w:rsid w:val="008C41D6"/>
    <w:pPr>
      <w:tabs>
        <w:tab w:val="left" w:pos="2835"/>
      </w:tabs>
      <w:ind w:left="2835" w:hanging="2835"/>
    </w:pPr>
  </w:style>
  <w:style w:type="paragraph" w:customStyle="1" w:styleId="BodyTextnopadding">
    <w:name w:val="Body Text no padding"/>
    <w:basedOn w:val="BodyText"/>
    <w:qFormat/>
    <w:rsid w:val="008C41D6"/>
    <w:pPr>
      <w:spacing w:before="0" w:after="0"/>
    </w:pPr>
  </w:style>
  <w:style w:type="paragraph" w:customStyle="1" w:styleId="BodyTextBold">
    <w:name w:val="Body Text Bold"/>
    <w:basedOn w:val="BodyText"/>
    <w:qFormat/>
    <w:rsid w:val="008C41D6"/>
    <w:rPr>
      <w:b/>
    </w:rPr>
  </w:style>
  <w:style w:type="character" w:styleId="Hyperlink">
    <w:name w:val="Hyperlink"/>
    <w:basedOn w:val="DefaultParagraphFont"/>
    <w:uiPriority w:val="99"/>
    <w:unhideWhenUsed/>
    <w:rsid w:val="009973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3897</Characters>
  <Application>Microsoft Office Word</Application>
  <DocSecurity>0</DocSecurity>
  <Lines>185</Lines>
  <Paragraphs>93</Paragraphs>
  <ScaleCrop>false</ScaleCrop>
  <Company>Author-it Software Corporation Ltd.</Company>
  <LinksUpToDate>false</LinksUpToDate>
  <CharactersWithSpaces>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AVIW0004 Perform operational inspections on remote operated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2022-10-20T02:21:00Z</dcterms:created>
  <dcterms:modified xsi:type="dcterms:W3CDTF">2022-10-20T02:21:00Z</dcterms:modified>
</cp:coreProperties>
</file>