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02DE" w:rsidP="004902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AVIW0002 Manage multi-crew operation in beyond visual line of sight (BVLOS) operations</w:t>
      </w:r>
      <w:r>
        <w:fldChar w:fldCharType="end"/>
      </w:r>
    </w:p>
    <w:p w:rsidR="004902DE" w:rsidP="004902DE">
      <w:pPr>
        <w:pStyle w:val="Version"/>
        <w:sectPr w:rsidSect="00FF24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2408" w:rsidP="00FF2408">
      <w:pPr>
        <w:pStyle w:val="SuperHeading"/>
      </w:pPr>
      <w:r w:rsidRPr="00FF2408">
        <w:t>AVIW0002 Manage multi-crew operation in beyond visual line of sight (BVLOS) operations</w:t>
      </w:r>
    </w:p>
    <w:p w:rsidR="00000000" w:rsidRPr="00FF2408" w:rsidP="00FF2408">
      <w:pPr>
        <w:pStyle w:val="Heading1"/>
      </w:pPr>
      <w:bookmarkStart w:id="1" w:name="O_1026867"/>
      <w:bookmarkEnd w:id="1"/>
      <w:r w:rsidRPr="00FF240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2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408" w:rsidP="00FF2408">
            <w:pPr>
              <w:pStyle w:val="BodyText"/>
            </w:pPr>
            <w:r w:rsidRPr="00FF2408">
              <w:t>Release 1. This is the first release of this unit of competency in the AVI Aviation Training Package.</w:t>
            </w:r>
          </w:p>
        </w:tc>
      </w:tr>
    </w:tbl>
    <w:p w:rsidR="00000000" w:rsidRPr="00FF2408" w:rsidP="00FF2408">
      <w:pPr>
        <w:pStyle w:val="NoPaddingFontSize1"/>
      </w:pPr>
    </w:p>
    <w:p w:rsidR="00000000" w:rsidRPr="00FF2408" w:rsidP="00FF2408">
      <w:pPr>
        <w:pStyle w:val="AllowPageBreak"/>
      </w:pPr>
    </w:p>
    <w:p w:rsidR="00000000" w:rsidRPr="00FF2408" w:rsidP="00FF2408">
      <w:pPr>
        <w:pStyle w:val="Heading1"/>
      </w:pPr>
      <w:bookmarkStart w:id="2" w:name="O_1026868"/>
      <w:bookmarkEnd w:id="2"/>
      <w:r w:rsidRPr="00FF240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2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408" w:rsidP="00FF2408">
            <w:pPr>
              <w:pStyle w:val="BodyText"/>
            </w:pPr>
            <w:r w:rsidRPr="00FF2408">
              <w:t>This unit involves the skills and knowledge required to operate and manage remote pilot aircraft systems (RPAS) in a multi-crew operation in compliance with relevant regulatory requirements of the Civil Aviation Safety Authority (CASA) and nati</w:t>
            </w:r>
            <w:r w:rsidRPr="00FF2408">
              <w:t>onal operating standards.</w:t>
            </w:r>
          </w:p>
          <w:p w:rsidR="00000000" w:rsidRPr="00FF2408" w:rsidP="00FF2408">
            <w:pPr>
              <w:pStyle w:val="BodyText"/>
            </w:pPr>
            <w:r w:rsidRPr="00FF2408">
              <w:t>It includes operating and managing RPAS during normal flight and managing RPAS during abnormal and emergency procedures.</w:t>
            </w:r>
          </w:p>
          <w:p w:rsidR="00000000" w:rsidRPr="00FF2408" w:rsidP="00FF2408">
            <w:pPr>
              <w:pStyle w:val="BodyText"/>
            </w:pPr>
            <w:r w:rsidRPr="00FF2408">
              <w:t>This unit addresses aviation technical skill requirements (physical, mental and task-management abilities) re</w:t>
            </w:r>
            <w:r w:rsidRPr="00FF2408">
              <w:t>lated to equipment and system operations of flight or ground operations personnel and contributes to safe and effective performance in complex aviation operational environments.</w:t>
            </w:r>
          </w:p>
          <w:p w:rsidR="00000000" w:rsidRPr="00FF2408" w:rsidP="00FF2408">
            <w:pPr>
              <w:pStyle w:val="BodyText"/>
            </w:pPr>
            <w:r w:rsidRPr="00FF2408">
              <w:t>Operations are conducted as part of commercial and military aircraft activitie</w:t>
            </w:r>
            <w:r w:rsidRPr="00FF2408">
              <w:t>s across a variety of operational contexts within the Australian aviation industry.</w:t>
            </w:r>
          </w:p>
          <w:p w:rsidR="00000000" w:rsidRPr="00FF2408" w:rsidP="00FF2408">
            <w:pPr>
              <w:pStyle w:val="BodyText"/>
            </w:pPr>
            <w:r w:rsidRPr="00FF2408">
              <w:t>Work is performed independently or under limited supervision within a single-pilot or multi-crew RPAS environment.</w:t>
            </w:r>
          </w:p>
          <w:p w:rsidR="00000000" w:rsidRPr="00FF2408" w:rsidP="00FF2408">
            <w:pPr>
              <w:pStyle w:val="BodyText"/>
            </w:pPr>
            <w:r w:rsidRPr="00FF2408">
              <w:t>Licensing, legislative, regulatory or certification requi</w:t>
            </w:r>
            <w:r w:rsidRPr="00FF2408">
              <w:t>rements are applicable to this unit.</w:t>
            </w:r>
          </w:p>
        </w:tc>
      </w:tr>
    </w:tbl>
    <w:p w:rsidR="00000000" w:rsidRPr="00FF2408" w:rsidP="00FF2408">
      <w:pPr>
        <w:pStyle w:val="NoPaddingFontSize1"/>
      </w:pPr>
    </w:p>
    <w:p w:rsidR="00000000" w:rsidRPr="00FF2408" w:rsidP="00FF2408">
      <w:pPr>
        <w:pStyle w:val="AllowPageBreak"/>
      </w:pPr>
    </w:p>
    <w:p w:rsidR="00000000" w:rsidRPr="00FF2408" w:rsidP="00FF2408">
      <w:pPr>
        <w:pStyle w:val="Heading1"/>
      </w:pPr>
      <w:bookmarkStart w:id="3" w:name="O_1026869"/>
      <w:bookmarkEnd w:id="3"/>
      <w:r w:rsidRPr="00FF240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2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408" w:rsidP="00FF2408">
            <w:pPr>
              <w:pStyle w:val="BodyText"/>
            </w:pPr>
            <w:r w:rsidRPr="00FF2408">
              <w:t>Not applicable.</w:t>
            </w:r>
          </w:p>
        </w:tc>
      </w:tr>
    </w:tbl>
    <w:p w:rsidR="00000000" w:rsidRPr="00FF2408" w:rsidP="00FF2408">
      <w:pPr>
        <w:pStyle w:val="NoPaddingFontSize1"/>
      </w:pPr>
    </w:p>
    <w:p w:rsidR="00000000" w:rsidRPr="00FF2408" w:rsidP="00FF2408">
      <w:pPr>
        <w:pStyle w:val="AllowPageBreak"/>
      </w:pPr>
    </w:p>
    <w:p w:rsidR="00000000" w:rsidRPr="00FF2408" w:rsidP="00FF2408">
      <w:pPr>
        <w:pStyle w:val="Heading1"/>
      </w:pPr>
      <w:bookmarkStart w:id="4" w:name="O_1026870"/>
      <w:bookmarkEnd w:id="4"/>
      <w:r w:rsidRPr="00FF240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2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408" w:rsidP="00FF2408">
            <w:pPr>
              <w:pStyle w:val="BodyText"/>
            </w:pPr>
            <w:r w:rsidRPr="00FF2408">
              <w:t>W – Equipment and Systems Operations</w:t>
            </w:r>
          </w:p>
        </w:tc>
      </w:tr>
    </w:tbl>
    <w:p w:rsidR="00000000" w:rsidRPr="00FF2408" w:rsidP="00FF2408">
      <w:pPr>
        <w:pStyle w:val="NoPaddingFontSize1"/>
      </w:pPr>
    </w:p>
    <w:p w:rsidR="00000000" w:rsidRPr="00FF2408" w:rsidP="00FF2408">
      <w:pPr>
        <w:pStyle w:val="AllowPageBreak"/>
      </w:pPr>
    </w:p>
    <w:p w:rsidR="00000000" w:rsidRPr="00FF2408" w:rsidP="00FF2408">
      <w:pPr>
        <w:pStyle w:val="Heading1"/>
      </w:pPr>
      <w:bookmarkStart w:id="5" w:name="O_1026871"/>
      <w:bookmarkEnd w:id="5"/>
      <w:r w:rsidRPr="00FF240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2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408" w:rsidP="00FF2408">
            <w:pPr>
              <w:pStyle w:val="BodyText"/>
            </w:pPr>
            <w:r w:rsidRPr="00FF2408">
              <w:t>Not applicable.</w:t>
            </w:r>
          </w:p>
        </w:tc>
      </w:tr>
    </w:tbl>
    <w:p w:rsidR="00000000" w:rsidRPr="00FF2408" w:rsidP="00FF2408">
      <w:pPr>
        <w:pStyle w:val="NoPaddingFontSize1"/>
      </w:pPr>
    </w:p>
    <w:p w:rsidR="00000000" w:rsidRPr="00FF2408" w:rsidP="00FF2408">
      <w:pPr>
        <w:pStyle w:val="AllowPageBreak"/>
      </w:pPr>
    </w:p>
    <w:p w:rsidR="00000000" w:rsidRPr="00FF2408" w:rsidP="00FF2408">
      <w:pPr>
        <w:pStyle w:val="Heading1"/>
      </w:pPr>
      <w:bookmarkStart w:id="6" w:name="O_1026872"/>
      <w:bookmarkEnd w:id="6"/>
      <w:r w:rsidRPr="00FF240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F2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408" w:rsidP="00FF2408">
            <w:pPr>
              <w:pStyle w:val="BodyText"/>
            </w:pPr>
            <w:r w:rsidRPr="00FF240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rPr>
                <w:rStyle w:val="SpecialBold"/>
              </w:rPr>
              <w:t>PERFORMANCE CRITERIA</w:t>
            </w:r>
          </w:p>
        </w:tc>
      </w:tr>
      <w:tr w:rsidTr="00FF2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t>Performance criteria describe the performance needed to demonstrate achievement of the element.</w:t>
            </w:r>
          </w:p>
        </w:tc>
      </w:tr>
      <w:tr w:rsidTr="00FF2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408" w:rsidP="00FF2408">
            <w:pPr>
              <w:pStyle w:val="BodyText"/>
            </w:pPr>
            <w:r w:rsidRPr="00FF240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408" w:rsidP="00FF2408">
            <w:pPr>
              <w:pStyle w:val="BodyText"/>
            </w:pPr>
            <w:r w:rsidRPr="00FF2408">
              <w:rPr>
                <w:rStyle w:val="SpecialBold"/>
              </w:rPr>
              <w:t xml:space="preserve">Establish remote pilot aircraft command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t>Command responsibilities are exercised in accordance with organisational authority and guidelines</w:t>
            </w:r>
          </w:p>
        </w:tc>
      </w:tr>
      <w:tr w:rsidTr="00FF2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4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t>Command structure is established appropriate to aircraft</w:t>
            </w:r>
          </w:p>
        </w:tc>
      </w:tr>
      <w:tr w:rsidTr="00FF2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4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t>Command structure is communicated to flight team and external authorities</w:t>
            </w:r>
          </w:p>
        </w:tc>
      </w:tr>
      <w:tr w:rsidTr="00FF2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4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t>Communication mechanisms and procedures are implemented between levels of command in accordance with organisational procedures</w:t>
            </w:r>
          </w:p>
        </w:tc>
      </w:tr>
      <w:tr w:rsidTr="00FF2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4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t xml:space="preserve">Liaison is established and maintained between remote pilot in command (RPIC), flight team and other relevant stakeholders </w:t>
            </w:r>
            <w:r w:rsidRPr="00FF2408">
              <w:t>to meet control and command requirements</w:t>
            </w:r>
          </w:p>
        </w:tc>
      </w:tr>
      <w:tr w:rsidTr="00FF2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408" w:rsidP="00FF2408">
            <w:pPr>
              <w:pStyle w:val="BodyText"/>
            </w:pPr>
            <w:r w:rsidRPr="00FF240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408" w:rsidP="00FF2408">
            <w:pPr>
              <w:pStyle w:val="BodyText"/>
            </w:pPr>
            <w:r w:rsidRPr="00FF2408">
              <w:rPr>
                <w:rStyle w:val="SpecialBold"/>
              </w:rPr>
              <w:t xml:space="preserve">Manage tasks and workload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t>Workload of flight team members is planned taking into account time and resource constraints</w:t>
            </w:r>
          </w:p>
        </w:tc>
      </w:tr>
      <w:tr w:rsidTr="00FF2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4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t>Flight team is assigned workload priorities and performance expectations are communicated clearly</w:t>
            </w:r>
          </w:p>
        </w:tc>
      </w:tr>
      <w:tr w:rsidTr="00FF2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4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t>Workload of flight team is coordinated in accordance with agreed operational objectives and task timelines</w:t>
            </w:r>
          </w:p>
        </w:tc>
      </w:tr>
      <w:tr w:rsidTr="00FF2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4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t>Performance of flight team and indivi</w:t>
            </w:r>
            <w:r w:rsidRPr="00FF2408">
              <w:t>duals is systematically monitored against defined measurable performance criteria to ensure satisfactory completion of assigned tasks and workloads</w:t>
            </w:r>
          </w:p>
        </w:tc>
      </w:tr>
      <w:tr w:rsidTr="00FF2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4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t>Potential and current issues and problems arising in relation to task and workload management are ide</w:t>
            </w:r>
            <w:r w:rsidRPr="00FF2408">
              <w:t>ntified and acted on in accordance with regulatory and organisational requirements</w:t>
            </w:r>
          </w:p>
        </w:tc>
      </w:tr>
      <w:tr w:rsidTr="00FF2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408" w:rsidP="00FF2408">
            <w:pPr>
              <w:pStyle w:val="BodyText"/>
            </w:pPr>
            <w:r w:rsidRPr="00FF240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408" w:rsidP="00FF2408">
            <w:pPr>
              <w:pStyle w:val="BodyText"/>
            </w:pPr>
            <w:r w:rsidRPr="00FF2408">
              <w:rPr>
                <w:rStyle w:val="SpecialBold"/>
              </w:rPr>
              <w:t>Communicate organisational objectives and required standards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t>Flight team members are provided with up-to-date information concerning organisational objectives and standards</w:t>
            </w:r>
          </w:p>
        </w:tc>
      </w:tr>
      <w:tr w:rsidTr="00FF2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4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t>Flight team member understanding of objectives and standards is confirmed</w:t>
            </w:r>
          </w:p>
        </w:tc>
      </w:tr>
      <w:tr w:rsidTr="00FF2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4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t>Organisational standards and values are modelled and promoted to flight team members</w:t>
            </w:r>
          </w:p>
        </w:tc>
      </w:tr>
      <w:tr w:rsidTr="00FF2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408" w:rsidP="00FF2408">
            <w:pPr>
              <w:pStyle w:val="BodyText"/>
            </w:pPr>
            <w:r w:rsidRPr="00FF2408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408" w:rsidP="00FF2408">
            <w:pPr>
              <w:pStyle w:val="BodyText"/>
            </w:pPr>
            <w:r w:rsidRPr="00FF2408">
              <w:rPr>
                <w:rStyle w:val="SpecialBold"/>
              </w:rPr>
              <w:t>Make effective decisions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t xml:space="preserve">Relevant, current and sufficient information is gathered </w:t>
            </w:r>
            <w:r w:rsidRPr="00FF2408">
              <w:t>to assess and analyse situation for decision making</w:t>
            </w:r>
          </w:p>
        </w:tc>
      </w:tr>
      <w:tr w:rsidTr="00FF2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4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t>Problem-solving strateg</w:t>
            </w:r>
            <w:r w:rsidRPr="00FF2408">
              <w:t>ies and techniques are used to identify and generate options</w:t>
            </w:r>
          </w:p>
        </w:tc>
      </w:tr>
      <w:tr w:rsidTr="00FF2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4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t>Decisions are made, communicated to flight team and implemented in a timely manner in accordance with regulatory requirements and workplace procedures</w:t>
            </w:r>
          </w:p>
        </w:tc>
      </w:tr>
      <w:tr w:rsidTr="00FF2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4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t>Decisions and actions are evaluated for their effectiveness and outcomes</w:t>
            </w:r>
          </w:p>
        </w:tc>
      </w:tr>
      <w:tr w:rsidTr="00FF2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4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t>Decisions, their rationale and associated actions are documented and reported in accordance with regulatory requirements and workplace procedures</w:t>
            </w:r>
          </w:p>
        </w:tc>
      </w:tr>
      <w:tr w:rsidTr="00FF2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408" w:rsidP="00FF2408">
            <w:pPr>
              <w:pStyle w:val="BodyText"/>
            </w:pPr>
            <w:r w:rsidRPr="00FF2408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408" w:rsidP="00FF2408">
            <w:pPr>
              <w:pStyle w:val="BodyText"/>
            </w:pPr>
            <w:r w:rsidRPr="00FF2408">
              <w:rPr>
                <w:rStyle w:val="SpecialBold"/>
              </w:rPr>
              <w:t>Lead flight teams and indiv</w:t>
            </w:r>
            <w:r w:rsidRPr="00FF2408">
              <w:rPr>
                <w:rStyle w:val="SpecialBold"/>
              </w:rPr>
              <w:t>iduals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t>Link between function of flight team and organisational goals is clarified as required and is communicated to flight team</w:t>
            </w:r>
          </w:p>
        </w:tc>
      </w:tr>
      <w:tr w:rsidTr="00FF2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4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t>Participative decision making is used to develop, implement and review work of flight team and to allocate responsib</w:t>
            </w:r>
            <w:r w:rsidRPr="00FF2408">
              <w:t>ilities</w:t>
            </w:r>
          </w:p>
        </w:tc>
      </w:tr>
      <w:tr w:rsidTr="00FF2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4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t>Opportunities are given to flight team members and individuals to provide feedback about efficient work practices and processes</w:t>
            </w:r>
          </w:p>
        </w:tc>
      </w:tr>
      <w:tr w:rsidTr="00FF2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4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t>Flight team members and individuals are encouraged to provide feedback about efficient work practices</w:t>
            </w:r>
          </w:p>
        </w:tc>
      </w:tr>
      <w:tr w:rsidTr="00FF2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4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408">
            <w:pPr>
              <w:pStyle w:val="BodyText"/>
              <w:rPr>
                <w:lang w:val="en-NZ"/>
              </w:rPr>
            </w:pPr>
            <w:r w:rsidRPr="00FF2408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408" w:rsidP="00FF2408">
            <w:pPr>
              <w:pStyle w:val="BodyText"/>
            </w:pPr>
            <w:r w:rsidRPr="00FF2408">
              <w:t>Appropriate delegation is made to flight team and individuals in accordance with relevant flight team objectives and goals, and organisational policy and procedures</w:t>
            </w:r>
          </w:p>
        </w:tc>
      </w:tr>
    </w:tbl>
    <w:p w:rsidR="00000000" w:rsidRPr="00FF2408" w:rsidP="00FF2408">
      <w:pPr>
        <w:pStyle w:val="NoPaddingFontSize1"/>
      </w:pPr>
    </w:p>
    <w:p w:rsidR="00000000" w:rsidRPr="00FF2408" w:rsidP="00FF2408">
      <w:pPr>
        <w:pStyle w:val="AllowPageBreak"/>
      </w:pPr>
    </w:p>
    <w:p w:rsidR="00000000" w:rsidRPr="00FF2408" w:rsidP="00FF2408">
      <w:pPr>
        <w:pStyle w:val="Heading1"/>
      </w:pPr>
      <w:bookmarkStart w:id="7" w:name="O_1026873"/>
      <w:bookmarkEnd w:id="7"/>
      <w:r w:rsidRPr="00FF240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2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408" w:rsidP="00FF2408">
            <w:pPr>
              <w:pStyle w:val="BodyText"/>
            </w:pPr>
            <w:r w:rsidRPr="00FF2408">
              <w:t>Foundation skills essential to performance are e</w:t>
            </w:r>
            <w:r w:rsidRPr="00FF2408">
              <w:t>xplicit in the performance criteria of this unit of competency.</w:t>
            </w:r>
          </w:p>
        </w:tc>
      </w:tr>
    </w:tbl>
    <w:p w:rsidR="00000000" w:rsidRPr="00FF2408" w:rsidP="00FF2408">
      <w:pPr>
        <w:pStyle w:val="NoPaddingFontSize1"/>
      </w:pPr>
    </w:p>
    <w:p w:rsidR="00000000" w:rsidRPr="00FF2408" w:rsidP="00FF2408">
      <w:pPr>
        <w:pStyle w:val="AllowPageBreak"/>
      </w:pPr>
    </w:p>
    <w:p w:rsidR="00000000" w:rsidRPr="00FF2408" w:rsidP="00FF2408">
      <w:pPr>
        <w:pStyle w:val="Heading1"/>
      </w:pPr>
      <w:bookmarkStart w:id="8" w:name="O_1026874"/>
      <w:bookmarkEnd w:id="8"/>
      <w:r w:rsidRPr="00FF240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2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408" w:rsidP="00FF2408">
            <w:pPr>
              <w:pStyle w:val="BodyText"/>
            </w:pPr>
            <w:r w:rsidRPr="00FF2408">
              <w:t>Range is restricted to essential operating conditions and any other variables essential to the work environment.</w:t>
            </w:r>
          </w:p>
        </w:tc>
      </w:tr>
    </w:tbl>
    <w:p w:rsidR="00000000" w:rsidRPr="00FF2408" w:rsidP="00FF2408">
      <w:pPr>
        <w:pStyle w:val="NoPaddingFontSize1"/>
      </w:pPr>
    </w:p>
    <w:p w:rsidR="00000000" w:rsidRPr="00FF2408" w:rsidP="00FF2408">
      <w:pPr>
        <w:pStyle w:val="AllowPageBreak"/>
      </w:pPr>
    </w:p>
    <w:p w:rsidR="00000000" w:rsidRPr="00FF2408" w:rsidP="00FF2408">
      <w:pPr>
        <w:pStyle w:val="Heading1"/>
      </w:pPr>
      <w:bookmarkStart w:id="9" w:name="O_1026875"/>
      <w:bookmarkEnd w:id="9"/>
      <w:r w:rsidRPr="00FF240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2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408" w:rsidP="00FF2408">
            <w:pPr>
              <w:pStyle w:val="BodyText"/>
            </w:pPr>
            <w:r w:rsidRPr="00FF2408">
              <w:t>No equivalent unit</w:t>
            </w:r>
          </w:p>
        </w:tc>
      </w:tr>
    </w:tbl>
    <w:p w:rsidR="00000000" w:rsidRPr="00FF2408" w:rsidP="00FF2408">
      <w:pPr>
        <w:pStyle w:val="NoPaddingFontSize1"/>
      </w:pPr>
    </w:p>
    <w:p w:rsidR="00000000" w:rsidRPr="00FF2408" w:rsidP="00FF2408">
      <w:pPr>
        <w:pStyle w:val="AllowPageBreak"/>
      </w:pPr>
    </w:p>
    <w:p w:rsidR="00000000" w:rsidRPr="00FF2408" w:rsidP="00FF2408">
      <w:pPr>
        <w:pStyle w:val="Heading1"/>
      </w:pPr>
      <w:bookmarkStart w:id="10" w:name="O_1026882"/>
      <w:bookmarkEnd w:id="10"/>
      <w:r w:rsidRPr="00FF2408">
        <w:t>Links</w:t>
      </w:r>
    </w:p>
    <w:p w:rsidR="00000000" w:rsidRPr="00FF2408" w:rsidP="004902DE">
      <w:pPr>
        <w:pStyle w:val="BodyText"/>
      </w:pPr>
      <w:r w:rsidRPr="00FF2408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5B466C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FF2408" w:rsidP="00FF2408"/>
    <w:sectPr w:rsidSect="00FF24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4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408" w:rsidRPr="004902DE" w:rsidP="004902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4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2DE" w:rsidP="00FF24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02DE" w:rsidP="00FF24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902DE" w:rsidP="00FF24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4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2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2408" w:rsidRPr="004902DE" w:rsidP="004902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4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2DE" w:rsidRPr="002D2AF8" w:rsidP="00FF24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AVIW0002 Manage multi-crew operation in beyond visual line of sight (BVLOS)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April 2022</w:t>
    </w:r>
    <w:r>
      <w:fldChar w:fldCharType="end"/>
    </w:r>
  </w:p>
  <w:p w:rsidR="004902DE" w:rsidP="00FF24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4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24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24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24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24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24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24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24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24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24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24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2408"/>
  </w:style>
  <w:style w:type="character" w:customStyle="1" w:styleId="Heading1Char">
    <w:name w:val="Heading 1 Char"/>
    <w:basedOn w:val="DefaultParagraphFont"/>
    <w:link w:val="Heading1"/>
    <w:rsid w:val="00FF24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24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240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F2408"/>
    <w:rPr>
      <w:b/>
      <w:spacing w:val="0"/>
    </w:rPr>
  </w:style>
  <w:style w:type="paragraph" w:customStyle="1" w:styleId="SuperHeading">
    <w:name w:val="SuperHeading"/>
    <w:basedOn w:val="Normal"/>
    <w:rsid w:val="00FF24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24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F24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24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24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24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24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24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24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24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24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24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24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24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24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24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24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24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24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24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24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240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F24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24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24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24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240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24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24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24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24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24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24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24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24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24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2408"/>
    <w:rPr>
      <w:i/>
    </w:rPr>
  </w:style>
  <w:style w:type="paragraph" w:styleId="Caption">
    <w:name w:val="caption"/>
    <w:basedOn w:val="BodyText"/>
    <w:next w:val="Normal"/>
    <w:qFormat/>
    <w:rsid w:val="00FF24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24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24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2408"/>
  </w:style>
  <w:style w:type="paragraph" w:styleId="TableofFigures">
    <w:name w:val="table of figures"/>
    <w:basedOn w:val="Normal"/>
    <w:next w:val="Normal"/>
    <w:semiHidden/>
    <w:rsid w:val="00FF24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240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F2408"/>
    <w:rPr>
      <w:rFonts w:ascii="Wingdings" w:hAnsi="Wingdings"/>
    </w:rPr>
  </w:style>
  <w:style w:type="paragraph" w:customStyle="1" w:styleId="TableHeading">
    <w:name w:val="Table Heading"/>
    <w:basedOn w:val="HeadingBase"/>
    <w:rsid w:val="00FF24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2408"/>
    <w:rPr>
      <w:color w:val="0033CC"/>
      <w:u w:val="none"/>
    </w:rPr>
  </w:style>
  <w:style w:type="paragraph" w:customStyle="1" w:styleId="BodyTextRight">
    <w:name w:val="Body Text Right"/>
    <w:basedOn w:val="BodyText"/>
    <w:rsid w:val="00FF24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24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240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24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24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24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2408"/>
    <w:rPr>
      <w:sz w:val="32"/>
    </w:rPr>
  </w:style>
  <w:style w:type="paragraph" w:customStyle="1" w:styleId="HeadingProcedure">
    <w:name w:val="Heading Procedure"/>
    <w:basedOn w:val="HeadingBase"/>
    <w:next w:val="Normal"/>
    <w:rsid w:val="00FF24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2408"/>
    <w:pPr>
      <w:spacing w:before="60" w:after="60"/>
    </w:pPr>
  </w:style>
  <w:style w:type="paragraph" w:styleId="ListContinue">
    <w:name w:val="List Continue"/>
    <w:basedOn w:val="List"/>
    <w:rsid w:val="00FF2408"/>
    <w:pPr>
      <w:ind w:firstLine="0"/>
    </w:pPr>
  </w:style>
  <w:style w:type="paragraph" w:customStyle="1" w:styleId="ListNote">
    <w:name w:val="List Note"/>
    <w:basedOn w:val="List"/>
    <w:rsid w:val="00FF24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24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24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2408"/>
    <w:rPr>
      <w:rFonts w:ascii="Courier New" w:hAnsi="Courier New"/>
    </w:rPr>
  </w:style>
  <w:style w:type="paragraph" w:customStyle="1" w:styleId="NoteBullet">
    <w:name w:val="Note Bullet"/>
    <w:basedOn w:val="Note"/>
    <w:rsid w:val="00FF24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24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24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24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240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F24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24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2408"/>
    <w:rPr>
      <w:b/>
      <w:smallCaps/>
    </w:rPr>
  </w:style>
  <w:style w:type="paragraph" w:customStyle="1" w:styleId="TableListNumber">
    <w:name w:val="Table List Number"/>
    <w:basedOn w:val="ListNumber"/>
    <w:rsid w:val="00FF24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24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2408"/>
    <w:pPr>
      <w:numPr>
        <w:numId w:val="7"/>
      </w:numPr>
    </w:pPr>
  </w:style>
  <w:style w:type="paragraph" w:customStyle="1" w:styleId="ListAlpha2">
    <w:name w:val="List Alpha 2"/>
    <w:basedOn w:val="List2"/>
    <w:rsid w:val="00FF2408"/>
    <w:pPr>
      <w:numPr>
        <w:numId w:val="6"/>
      </w:numPr>
    </w:pPr>
  </w:style>
  <w:style w:type="paragraph" w:styleId="List2">
    <w:name w:val="List 2"/>
    <w:basedOn w:val="BodyText"/>
    <w:rsid w:val="00FF24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24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24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24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240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240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F2408"/>
    <w:pPr>
      <w:numPr>
        <w:numId w:val="2"/>
      </w:numPr>
    </w:pPr>
  </w:style>
  <w:style w:type="paragraph" w:styleId="ListContinue2">
    <w:name w:val="List Continue 2"/>
    <w:basedOn w:val="List2"/>
    <w:rsid w:val="00FF2408"/>
    <w:pPr>
      <w:ind w:firstLine="0"/>
    </w:pPr>
  </w:style>
  <w:style w:type="paragraph" w:styleId="ListContinue3">
    <w:name w:val="List Continue 3"/>
    <w:basedOn w:val="List3"/>
    <w:rsid w:val="00FF2408"/>
    <w:pPr>
      <w:ind w:left="1021" w:firstLine="0"/>
    </w:pPr>
  </w:style>
  <w:style w:type="paragraph" w:styleId="ListContinue4">
    <w:name w:val="List Continue 4"/>
    <w:basedOn w:val="List4"/>
    <w:rsid w:val="00FF2408"/>
    <w:pPr>
      <w:ind w:firstLine="0"/>
    </w:pPr>
  </w:style>
  <w:style w:type="paragraph" w:styleId="ListContinue5">
    <w:name w:val="List Continue 5"/>
    <w:basedOn w:val="List5"/>
    <w:rsid w:val="00FF2408"/>
    <w:pPr>
      <w:ind w:firstLine="0"/>
    </w:pPr>
  </w:style>
  <w:style w:type="paragraph" w:styleId="ListNumber3">
    <w:name w:val="List Number 3"/>
    <w:basedOn w:val="List3"/>
    <w:rsid w:val="00FF2408"/>
    <w:pPr>
      <w:numPr>
        <w:numId w:val="3"/>
      </w:numPr>
    </w:pPr>
  </w:style>
  <w:style w:type="paragraph" w:styleId="ListNumber4">
    <w:name w:val="List Number 4"/>
    <w:basedOn w:val="List4"/>
    <w:rsid w:val="00FF2408"/>
    <w:pPr>
      <w:numPr>
        <w:numId w:val="4"/>
      </w:numPr>
    </w:pPr>
  </w:style>
  <w:style w:type="paragraph" w:styleId="ListNumber5">
    <w:name w:val="List Number 5"/>
    <w:basedOn w:val="List5"/>
    <w:rsid w:val="00FF2408"/>
    <w:pPr>
      <w:numPr>
        <w:numId w:val="5"/>
      </w:numPr>
    </w:pPr>
  </w:style>
  <w:style w:type="paragraph" w:styleId="BlockText">
    <w:name w:val="Block Text"/>
    <w:basedOn w:val="Normal"/>
    <w:rsid w:val="00FF24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24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2408"/>
    <w:rPr>
      <w:sz w:val="16"/>
      <w:vertAlign w:val="superscript"/>
    </w:rPr>
  </w:style>
  <w:style w:type="character" w:customStyle="1" w:styleId="Symbols">
    <w:name w:val="Symbols"/>
    <w:basedOn w:val="DefaultParagraphFont"/>
    <w:rsid w:val="00FF2408"/>
    <w:rPr>
      <w:rFonts w:ascii="Symbol" w:hAnsi="Symbol"/>
    </w:rPr>
  </w:style>
  <w:style w:type="character" w:customStyle="1" w:styleId="MenuOptions">
    <w:name w:val="Menu Options"/>
    <w:basedOn w:val="DefaultParagraphFont"/>
    <w:rsid w:val="00FF24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2408"/>
    <w:rPr>
      <w:b/>
    </w:rPr>
  </w:style>
  <w:style w:type="character" w:customStyle="1" w:styleId="Underlined">
    <w:name w:val="Underlined"/>
    <w:basedOn w:val="DefaultParagraphFont"/>
    <w:rsid w:val="00FF2408"/>
    <w:rPr>
      <w:u w:val="single"/>
    </w:rPr>
  </w:style>
  <w:style w:type="paragraph" w:customStyle="1" w:styleId="TableBodyTextRight">
    <w:name w:val="Table Body Text Right"/>
    <w:basedOn w:val="TableBodyText"/>
    <w:rsid w:val="00FF24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2408"/>
    <w:rPr>
      <w:sz w:val="18"/>
    </w:rPr>
  </w:style>
  <w:style w:type="paragraph" w:customStyle="1" w:styleId="BodySmallRight">
    <w:name w:val="Body Small Right"/>
    <w:basedOn w:val="BodyTextRight"/>
    <w:rsid w:val="00FF2408"/>
    <w:rPr>
      <w:sz w:val="18"/>
      <w:szCs w:val="18"/>
    </w:rPr>
  </w:style>
  <w:style w:type="paragraph" w:customStyle="1" w:styleId="MarginEdition">
    <w:name w:val="Margin Edition"/>
    <w:basedOn w:val="MarginNote"/>
    <w:rsid w:val="00FF24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2408"/>
    <w:rPr>
      <w:sz w:val="2"/>
      <w:szCs w:val="2"/>
    </w:rPr>
  </w:style>
  <w:style w:type="character" w:customStyle="1" w:styleId="Small">
    <w:name w:val="Small"/>
    <w:basedOn w:val="DefaultParagraphFont"/>
    <w:rsid w:val="00FF2408"/>
    <w:rPr>
      <w:sz w:val="16"/>
    </w:rPr>
  </w:style>
  <w:style w:type="paragraph" w:customStyle="1" w:styleId="WideTable">
    <w:name w:val="Wide Table"/>
    <w:basedOn w:val="Normal"/>
    <w:rsid w:val="00FF24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2408"/>
  </w:style>
  <w:style w:type="paragraph" w:styleId="Quote">
    <w:name w:val="Quote"/>
    <w:basedOn w:val="Heading1"/>
    <w:link w:val="QuoteChar"/>
    <w:qFormat/>
    <w:rsid w:val="00FF24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24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2408"/>
    <w:pPr>
      <w:pageBreakBefore/>
    </w:pPr>
  </w:style>
  <w:style w:type="paragraph" w:customStyle="1" w:styleId="Border">
    <w:name w:val="Border"/>
    <w:basedOn w:val="Normal"/>
    <w:qFormat/>
    <w:rsid w:val="00FF24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24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24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24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24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24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24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24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24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2408"/>
    <w:rPr>
      <w:u w:val="single"/>
    </w:rPr>
  </w:style>
  <w:style w:type="character" w:customStyle="1" w:styleId="BoldandItalics">
    <w:name w:val="Bold and Italics"/>
    <w:qFormat/>
    <w:rsid w:val="00FF2408"/>
    <w:rPr>
      <w:b/>
      <w:i/>
      <w:u w:val="none"/>
    </w:rPr>
  </w:style>
  <w:style w:type="paragraph" w:styleId="BalloonText">
    <w:name w:val="Balloon Text"/>
    <w:basedOn w:val="Normal"/>
    <w:link w:val="BalloonTextChar"/>
    <w:rsid w:val="00FF24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24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24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24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24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24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2408"/>
    <w:pPr>
      <w:spacing w:before="0" w:after="0"/>
    </w:pPr>
  </w:style>
  <w:style w:type="paragraph" w:customStyle="1" w:styleId="BodyTextBold">
    <w:name w:val="Body Text Bold"/>
    <w:basedOn w:val="BodyText"/>
    <w:qFormat/>
    <w:rsid w:val="00FF2408"/>
    <w:rPr>
      <w:b/>
    </w:rPr>
  </w:style>
  <w:style w:type="character" w:styleId="Hyperlink">
    <w:name w:val="Hyperlink"/>
    <w:basedOn w:val="DefaultParagraphFont"/>
    <w:uiPriority w:val="99"/>
    <w:unhideWhenUsed/>
    <w:rsid w:val="004902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726</Words>
  <Characters>4653</Characters>
  <Application>Microsoft Office Word</Application>
  <DocSecurity>0</DocSecurity>
  <Lines>211</Lines>
  <Paragraphs>105</Paragraphs>
  <ScaleCrop>false</ScaleCrop>
  <Company>Author-it Software Corporation Ltd.</Company>
  <LinksUpToDate>false</LinksUpToDate>
  <CharactersWithSpaces>5274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AVIW0002 Manage multi-crew operation in beyond visual line of sight (BVLOS)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2022-04-27T01:59:00Z</dcterms:created>
  <dcterms:modified xsi:type="dcterms:W3CDTF">2022-04-27T01:59:00Z</dcterms:modified>
</cp:coreProperties>
</file>