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E0B" w:rsidP="00744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AVISS00078 Maritime Screening Officer Skill Set</w:t>
      </w:r>
      <w:r>
        <w:fldChar w:fldCharType="end"/>
      </w:r>
    </w:p>
    <w:p w:rsidR="00744E0B" w:rsidP="00744E0B">
      <w:pPr>
        <w:pStyle w:val="Version"/>
        <w:sectPr w:rsidSect="00944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488C" w:rsidP="0094488C">
      <w:pPr>
        <w:pStyle w:val="SuperHeading"/>
      </w:pPr>
      <w:r w:rsidRPr="0094488C">
        <w:t>AVISS00078 Maritime Screening Officer Skill Set</w:t>
      </w:r>
    </w:p>
    <w:p w:rsidR="00000000" w:rsidRPr="0094488C" w:rsidP="0094488C">
      <w:pPr>
        <w:pStyle w:val="Heading1"/>
      </w:pPr>
      <w:bookmarkStart w:id="1" w:name="O_1008101"/>
      <w:bookmarkEnd w:id="1"/>
      <w:r w:rsidRPr="009448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Release 1. New Skill Set.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2" w:name="O_1008102"/>
      <w:bookmarkEnd w:id="2"/>
      <w:r w:rsidRPr="0094488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This Skill Set is for individuals who undertake a range of activities within transport security protection occupations within the Aviation industry.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3" w:name="O_1008103"/>
      <w:bookmarkEnd w:id="3"/>
      <w:r w:rsidRPr="0094488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This Skill Set contributes to a range of qualifications in the AVI Aviation Training Package.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4" w:name="O_1008104"/>
      <w:bookmarkEnd w:id="4"/>
      <w:r w:rsidRPr="0094488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Candidates should ensure they have also read the part of the Training Package, Compa</w:t>
            </w:r>
            <w:r w:rsidRPr="0094488C">
              <w:t>nion Volume Implementation Guide that outlines licensing and regulatory requirements.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5" w:name="O_1008105"/>
      <w:bookmarkEnd w:id="5"/>
      <w:r w:rsidRPr="0094488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5"/>
        <w:gridCol w:w="7742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rPr>
                <w:rStyle w:val="SpecialBold"/>
              </w:rPr>
              <w:t>A total of 8 units of competency must be attained.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AVIO0011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Manage disruptive behaviour and unlawful interference within a transport security environment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AVIO0004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Conduct frisk search of persons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AVIO0012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Manage the flow of items for screening by X-ray screening equipment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AVIO0014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 xml:space="preserve">Screen articles by interpreting </w:t>
            </w:r>
            <w:r w:rsidRPr="0094488C">
              <w:t>X-ray images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AVIO0006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Conduct vehicle search for access to security sensitive areas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CPPSEC3121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Control persons using empty hand techniques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CPPSEC3128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Conduct security screening using walk-through metal detection equipment</w:t>
            </w:r>
          </w:p>
        </w:tc>
      </w:tr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8C">
            <w:pPr>
              <w:pStyle w:val="BodyText"/>
              <w:rPr>
                <w:lang w:val="en-NZ"/>
              </w:rPr>
            </w:pPr>
            <w:r w:rsidRPr="0094488C">
              <w:t>CPPSEC3130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Conduct security screening using hand-held metal detectors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6" w:name="O_1008106"/>
      <w:bookmarkEnd w:id="6"/>
      <w:r w:rsidRPr="0094488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>People interested in working within the transport security screening environment within the Maritime industry.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7" w:name="O_1008107"/>
      <w:bookmarkEnd w:id="7"/>
      <w:r w:rsidRPr="0094488C">
        <w:t>Suggested words for Statement o</w:t>
      </w:r>
      <w:r w:rsidRPr="0094488C">
        <w:t>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8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8C" w:rsidP="0094488C">
            <w:pPr>
              <w:pStyle w:val="BodyText"/>
            </w:pPr>
            <w:r w:rsidRPr="0094488C">
              <w:t xml:space="preserve">This AVISS00006 Maritime Screening Officer Skill Set from the AVI Aviation Training Package meets the industry requirements for individuals who work within the transport security screening environment as a Maritime Security Screener Inspector </w:t>
            </w:r>
            <w:r w:rsidRPr="0094488C">
              <w:t>in the Maritime industry.</w:t>
            </w:r>
          </w:p>
        </w:tc>
      </w:tr>
    </w:tbl>
    <w:p w:rsidR="00000000" w:rsidRPr="0094488C" w:rsidP="0094488C">
      <w:pPr>
        <w:pStyle w:val="NoPaddingFontSize1"/>
      </w:pPr>
    </w:p>
    <w:p w:rsidR="00000000" w:rsidRPr="0094488C" w:rsidP="0094488C">
      <w:pPr>
        <w:pStyle w:val="AllowPageBreak"/>
      </w:pPr>
    </w:p>
    <w:p w:rsidR="00000000" w:rsidRPr="0094488C" w:rsidP="0094488C">
      <w:pPr>
        <w:pStyle w:val="Heading1"/>
      </w:pPr>
      <w:bookmarkStart w:id="8" w:name="O_1008108"/>
      <w:bookmarkEnd w:id="8"/>
      <w:r w:rsidRPr="0094488C">
        <w:t>Custom Content Section</w:t>
      </w:r>
    </w:p>
    <w:p w:rsidR="00000000" w:rsidRPr="0094488C" w:rsidP="0094488C"/>
    <w:sectPr w:rsidSect="00944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8C" w:rsidRPr="00744E0B" w:rsidP="00744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0B" w:rsidP="00944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E0B" w:rsidP="00944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4E0B" w:rsidP="00944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88C" w:rsidRPr="00744E0B" w:rsidP="00744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0B" w:rsidRPr="002D2AF8" w:rsidP="00944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AVISS00078 Maritime Screening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44E0B" w:rsidP="00944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88C"/>
  </w:style>
  <w:style w:type="character" w:customStyle="1" w:styleId="Heading1Char">
    <w:name w:val="Heading 1 Char"/>
    <w:basedOn w:val="DefaultParagraphFont"/>
    <w:link w:val="Heading1"/>
    <w:rsid w:val="00944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8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488C"/>
    <w:rPr>
      <w:b/>
      <w:spacing w:val="0"/>
    </w:rPr>
  </w:style>
  <w:style w:type="paragraph" w:customStyle="1" w:styleId="SuperHeading">
    <w:name w:val="SuperHeading"/>
    <w:basedOn w:val="Normal"/>
    <w:rsid w:val="00944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4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48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4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88C"/>
    <w:rPr>
      <w:i/>
    </w:rPr>
  </w:style>
  <w:style w:type="paragraph" w:styleId="Caption">
    <w:name w:val="caption"/>
    <w:basedOn w:val="BodyText"/>
    <w:next w:val="Normal"/>
    <w:qFormat/>
    <w:rsid w:val="00944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88C"/>
  </w:style>
  <w:style w:type="paragraph" w:styleId="TableofFigures">
    <w:name w:val="table of figures"/>
    <w:basedOn w:val="Normal"/>
    <w:next w:val="Normal"/>
    <w:semiHidden/>
    <w:rsid w:val="00944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88C"/>
    <w:pPr>
      <w:numPr>
        <w:numId w:val="9"/>
      </w:numPr>
    </w:pPr>
  </w:style>
  <w:style w:type="character" w:customStyle="1" w:styleId="WingdingSymbols">
    <w:name w:val="Wingding Symbols"/>
    <w:rsid w:val="0094488C"/>
    <w:rPr>
      <w:rFonts w:ascii="Wingdings" w:hAnsi="Wingdings"/>
    </w:rPr>
  </w:style>
  <w:style w:type="paragraph" w:customStyle="1" w:styleId="TableHeading">
    <w:name w:val="Table Heading"/>
    <w:basedOn w:val="HeadingBase"/>
    <w:rsid w:val="00944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88C"/>
    <w:rPr>
      <w:color w:val="0033CC"/>
      <w:u w:val="none"/>
    </w:rPr>
  </w:style>
  <w:style w:type="paragraph" w:customStyle="1" w:styleId="BodyTextRight">
    <w:name w:val="Body Text Right"/>
    <w:basedOn w:val="BodyText"/>
    <w:rsid w:val="00944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8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88C"/>
    <w:rPr>
      <w:sz w:val="32"/>
    </w:rPr>
  </w:style>
  <w:style w:type="paragraph" w:customStyle="1" w:styleId="HeadingProcedure">
    <w:name w:val="Heading Procedure"/>
    <w:basedOn w:val="HeadingBase"/>
    <w:next w:val="Normal"/>
    <w:rsid w:val="00944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88C"/>
    <w:pPr>
      <w:spacing w:before="60" w:after="60"/>
    </w:pPr>
  </w:style>
  <w:style w:type="paragraph" w:styleId="ListContinue">
    <w:name w:val="List Continue"/>
    <w:basedOn w:val="List"/>
    <w:rsid w:val="0094488C"/>
    <w:pPr>
      <w:ind w:firstLine="0"/>
    </w:pPr>
  </w:style>
  <w:style w:type="paragraph" w:customStyle="1" w:styleId="ListNote">
    <w:name w:val="List Note"/>
    <w:basedOn w:val="List"/>
    <w:rsid w:val="00944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88C"/>
    <w:rPr>
      <w:rFonts w:ascii="Courier New" w:hAnsi="Courier New"/>
    </w:rPr>
  </w:style>
  <w:style w:type="paragraph" w:customStyle="1" w:styleId="NoteBullet">
    <w:name w:val="Note Bullet"/>
    <w:basedOn w:val="Note"/>
    <w:rsid w:val="00944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88C"/>
    <w:rPr>
      <w:b/>
      <w:smallCaps/>
    </w:rPr>
  </w:style>
  <w:style w:type="paragraph" w:customStyle="1" w:styleId="TableListNumber">
    <w:name w:val="Table List Number"/>
    <w:basedOn w:val="ListNumber"/>
    <w:rsid w:val="00944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88C"/>
    <w:pPr>
      <w:numPr>
        <w:numId w:val="7"/>
      </w:numPr>
    </w:pPr>
  </w:style>
  <w:style w:type="paragraph" w:customStyle="1" w:styleId="ListAlpha2">
    <w:name w:val="List Alpha 2"/>
    <w:basedOn w:val="List2"/>
    <w:rsid w:val="0094488C"/>
    <w:pPr>
      <w:numPr>
        <w:numId w:val="6"/>
      </w:numPr>
    </w:pPr>
  </w:style>
  <w:style w:type="paragraph" w:styleId="List2">
    <w:name w:val="List 2"/>
    <w:basedOn w:val="BodyText"/>
    <w:rsid w:val="00944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8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488C"/>
    <w:pPr>
      <w:numPr>
        <w:numId w:val="2"/>
      </w:numPr>
    </w:pPr>
  </w:style>
  <w:style w:type="paragraph" w:styleId="ListContinue2">
    <w:name w:val="List Continue 2"/>
    <w:basedOn w:val="List2"/>
    <w:rsid w:val="0094488C"/>
    <w:pPr>
      <w:ind w:firstLine="0"/>
    </w:pPr>
  </w:style>
  <w:style w:type="paragraph" w:styleId="ListContinue3">
    <w:name w:val="List Continue 3"/>
    <w:basedOn w:val="List3"/>
    <w:rsid w:val="0094488C"/>
    <w:pPr>
      <w:ind w:left="1021" w:firstLine="0"/>
    </w:pPr>
  </w:style>
  <w:style w:type="paragraph" w:styleId="ListContinue4">
    <w:name w:val="List Continue 4"/>
    <w:basedOn w:val="List4"/>
    <w:rsid w:val="0094488C"/>
    <w:pPr>
      <w:ind w:firstLine="0"/>
    </w:pPr>
  </w:style>
  <w:style w:type="paragraph" w:styleId="ListContinue5">
    <w:name w:val="List Continue 5"/>
    <w:basedOn w:val="List5"/>
    <w:rsid w:val="0094488C"/>
    <w:pPr>
      <w:ind w:firstLine="0"/>
    </w:pPr>
  </w:style>
  <w:style w:type="paragraph" w:styleId="ListNumber3">
    <w:name w:val="List Number 3"/>
    <w:basedOn w:val="List3"/>
    <w:rsid w:val="0094488C"/>
    <w:pPr>
      <w:numPr>
        <w:numId w:val="3"/>
      </w:numPr>
    </w:pPr>
  </w:style>
  <w:style w:type="paragraph" w:styleId="ListNumber4">
    <w:name w:val="List Number 4"/>
    <w:basedOn w:val="List4"/>
    <w:rsid w:val="0094488C"/>
    <w:pPr>
      <w:numPr>
        <w:numId w:val="4"/>
      </w:numPr>
    </w:pPr>
  </w:style>
  <w:style w:type="paragraph" w:styleId="ListNumber5">
    <w:name w:val="List Number 5"/>
    <w:basedOn w:val="List5"/>
    <w:rsid w:val="0094488C"/>
    <w:pPr>
      <w:numPr>
        <w:numId w:val="5"/>
      </w:numPr>
    </w:pPr>
  </w:style>
  <w:style w:type="paragraph" w:styleId="BlockText">
    <w:name w:val="Block Text"/>
    <w:basedOn w:val="Normal"/>
    <w:rsid w:val="00944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88C"/>
    <w:rPr>
      <w:sz w:val="16"/>
      <w:vertAlign w:val="superscript"/>
    </w:rPr>
  </w:style>
  <w:style w:type="character" w:customStyle="1" w:styleId="Symbols">
    <w:name w:val="Symbols"/>
    <w:basedOn w:val="DefaultParagraphFont"/>
    <w:rsid w:val="0094488C"/>
    <w:rPr>
      <w:rFonts w:ascii="Symbol" w:hAnsi="Symbol"/>
    </w:rPr>
  </w:style>
  <w:style w:type="character" w:customStyle="1" w:styleId="MenuOptions">
    <w:name w:val="Menu Options"/>
    <w:basedOn w:val="DefaultParagraphFont"/>
    <w:rsid w:val="00944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88C"/>
    <w:rPr>
      <w:b/>
    </w:rPr>
  </w:style>
  <w:style w:type="character" w:customStyle="1" w:styleId="Underlined">
    <w:name w:val="Underlined"/>
    <w:basedOn w:val="DefaultParagraphFont"/>
    <w:rsid w:val="0094488C"/>
    <w:rPr>
      <w:u w:val="single"/>
    </w:rPr>
  </w:style>
  <w:style w:type="paragraph" w:customStyle="1" w:styleId="TableBodyTextRight">
    <w:name w:val="Table Body Text Right"/>
    <w:basedOn w:val="TableBodyText"/>
    <w:rsid w:val="00944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88C"/>
    <w:rPr>
      <w:sz w:val="18"/>
    </w:rPr>
  </w:style>
  <w:style w:type="paragraph" w:customStyle="1" w:styleId="BodySmallRight">
    <w:name w:val="Body Small Right"/>
    <w:basedOn w:val="BodyTextRight"/>
    <w:rsid w:val="0094488C"/>
    <w:rPr>
      <w:sz w:val="18"/>
      <w:szCs w:val="18"/>
    </w:rPr>
  </w:style>
  <w:style w:type="paragraph" w:customStyle="1" w:styleId="MarginEdition">
    <w:name w:val="Margin Edition"/>
    <w:basedOn w:val="MarginNote"/>
    <w:rsid w:val="00944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88C"/>
    <w:rPr>
      <w:sz w:val="2"/>
      <w:szCs w:val="2"/>
    </w:rPr>
  </w:style>
  <w:style w:type="character" w:customStyle="1" w:styleId="Small">
    <w:name w:val="Small"/>
    <w:basedOn w:val="DefaultParagraphFont"/>
    <w:rsid w:val="0094488C"/>
    <w:rPr>
      <w:sz w:val="16"/>
    </w:rPr>
  </w:style>
  <w:style w:type="paragraph" w:customStyle="1" w:styleId="WideTable">
    <w:name w:val="Wide Table"/>
    <w:basedOn w:val="Normal"/>
    <w:rsid w:val="00944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88C"/>
  </w:style>
  <w:style w:type="paragraph" w:styleId="Quote">
    <w:name w:val="Quote"/>
    <w:basedOn w:val="Heading1"/>
    <w:link w:val="QuoteChar"/>
    <w:qFormat/>
    <w:rsid w:val="00944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88C"/>
    <w:pPr>
      <w:pageBreakBefore/>
    </w:pPr>
  </w:style>
  <w:style w:type="paragraph" w:customStyle="1" w:styleId="Border">
    <w:name w:val="Border"/>
    <w:basedOn w:val="Normal"/>
    <w:qFormat/>
    <w:rsid w:val="00944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88C"/>
    <w:rPr>
      <w:u w:val="single"/>
    </w:rPr>
  </w:style>
  <w:style w:type="character" w:customStyle="1" w:styleId="BoldandItalics">
    <w:name w:val="Bold and Italics"/>
    <w:qFormat/>
    <w:rsid w:val="0094488C"/>
    <w:rPr>
      <w:b/>
      <w:i/>
      <w:u w:val="none"/>
    </w:rPr>
  </w:style>
  <w:style w:type="paragraph" w:styleId="BalloonText">
    <w:name w:val="Balloon Text"/>
    <w:basedOn w:val="Normal"/>
    <w:link w:val="BalloonTextChar"/>
    <w:rsid w:val="00944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8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1489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AVISS00078 Maritime Screening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2019-01-31T15:38:54Z</dcterms:created>
  <dcterms:modified xsi:type="dcterms:W3CDTF">2019-01-30T05:07:00Z</dcterms:modified>
</cp:coreProperties>
</file>