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0179" w:rsidP="00DA01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AVISS00070 Flight Examiner Pilot Skill Set</w:t>
      </w:r>
      <w:r>
        <w:fldChar w:fldCharType="end"/>
      </w:r>
    </w:p>
    <w:p w:rsidR="00DA0179" w:rsidP="00DA0179">
      <w:pPr>
        <w:pStyle w:val="Version"/>
        <w:sectPr w:rsidSect="00771C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71C3F" w:rsidP="00771C3F">
      <w:pPr>
        <w:pStyle w:val="SuperHeading"/>
      </w:pPr>
      <w:r w:rsidRPr="00771C3F">
        <w:t>AVISS00070 Flight Examiner Pilot Skill Set</w:t>
      </w:r>
    </w:p>
    <w:p w:rsidR="00000000" w:rsidRPr="00771C3F" w:rsidP="00771C3F">
      <w:pPr>
        <w:pStyle w:val="Heading1"/>
      </w:pPr>
      <w:bookmarkStart w:id="1" w:name="O_1029469"/>
      <w:bookmarkEnd w:id="1"/>
      <w:r w:rsidRPr="00771C3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1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C3F" w:rsidP="00771C3F">
            <w:pPr>
              <w:pStyle w:val="BodyText"/>
            </w:pPr>
            <w:r w:rsidRPr="00771C3F">
              <w:t>Release 2. This is the second release of this Skill Set. Unit codes updated.</w:t>
            </w:r>
          </w:p>
          <w:p w:rsidR="00000000" w:rsidRPr="00771C3F" w:rsidP="00771C3F">
            <w:pPr>
              <w:pStyle w:val="BodyText"/>
            </w:pPr>
            <w:r w:rsidRPr="00771C3F">
              <w:t>Release 1. New Skill Set.</w:t>
            </w:r>
          </w:p>
        </w:tc>
      </w:tr>
    </w:tbl>
    <w:p w:rsidR="00000000" w:rsidRPr="00771C3F" w:rsidP="00771C3F">
      <w:pPr>
        <w:pStyle w:val="NoPaddingFontSize1"/>
      </w:pPr>
    </w:p>
    <w:p w:rsidR="00000000" w:rsidRPr="00771C3F" w:rsidP="00771C3F">
      <w:pPr>
        <w:pStyle w:val="AllowPageBreak"/>
      </w:pPr>
    </w:p>
    <w:p w:rsidR="00000000" w:rsidRPr="00771C3F" w:rsidP="00771C3F">
      <w:pPr>
        <w:pStyle w:val="Heading1"/>
      </w:pPr>
      <w:bookmarkStart w:id="2" w:name="O_1029468"/>
      <w:bookmarkEnd w:id="2"/>
      <w:r w:rsidRPr="00771C3F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1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C3F" w:rsidP="00771C3F">
            <w:pPr>
              <w:pStyle w:val="BodyText"/>
            </w:pPr>
            <w:r w:rsidRPr="00771C3F">
              <w:t xml:space="preserve">This Skill Set is for flight examiner pilots who conduct flight tests, provide advanced assessment </w:t>
            </w:r>
            <w:r w:rsidRPr="00771C3F">
              <w:t>practice, provide advanced facilitation practice, and maintain and enhance professional practice in regulated aviation vocational education and training environments.</w:t>
            </w:r>
          </w:p>
        </w:tc>
      </w:tr>
    </w:tbl>
    <w:p w:rsidR="00000000" w:rsidRPr="00771C3F" w:rsidP="00771C3F">
      <w:pPr>
        <w:pStyle w:val="NoPaddingFontSize1"/>
      </w:pPr>
    </w:p>
    <w:p w:rsidR="00000000" w:rsidRPr="00771C3F" w:rsidP="00771C3F">
      <w:pPr>
        <w:pStyle w:val="AllowPageBreak"/>
      </w:pPr>
    </w:p>
    <w:p w:rsidR="00000000" w:rsidRPr="00771C3F" w:rsidP="00771C3F">
      <w:pPr>
        <w:pStyle w:val="Heading1"/>
      </w:pPr>
      <w:bookmarkStart w:id="3" w:name="O_1029467"/>
      <w:bookmarkEnd w:id="3"/>
      <w:r w:rsidRPr="00771C3F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1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C3F" w:rsidP="00771C3F">
            <w:pPr>
              <w:pStyle w:val="BodyText"/>
            </w:pPr>
            <w:r w:rsidRPr="00771C3F">
              <w:t xml:space="preserve">The AVISS00070 Flight Examiner Pilot Skill Set </w:t>
            </w:r>
            <w:r w:rsidRPr="00771C3F">
              <w:t>is part of the AVI Aviation Training Package.</w:t>
            </w:r>
          </w:p>
        </w:tc>
      </w:tr>
    </w:tbl>
    <w:p w:rsidR="00000000" w:rsidRPr="00771C3F" w:rsidP="00771C3F">
      <w:pPr>
        <w:pStyle w:val="NoPaddingFontSize1"/>
      </w:pPr>
    </w:p>
    <w:p w:rsidR="00000000" w:rsidRPr="00771C3F" w:rsidP="00771C3F">
      <w:pPr>
        <w:pStyle w:val="AllowPageBreak"/>
      </w:pPr>
    </w:p>
    <w:p w:rsidR="00000000" w:rsidRPr="00771C3F" w:rsidP="00771C3F">
      <w:pPr>
        <w:pStyle w:val="Heading1"/>
      </w:pPr>
      <w:bookmarkStart w:id="4" w:name="O_1029466"/>
      <w:bookmarkEnd w:id="4"/>
      <w:r w:rsidRPr="00771C3F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1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C3F" w:rsidP="00771C3F">
            <w:pPr>
              <w:pStyle w:val="BodyText"/>
            </w:pPr>
            <w:r w:rsidRPr="00771C3F">
              <w:t xml:space="preserve">Candidates should ensure that they have also read the part of the Training Package that outlines licensing and regulatory requirements. Individuals seeking </w:t>
            </w:r>
            <w:r w:rsidRPr="00771C3F">
              <w:t>certification as flight examiners should check with the Civil Aviation Safety Authority or Defence Aviation for specific requirements.</w:t>
            </w:r>
          </w:p>
        </w:tc>
      </w:tr>
    </w:tbl>
    <w:p w:rsidR="00000000" w:rsidRPr="00771C3F" w:rsidP="00771C3F">
      <w:pPr>
        <w:pStyle w:val="NoPaddingFontSize1"/>
      </w:pPr>
    </w:p>
    <w:p w:rsidR="00000000" w:rsidRPr="00771C3F" w:rsidP="00771C3F">
      <w:pPr>
        <w:pStyle w:val="AllowPageBreak"/>
      </w:pPr>
    </w:p>
    <w:p w:rsidR="00000000" w:rsidRPr="00771C3F" w:rsidP="00771C3F">
      <w:pPr>
        <w:pStyle w:val="Heading1"/>
      </w:pPr>
      <w:bookmarkStart w:id="5" w:name="O_1029465"/>
      <w:bookmarkEnd w:id="5"/>
      <w:r w:rsidRPr="00771C3F">
        <w:t>Skill Set Requirements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487"/>
      </w:tblGrid>
      <w:tr w:rsidTr="00771C3F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3F">
            <w:pPr>
              <w:pStyle w:val="BodyText"/>
              <w:rPr>
                <w:lang w:val="en-NZ"/>
              </w:rPr>
            </w:pPr>
            <w:r w:rsidRPr="00771C3F">
              <w:t>A total of</w:t>
            </w:r>
            <w:r w:rsidRPr="00771C3F">
              <w:rPr>
                <w:rStyle w:val="SpecialBold"/>
              </w:rPr>
              <w:t xml:space="preserve"> 4 units </w:t>
            </w:r>
            <w:r w:rsidRPr="00771C3F">
              <w:t>of competency must be attained.</w:t>
            </w:r>
          </w:p>
        </w:tc>
      </w:tr>
      <w:tr w:rsidTr="00771C3F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3F">
            <w:pPr>
              <w:pStyle w:val="BodyText"/>
              <w:rPr>
                <w:lang w:val="en-NZ"/>
              </w:rPr>
            </w:pPr>
            <w:r w:rsidRPr="00771C3F">
              <w:t>AVIM0006</w:t>
            </w:r>
          </w:p>
        </w:tc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3F">
            <w:pPr>
              <w:pStyle w:val="BodyText"/>
              <w:rPr>
                <w:lang w:val="en-NZ"/>
              </w:rPr>
            </w:pPr>
            <w:r w:rsidRPr="00771C3F">
              <w:t>Conduct a flight test</w:t>
            </w:r>
          </w:p>
        </w:tc>
      </w:tr>
      <w:tr w:rsidTr="00771C3F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3F">
            <w:pPr>
              <w:pStyle w:val="BodyText"/>
              <w:rPr>
                <w:lang w:val="en-NZ"/>
              </w:rPr>
            </w:pPr>
            <w:r w:rsidRPr="00771C3F">
              <w:t>TAEASS501</w:t>
            </w:r>
          </w:p>
        </w:tc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3F">
            <w:pPr>
              <w:pStyle w:val="BodyText"/>
              <w:rPr>
                <w:lang w:val="en-NZ"/>
              </w:rPr>
            </w:pPr>
            <w:r w:rsidRPr="00771C3F">
              <w:t>Provide advanced assessment practice</w:t>
            </w:r>
          </w:p>
        </w:tc>
      </w:tr>
      <w:tr w:rsidTr="00771C3F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3F">
            <w:pPr>
              <w:pStyle w:val="BodyText"/>
              <w:rPr>
                <w:lang w:val="en-NZ"/>
              </w:rPr>
            </w:pPr>
            <w:r w:rsidRPr="00771C3F">
              <w:t>TAEDEL502</w:t>
            </w:r>
          </w:p>
        </w:tc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3F">
            <w:pPr>
              <w:pStyle w:val="BodyText"/>
              <w:rPr>
                <w:lang w:val="en-NZ"/>
              </w:rPr>
            </w:pPr>
            <w:r w:rsidRPr="00771C3F">
              <w:t>Provide advanced facilitation practice</w:t>
            </w:r>
          </w:p>
        </w:tc>
      </w:tr>
      <w:tr w:rsidTr="00771C3F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3F">
            <w:pPr>
              <w:pStyle w:val="BodyText"/>
              <w:rPr>
                <w:lang w:val="en-NZ"/>
              </w:rPr>
            </w:pPr>
            <w:r w:rsidRPr="00771C3F">
              <w:t>TAEPDD501</w:t>
            </w:r>
          </w:p>
        </w:tc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C3F" w:rsidP="00771C3F">
            <w:pPr>
              <w:pStyle w:val="BodyText"/>
            </w:pPr>
            <w:r w:rsidRPr="00771C3F">
              <w:t>Maintain and enhance professional practice</w:t>
            </w:r>
          </w:p>
        </w:tc>
      </w:tr>
    </w:tbl>
    <w:p w:rsidR="00000000" w:rsidRPr="00771C3F" w:rsidP="00771C3F">
      <w:pPr>
        <w:pStyle w:val="NoPaddingFontSize1"/>
      </w:pPr>
    </w:p>
    <w:p w:rsidR="00000000" w:rsidRPr="00771C3F" w:rsidP="00771C3F">
      <w:pPr>
        <w:pStyle w:val="AllowPageBreak"/>
      </w:pPr>
    </w:p>
    <w:p w:rsidR="00000000" w:rsidRPr="00771C3F" w:rsidP="00771C3F">
      <w:pPr>
        <w:pStyle w:val="Heading1"/>
      </w:pPr>
      <w:bookmarkStart w:id="6" w:name="O_1029464"/>
      <w:bookmarkEnd w:id="6"/>
      <w:r w:rsidRPr="00771C3F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1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C3F" w:rsidP="00771C3F">
            <w:pPr>
              <w:pStyle w:val="BodyText"/>
            </w:pPr>
            <w:r w:rsidRPr="00771C3F">
              <w:t>Flight examiner pilots who conduct flight tests, provide advanced assessment practice, provide advanced facilitation practice, and maintain and enhance professional practice in regulated aviation vocational education and training environments.</w:t>
            </w:r>
          </w:p>
        </w:tc>
      </w:tr>
    </w:tbl>
    <w:p w:rsidR="00000000" w:rsidRPr="00771C3F" w:rsidP="00771C3F">
      <w:pPr>
        <w:pStyle w:val="NoPaddingFontSize1"/>
      </w:pPr>
    </w:p>
    <w:p w:rsidR="00000000" w:rsidRPr="00771C3F" w:rsidP="00771C3F">
      <w:pPr>
        <w:pStyle w:val="AllowPageBreak"/>
      </w:pPr>
    </w:p>
    <w:p w:rsidR="00000000" w:rsidRPr="00771C3F" w:rsidP="00771C3F">
      <w:pPr>
        <w:pStyle w:val="Heading1"/>
      </w:pPr>
      <w:bookmarkStart w:id="7" w:name="O_1029463"/>
      <w:bookmarkEnd w:id="7"/>
      <w:r w:rsidRPr="00771C3F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1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C3F" w:rsidP="00771C3F">
            <w:pPr>
              <w:pStyle w:val="BodyText"/>
            </w:pPr>
            <w:r w:rsidRPr="00771C3F">
              <w:t>The AVISS00070 Flight Examiner Pilot Skill Set is from the AVI Aviation Training Package and meets some of the requirements for individuals seeking certification as flight examiner pilots.</w:t>
            </w:r>
          </w:p>
        </w:tc>
      </w:tr>
    </w:tbl>
    <w:p w:rsidR="00000000" w:rsidRPr="00771C3F" w:rsidP="00771C3F">
      <w:pPr>
        <w:pStyle w:val="NoPaddingFontSize1"/>
      </w:pPr>
    </w:p>
    <w:p w:rsidR="00000000" w:rsidRPr="00771C3F" w:rsidP="00771C3F">
      <w:pPr>
        <w:pStyle w:val="AllowPageBreak"/>
      </w:pPr>
    </w:p>
    <w:p w:rsidR="00000000" w:rsidRPr="00771C3F" w:rsidP="00771C3F">
      <w:pPr>
        <w:pStyle w:val="Heading1"/>
      </w:pPr>
      <w:bookmarkStart w:id="8" w:name="O_1029462"/>
      <w:bookmarkEnd w:id="8"/>
      <w:r w:rsidRPr="00771C3F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1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C3F" w:rsidP="00771C3F">
            <w:pPr>
              <w:pStyle w:val="BodyText"/>
            </w:pPr>
            <w:r w:rsidRPr="00771C3F">
              <w:t>Not applicable.</w:t>
            </w:r>
          </w:p>
        </w:tc>
      </w:tr>
    </w:tbl>
    <w:p w:rsidR="00000000" w:rsidRPr="00771C3F" w:rsidP="00771C3F">
      <w:pPr>
        <w:pStyle w:val="NoPaddingFontSize1"/>
      </w:pPr>
    </w:p>
    <w:p w:rsidR="00000000" w:rsidRPr="00771C3F" w:rsidP="00771C3F"/>
    <w:sectPr w:rsidSect="00771C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C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C3F" w:rsidRPr="00DA0179" w:rsidP="00DA01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C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179" w:rsidP="00771C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0179" w:rsidP="00771C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A0179" w:rsidP="00771C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C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1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1C3F" w:rsidRPr="00DA0179" w:rsidP="00DA01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C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179" w:rsidRPr="002D2AF8" w:rsidP="00771C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AVISS00070 Flight Examiner Pilot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DA0179" w:rsidP="00771C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C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1C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1C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1C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1C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1C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1C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1C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1C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1C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1C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1C3F"/>
  </w:style>
  <w:style w:type="character" w:customStyle="1" w:styleId="Heading1Char">
    <w:name w:val="Heading 1 Char"/>
    <w:basedOn w:val="DefaultParagraphFont"/>
    <w:link w:val="Heading1"/>
    <w:rsid w:val="00771C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1C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1C3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71C3F"/>
    <w:rPr>
      <w:b/>
      <w:spacing w:val="0"/>
    </w:rPr>
  </w:style>
  <w:style w:type="paragraph" w:customStyle="1" w:styleId="SuperHeading">
    <w:name w:val="SuperHeading"/>
    <w:basedOn w:val="Normal"/>
    <w:rsid w:val="00771C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1C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71C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1C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1C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1C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1C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1C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1C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1C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1C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1C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1C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1C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1C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1C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1C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1C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1C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1C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1C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1C3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71C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1C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1C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1C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1C3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1C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1C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1C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1C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1C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1C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1C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1C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1C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1C3F"/>
    <w:rPr>
      <w:i/>
    </w:rPr>
  </w:style>
  <w:style w:type="paragraph" w:styleId="Caption">
    <w:name w:val="caption"/>
    <w:basedOn w:val="BodyText"/>
    <w:next w:val="Normal"/>
    <w:qFormat/>
    <w:rsid w:val="00771C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1C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1C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1C3F"/>
  </w:style>
  <w:style w:type="paragraph" w:styleId="TableofFigures">
    <w:name w:val="table of figures"/>
    <w:basedOn w:val="Normal"/>
    <w:next w:val="Normal"/>
    <w:semiHidden/>
    <w:rsid w:val="00771C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1C3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71C3F"/>
    <w:rPr>
      <w:rFonts w:ascii="Wingdings" w:hAnsi="Wingdings"/>
    </w:rPr>
  </w:style>
  <w:style w:type="paragraph" w:customStyle="1" w:styleId="TableHeading">
    <w:name w:val="Table Heading"/>
    <w:basedOn w:val="HeadingBase"/>
    <w:rsid w:val="00771C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1C3F"/>
    <w:rPr>
      <w:color w:val="0033CC"/>
      <w:u w:val="none"/>
    </w:rPr>
  </w:style>
  <w:style w:type="paragraph" w:customStyle="1" w:styleId="BodyTextRight">
    <w:name w:val="Body Text Right"/>
    <w:basedOn w:val="BodyText"/>
    <w:rsid w:val="00771C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1C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1C3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1C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1C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1C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1C3F"/>
    <w:rPr>
      <w:sz w:val="32"/>
    </w:rPr>
  </w:style>
  <w:style w:type="paragraph" w:customStyle="1" w:styleId="HeadingProcedure">
    <w:name w:val="Heading Procedure"/>
    <w:basedOn w:val="HeadingBase"/>
    <w:next w:val="Normal"/>
    <w:rsid w:val="00771C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1C3F"/>
    <w:pPr>
      <w:spacing w:before="60" w:after="60"/>
    </w:pPr>
  </w:style>
  <w:style w:type="paragraph" w:styleId="ListContinue">
    <w:name w:val="List Continue"/>
    <w:basedOn w:val="List"/>
    <w:rsid w:val="00771C3F"/>
    <w:pPr>
      <w:ind w:firstLine="0"/>
    </w:pPr>
  </w:style>
  <w:style w:type="paragraph" w:customStyle="1" w:styleId="ListNote">
    <w:name w:val="List Note"/>
    <w:basedOn w:val="List"/>
    <w:rsid w:val="00771C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1C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1C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1C3F"/>
    <w:rPr>
      <w:rFonts w:ascii="Courier New" w:hAnsi="Courier New"/>
    </w:rPr>
  </w:style>
  <w:style w:type="paragraph" w:customStyle="1" w:styleId="NoteBullet">
    <w:name w:val="Note Bullet"/>
    <w:basedOn w:val="Note"/>
    <w:rsid w:val="00771C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1C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1C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1C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1C3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71C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1C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1C3F"/>
    <w:rPr>
      <w:b/>
      <w:smallCaps/>
    </w:rPr>
  </w:style>
  <w:style w:type="paragraph" w:customStyle="1" w:styleId="TableListNumber">
    <w:name w:val="Table List Number"/>
    <w:basedOn w:val="ListNumber"/>
    <w:rsid w:val="00771C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1C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1C3F"/>
    <w:pPr>
      <w:numPr>
        <w:numId w:val="7"/>
      </w:numPr>
    </w:pPr>
  </w:style>
  <w:style w:type="paragraph" w:customStyle="1" w:styleId="ListAlpha2">
    <w:name w:val="List Alpha 2"/>
    <w:basedOn w:val="List2"/>
    <w:rsid w:val="00771C3F"/>
    <w:pPr>
      <w:numPr>
        <w:numId w:val="6"/>
      </w:numPr>
    </w:pPr>
  </w:style>
  <w:style w:type="paragraph" w:styleId="List2">
    <w:name w:val="List 2"/>
    <w:basedOn w:val="BodyText"/>
    <w:rsid w:val="00771C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1C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1C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1C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1C3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1C3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71C3F"/>
    <w:pPr>
      <w:numPr>
        <w:numId w:val="2"/>
      </w:numPr>
    </w:pPr>
  </w:style>
  <w:style w:type="paragraph" w:styleId="ListContinue2">
    <w:name w:val="List Continue 2"/>
    <w:basedOn w:val="List2"/>
    <w:rsid w:val="00771C3F"/>
    <w:pPr>
      <w:ind w:firstLine="0"/>
    </w:pPr>
  </w:style>
  <w:style w:type="paragraph" w:styleId="ListContinue3">
    <w:name w:val="List Continue 3"/>
    <w:basedOn w:val="List3"/>
    <w:rsid w:val="00771C3F"/>
    <w:pPr>
      <w:ind w:left="1021" w:firstLine="0"/>
    </w:pPr>
  </w:style>
  <w:style w:type="paragraph" w:styleId="ListContinue4">
    <w:name w:val="List Continue 4"/>
    <w:basedOn w:val="List4"/>
    <w:rsid w:val="00771C3F"/>
    <w:pPr>
      <w:ind w:firstLine="0"/>
    </w:pPr>
  </w:style>
  <w:style w:type="paragraph" w:styleId="ListContinue5">
    <w:name w:val="List Continue 5"/>
    <w:basedOn w:val="List5"/>
    <w:rsid w:val="00771C3F"/>
    <w:pPr>
      <w:ind w:firstLine="0"/>
    </w:pPr>
  </w:style>
  <w:style w:type="paragraph" w:styleId="ListNumber3">
    <w:name w:val="List Number 3"/>
    <w:basedOn w:val="List3"/>
    <w:rsid w:val="00771C3F"/>
    <w:pPr>
      <w:numPr>
        <w:numId w:val="3"/>
      </w:numPr>
    </w:pPr>
  </w:style>
  <w:style w:type="paragraph" w:styleId="ListNumber4">
    <w:name w:val="List Number 4"/>
    <w:basedOn w:val="List4"/>
    <w:rsid w:val="00771C3F"/>
    <w:pPr>
      <w:numPr>
        <w:numId w:val="4"/>
      </w:numPr>
    </w:pPr>
  </w:style>
  <w:style w:type="paragraph" w:styleId="ListNumber5">
    <w:name w:val="List Number 5"/>
    <w:basedOn w:val="List5"/>
    <w:rsid w:val="00771C3F"/>
    <w:pPr>
      <w:numPr>
        <w:numId w:val="5"/>
      </w:numPr>
    </w:pPr>
  </w:style>
  <w:style w:type="paragraph" w:styleId="BlockText">
    <w:name w:val="Block Text"/>
    <w:basedOn w:val="Normal"/>
    <w:rsid w:val="00771C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1C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1C3F"/>
    <w:rPr>
      <w:sz w:val="16"/>
      <w:vertAlign w:val="superscript"/>
    </w:rPr>
  </w:style>
  <w:style w:type="character" w:customStyle="1" w:styleId="Symbols">
    <w:name w:val="Symbols"/>
    <w:basedOn w:val="DefaultParagraphFont"/>
    <w:rsid w:val="00771C3F"/>
    <w:rPr>
      <w:rFonts w:ascii="Symbol" w:hAnsi="Symbol"/>
    </w:rPr>
  </w:style>
  <w:style w:type="character" w:customStyle="1" w:styleId="MenuOptions">
    <w:name w:val="Menu Options"/>
    <w:basedOn w:val="DefaultParagraphFont"/>
    <w:rsid w:val="00771C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1C3F"/>
    <w:rPr>
      <w:b/>
    </w:rPr>
  </w:style>
  <w:style w:type="character" w:customStyle="1" w:styleId="Underlined">
    <w:name w:val="Underlined"/>
    <w:basedOn w:val="DefaultParagraphFont"/>
    <w:rsid w:val="00771C3F"/>
    <w:rPr>
      <w:u w:val="single"/>
    </w:rPr>
  </w:style>
  <w:style w:type="paragraph" w:customStyle="1" w:styleId="TableBodyTextRight">
    <w:name w:val="Table Body Text Right"/>
    <w:basedOn w:val="TableBodyText"/>
    <w:rsid w:val="00771C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1C3F"/>
    <w:rPr>
      <w:sz w:val="18"/>
    </w:rPr>
  </w:style>
  <w:style w:type="paragraph" w:customStyle="1" w:styleId="BodySmallRight">
    <w:name w:val="Body Small Right"/>
    <w:basedOn w:val="BodyTextRight"/>
    <w:rsid w:val="00771C3F"/>
    <w:rPr>
      <w:sz w:val="18"/>
      <w:szCs w:val="18"/>
    </w:rPr>
  </w:style>
  <w:style w:type="paragraph" w:customStyle="1" w:styleId="MarginEdition">
    <w:name w:val="Margin Edition"/>
    <w:basedOn w:val="MarginNote"/>
    <w:rsid w:val="00771C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1C3F"/>
    <w:rPr>
      <w:sz w:val="2"/>
      <w:szCs w:val="2"/>
    </w:rPr>
  </w:style>
  <w:style w:type="character" w:customStyle="1" w:styleId="Small">
    <w:name w:val="Small"/>
    <w:basedOn w:val="DefaultParagraphFont"/>
    <w:rsid w:val="00771C3F"/>
    <w:rPr>
      <w:sz w:val="16"/>
    </w:rPr>
  </w:style>
  <w:style w:type="paragraph" w:customStyle="1" w:styleId="WideTable">
    <w:name w:val="Wide Table"/>
    <w:basedOn w:val="Normal"/>
    <w:rsid w:val="00771C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1C3F"/>
  </w:style>
  <w:style w:type="paragraph" w:styleId="Quote">
    <w:name w:val="Quote"/>
    <w:basedOn w:val="Heading1"/>
    <w:link w:val="QuoteChar"/>
    <w:qFormat/>
    <w:rsid w:val="00771C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1C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1C3F"/>
    <w:pPr>
      <w:pageBreakBefore/>
    </w:pPr>
  </w:style>
  <w:style w:type="paragraph" w:customStyle="1" w:styleId="Border">
    <w:name w:val="Border"/>
    <w:basedOn w:val="Normal"/>
    <w:qFormat/>
    <w:rsid w:val="00771C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1C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C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C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1C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1C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1C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1C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1C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1C3F"/>
    <w:rPr>
      <w:u w:val="single"/>
    </w:rPr>
  </w:style>
  <w:style w:type="character" w:customStyle="1" w:styleId="BoldandItalics">
    <w:name w:val="Bold and Italics"/>
    <w:qFormat/>
    <w:rsid w:val="00771C3F"/>
    <w:rPr>
      <w:b/>
      <w:i/>
      <w:u w:val="none"/>
    </w:rPr>
  </w:style>
  <w:style w:type="paragraph" w:styleId="BalloonText">
    <w:name w:val="Balloon Text"/>
    <w:basedOn w:val="Normal"/>
    <w:link w:val="BalloonTextChar"/>
    <w:rsid w:val="00771C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1C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1C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1C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1C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1C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1C3F"/>
    <w:pPr>
      <w:spacing w:before="0" w:after="0"/>
    </w:pPr>
  </w:style>
  <w:style w:type="paragraph" w:customStyle="1" w:styleId="BodyTextBold">
    <w:name w:val="Body Text Bold"/>
    <w:basedOn w:val="BodyText"/>
    <w:qFormat/>
    <w:rsid w:val="00771C3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1486</Characters>
  <Application>Microsoft Office Word</Application>
  <DocSecurity>0</DocSecurity>
  <Lines>53</Lines>
  <Paragraphs>28</Paragraphs>
  <ScaleCrop>false</ScaleCrop>
  <Company>Author-it Software Corporation Ltd.</Company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AVISS00070 Flight Examiner Pilot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2019-09-10T20:30:53Z</dcterms:created>
  <dcterms:modified xsi:type="dcterms:W3CDTF">2019-08-22T00:07:00Z</dcterms:modified>
</cp:coreProperties>
</file>