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4C4" w:rsidP="00B97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AVISS00051 Simulator Trainer Skill Set</w:t>
      </w:r>
      <w:r>
        <w:fldChar w:fldCharType="end"/>
      </w:r>
    </w:p>
    <w:p w:rsidR="00B974C4" w:rsidP="00B974C4">
      <w:pPr>
        <w:pStyle w:val="Version"/>
        <w:sectPr w:rsidSect="00F52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2E01" w:rsidP="00F52E01">
      <w:pPr>
        <w:pStyle w:val="SuperHeading"/>
      </w:pPr>
      <w:r w:rsidRPr="00F52E01">
        <w:t>AVISS00051 Simulator Trainer Skill Set</w:t>
      </w:r>
    </w:p>
    <w:p w:rsidR="00000000" w:rsidRPr="00F52E01" w:rsidP="00F52E01">
      <w:pPr>
        <w:pStyle w:val="Heading1"/>
      </w:pPr>
      <w:bookmarkStart w:id="1" w:name="O_1029307"/>
      <w:bookmarkEnd w:id="1"/>
      <w:r w:rsidRPr="00F52E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E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>Release 2. This is the second release of this Skill Set. Unit codes updated.</w:t>
            </w:r>
          </w:p>
          <w:p w:rsidR="00000000" w:rsidRPr="00F52E01" w:rsidP="00F52E01">
            <w:pPr>
              <w:pStyle w:val="BodyText"/>
            </w:pPr>
            <w:r w:rsidRPr="00F52E01">
              <w:t>Release 1. New Skill Set.</w:t>
            </w:r>
          </w:p>
          <w:p w:rsidR="00000000" w:rsidRPr="00F52E01" w:rsidP="00F52E01">
            <w:pPr>
              <w:pStyle w:val="BodyText"/>
            </w:pPr>
            <w:r w:rsidRPr="00F52E01">
              <w:t>This Skill Set replaces and is equivalent to the AVISS00024 Simulator Trainer Skill Set.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>
      <w:pPr>
        <w:pStyle w:val="AllowPageBreak"/>
      </w:pPr>
    </w:p>
    <w:p w:rsidR="00000000" w:rsidRPr="00F52E01" w:rsidP="00F52E01">
      <w:pPr>
        <w:pStyle w:val="Heading1"/>
      </w:pPr>
      <w:bookmarkStart w:id="2" w:name="O_1029306"/>
      <w:bookmarkEnd w:id="2"/>
      <w:r w:rsidRPr="00F52E0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E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>This Skill</w:t>
            </w:r>
            <w:r w:rsidRPr="00F52E01">
              <w:t xml:space="preserve"> Set is for individuals who facilitate training in a synthetic environment and provide work skill instruction, in support of vocational education and training objectives.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>
      <w:pPr>
        <w:pStyle w:val="AllowPageBreak"/>
      </w:pPr>
    </w:p>
    <w:p w:rsidR="00000000" w:rsidRPr="00F52E01" w:rsidP="00F52E01">
      <w:pPr>
        <w:pStyle w:val="Heading1"/>
      </w:pPr>
      <w:bookmarkStart w:id="3" w:name="O_1029305"/>
      <w:bookmarkEnd w:id="3"/>
      <w:r w:rsidRPr="00F52E0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E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 xml:space="preserve">The AVISS00051 Simulator Trainer Skill Set </w:t>
            </w:r>
            <w:r w:rsidRPr="00F52E01">
              <w:t>is part of the AVI Aviation Training Package.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>
      <w:pPr>
        <w:pStyle w:val="AllowPageBreak"/>
      </w:pPr>
    </w:p>
    <w:p w:rsidR="00000000" w:rsidRPr="00F52E01" w:rsidP="00F52E01">
      <w:pPr>
        <w:pStyle w:val="Heading1"/>
      </w:pPr>
      <w:bookmarkStart w:id="4" w:name="O_1029304"/>
      <w:bookmarkEnd w:id="4"/>
      <w:r w:rsidRPr="00F52E0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E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 xml:space="preserve">Candidates should ensure that they have also read the part of the Training Package that outlines licensing and regulatory requirements. Individuals seeking </w:t>
            </w:r>
            <w:r w:rsidRPr="00F52E01">
              <w:t>certification should check with industry regulatory authorities for specific requirements.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>
      <w:pPr>
        <w:pStyle w:val="AllowPageBreak"/>
      </w:pPr>
    </w:p>
    <w:p w:rsidR="00000000" w:rsidRPr="00F52E01" w:rsidP="00F52E01">
      <w:pPr>
        <w:pStyle w:val="Heading1"/>
      </w:pPr>
      <w:bookmarkStart w:id="5" w:name="O_1029303"/>
      <w:bookmarkEnd w:id="5"/>
      <w:r w:rsidRPr="00F52E01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68"/>
      </w:tblGrid>
      <w:tr w:rsidTr="00F52E0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01">
            <w:pPr>
              <w:pStyle w:val="BodyText"/>
              <w:rPr>
                <w:lang w:val="en-NZ"/>
              </w:rPr>
            </w:pPr>
            <w:r w:rsidRPr="00F52E01">
              <w:t>A total of</w:t>
            </w:r>
            <w:r w:rsidRPr="00F52E01">
              <w:rPr>
                <w:rStyle w:val="SpecialBold"/>
              </w:rPr>
              <w:t xml:space="preserve"> 2 units </w:t>
            </w:r>
            <w:r w:rsidRPr="00F52E01">
              <w:t>of competency must be attained.</w:t>
            </w:r>
          </w:p>
        </w:tc>
      </w:tr>
      <w:tr w:rsidTr="00F52E0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01">
            <w:pPr>
              <w:pStyle w:val="BodyText"/>
              <w:rPr>
                <w:lang w:val="en-NZ"/>
              </w:rPr>
            </w:pPr>
            <w:r w:rsidRPr="00F52E01">
              <w:t>AVIM0009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01">
            <w:pPr>
              <w:pStyle w:val="BodyText"/>
              <w:rPr>
                <w:lang w:val="en-NZ"/>
              </w:rPr>
            </w:pPr>
            <w:r w:rsidRPr="00F52E01">
              <w:t>Facilitate training in a synthetic environment</w:t>
            </w:r>
          </w:p>
        </w:tc>
      </w:tr>
      <w:tr w:rsidTr="00F52E0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01">
            <w:pPr>
              <w:pStyle w:val="BodyText"/>
              <w:rPr>
                <w:lang w:val="en-NZ"/>
              </w:rPr>
            </w:pPr>
            <w:r w:rsidRPr="00F52E01">
              <w:t>TAEDEL301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>Provide work skill instruction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>
      <w:pPr>
        <w:pStyle w:val="AllowPageBreak"/>
      </w:pPr>
    </w:p>
    <w:p w:rsidR="00000000" w:rsidRPr="00F52E01" w:rsidP="00F52E01">
      <w:pPr>
        <w:pStyle w:val="Heading1"/>
      </w:pPr>
      <w:bookmarkStart w:id="6" w:name="O_1029302"/>
      <w:bookmarkEnd w:id="6"/>
      <w:r w:rsidRPr="00F52E0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E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>Individuals who facilitate training in a synthetic environment and provide work skill instruction in support of vocational education and training objectives.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>
      <w:pPr>
        <w:pStyle w:val="AllowPageBreak"/>
      </w:pPr>
    </w:p>
    <w:p w:rsidR="00000000" w:rsidRPr="00F52E01" w:rsidP="00F52E01">
      <w:pPr>
        <w:pStyle w:val="Heading1"/>
      </w:pPr>
      <w:bookmarkStart w:id="7" w:name="O_1029301"/>
      <w:bookmarkEnd w:id="7"/>
      <w:r w:rsidRPr="00F52E0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E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 xml:space="preserve">The AVISS00051 Simulator Trainer Skill Set is from the AVI Aviation Training Package and meets the needs of people who facilitate training in a synthetic environment, and provide work </w:t>
            </w:r>
            <w:r w:rsidRPr="00F52E01">
              <w:t>skill instruction in support</w:t>
            </w:r>
            <w:r w:rsidRPr="00F52E01">
              <w:t xml:space="preserve"> of vocational education and training objectives.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>
      <w:pPr>
        <w:pStyle w:val="AllowPageBreak"/>
      </w:pPr>
    </w:p>
    <w:p w:rsidR="00000000" w:rsidRPr="00F52E01" w:rsidP="00F52E01">
      <w:pPr>
        <w:pStyle w:val="Heading1"/>
      </w:pPr>
      <w:bookmarkStart w:id="8" w:name="O_1029300"/>
      <w:bookmarkEnd w:id="8"/>
      <w:r w:rsidRPr="00F52E0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2E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01" w:rsidP="00F52E01">
            <w:pPr>
              <w:pStyle w:val="BodyText"/>
            </w:pPr>
            <w:r w:rsidRPr="00F52E01">
              <w:t>Not applicable.</w:t>
            </w:r>
          </w:p>
        </w:tc>
      </w:tr>
    </w:tbl>
    <w:p w:rsidR="00000000" w:rsidRPr="00F52E01" w:rsidP="00F52E01">
      <w:pPr>
        <w:pStyle w:val="NoPaddingFontSize1"/>
      </w:pPr>
    </w:p>
    <w:p w:rsidR="00000000" w:rsidRPr="00F52E01" w:rsidP="00F52E01"/>
    <w:sectPr w:rsidSect="00F52E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01" w:rsidRPr="00B974C4" w:rsidP="00B97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C4" w:rsidP="00F52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74C4" w:rsidP="00F52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74C4" w:rsidP="00F52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E01" w:rsidRPr="00B974C4" w:rsidP="00B97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C4" w:rsidRPr="002D2AF8" w:rsidP="00F52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AVISS00051 Simulator Trainer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974C4" w:rsidP="00F52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E01"/>
  </w:style>
  <w:style w:type="character" w:customStyle="1" w:styleId="Heading1Char">
    <w:name w:val="Heading 1 Char"/>
    <w:basedOn w:val="DefaultParagraphFont"/>
    <w:link w:val="Heading1"/>
    <w:rsid w:val="00F52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E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2E01"/>
    <w:rPr>
      <w:b/>
      <w:spacing w:val="0"/>
    </w:rPr>
  </w:style>
  <w:style w:type="paragraph" w:customStyle="1" w:styleId="SuperHeading">
    <w:name w:val="SuperHeading"/>
    <w:basedOn w:val="Normal"/>
    <w:rsid w:val="00F52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2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E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E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2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E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E01"/>
    <w:rPr>
      <w:i/>
    </w:rPr>
  </w:style>
  <w:style w:type="paragraph" w:styleId="Caption">
    <w:name w:val="caption"/>
    <w:basedOn w:val="BodyText"/>
    <w:next w:val="Normal"/>
    <w:qFormat/>
    <w:rsid w:val="00F52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E01"/>
  </w:style>
  <w:style w:type="paragraph" w:styleId="TableofFigures">
    <w:name w:val="table of figures"/>
    <w:basedOn w:val="Normal"/>
    <w:next w:val="Normal"/>
    <w:semiHidden/>
    <w:rsid w:val="00F52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E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2E01"/>
    <w:rPr>
      <w:rFonts w:ascii="Wingdings" w:hAnsi="Wingdings"/>
    </w:rPr>
  </w:style>
  <w:style w:type="paragraph" w:customStyle="1" w:styleId="TableHeading">
    <w:name w:val="Table Heading"/>
    <w:basedOn w:val="HeadingBase"/>
    <w:rsid w:val="00F52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E01"/>
    <w:rPr>
      <w:color w:val="0033CC"/>
      <w:u w:val="none"/>
    </w:rPr>
  </w:style>
  <w:style w:type="paragraph" w:customStyle="1" w:styleId="BodyTextRight">
    <w:name w:val="Body Text Right"/>
    <w:basedOn w:val="BodyText"/>
    <w:rsid w:val="00F52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E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E01"/>
    <w:rPr>
      <w:sz w:val="32"/>
    </w:rPr>
  </w:style>
  <w:style w:type="paragraph" w:customStyle="1" w:styleId="HeadingProcedure">
    <w:name w:val="Heading Procedure"/>
    <w:basedOn w:val="HeadingBase"/>
    <w:next w:val="Normal"/>
    <w:rsid w:val="00F52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E01"/>
    <w:pPr>
      <w:spacing w:before="60" w:after="60"/>
    </w:pPr>
  </w:style>
  <w:style w:type="paragraph" w:styleId="ListContinue">
    <w:name w:val="List Continue"/>
    <w:basedOn w:val="List"/>
    <w:rsid w:val="00F52E01"/>
    <w:pPr>
      <w:ind w:firstLine="0"/>
    </w:pPr>
  </w:style>
  <w:style w:type="paragraph" w:customStyle="1" w:styleId="ListNote">
    <w:name w:val="List Note"/>
    <w:basedOn w:val="List"/>
    <w:rsid w:val="00F52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E01"/>
    <w:rPr>
      <w:rFonts w:ascii="Courier New" w:hAnsi="Courier New"/>
    </w:rPr>
  </w:style>
  <w:style w:type="paragraph" w:customStyle="1" w:styleId="NoteBullet">
    <w:name w:val="Note Bullet"/>
    <w:basedOn w:val="Note"/>
    <w:rsid w:val="00F52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E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2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E01"/>
    <w:rPr>
      <w:b/>
      <w:smallCaps/>
    </w:rPr>
  </w:style>
  <w:style w:type="paragraph" w:customStyle="1" w:styleId="TableListNumber">
    <w:name w:val="Table List Number"/>
    <w:basedOn w:val="ListNumber"/>
    <w:rsid w:val="00F52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E01"/>
    <w:pPr>
      <w:numPr>
        <w:numId w:val="7"/>
      </w:numPr>
    </w:pPr>
  </w:style>
  <w:style w:type="paragraph" w:customStyle="1" w:styleId="ListAlpha2">
    <w:name w:val="List Alpha 2"/>
    <w:basedOn w:val="List2"/>
    <w:rsid w:val="00F52E01"/>
    <w:pPr>
      <w:numPr>
        <w:numId w:val="6"/>
      </w:numPr>
    </w:pPr>
  </w:style>
  <w:style w:type="paragraph" w:styleId="List2">
    <w:name w:val="List 2"/>
    <w:basedOn w:val="BodyText"/>
    <w:rsid w:val="00F52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E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E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2E01"/>
    <w:pPr>
      <w:numPr>
        <w:numId w:val="2"/>
      </w:numPr>
    </w:pPr>
  </w:style>
  <w:style w:type="paragraph" w:styleId="ListContinue2">
    <w:name w:val="List Continue 2"/>
    <w:basedOn w:val="List2"/>
    <w:rsid w:val="00F52E01"/>
    <w:pPr>
      <w:ind w:firstLine="0"/>
    </w:pPr>
  </w:style>
  <w:style w:type="paragraph" w:styleId="ListContinue3">
    <w:name w:val="List Continue 3"/>
    <w:basedOn w:val="List3"/>
    <w:rsid w:val="00F52E01"/>
    <w:pPr>
      <w:ind w:left="1021" w:firstLine="0"/>
    </w:pPr>
  </w:style>
  <w:style w:type="paragraph" w:styleId="ListContinue4">
    <w:name w:val="List Continue 4"/>
    <w:basedOn w:val="List4"/>
    <w:rsid w:val="00F52E01"/>
    <w:pPr>
      <w:ind w:firstLine="0"/>
    </w:pPr>
  </w:style>
  <w:style w:type="paragraph" w:styleId="ListContinue5">
    <w:name w:val="List Continue 5"/>
    <w:basedOn w:val="List5"/>
    <w:rsid w:val="00F52E01"/>
    <w:pPr>
      <w:ind w:firstLine="0"/>
    </w:pPr>
  </w:style>
  <w:style w:type="paragraph" w:styleId="ListNumber3">
    <w:name w:val="List Number 3"/>
    <w:basedOn w:val="List3"/>
    <w:rsid w:val="00F52E01"/>
    <w:pPr>
      <w:numPr>
        <w:numId w:val="3"/>
      </w:numPr>
    </w:pPr>
  </w:style>
  <w:style w:type="paragraph" w:styleId="ListNumber4">
    <w:name w:val="List Number 4"/>
    <w:basedOn w:val="List4"/>
    <w:rsid w:val="00F52E01"/>
    <w:pPr>
      <w:numPr>
        <w:numId w:val="4"/>
      </w:numPr>
    </w:pPr>
  </w:style>
  <w:style w:type="paragraph" w:styleId="ListNumber5">
    <w:name w:val="List Number 5"/>
    <w:basedOn w:val="List5"/>
    <w:rsid w:val="00F52E01"/>
    <w:pPr>
      <w:numPr>
        <w:numId w:val="5"/>
      </w:numPr>
    </w:pPr>
  </w:style>
  <w:style w:type="paragraph" w:styleId="BlockText">
    <w:name w:val="Block Text"/>
    <w:basedOn w:val="Normal"/>
    <w:rsid w:val="00F52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E01"/>
    <w:rPr>
      <w:sz w:val="16"/>
      <w:vertAlign w:val="superscript"/>
    </w:rPr>
  </w:style>
  <w:style w:type="character" w:customStyle="1" w:styleId="Symbols">
    <w:name w:val="Symbols"/>
    <w:basedOn w:val="DefaultParagraphFont"/>
    <w:rsid w:val="00F52E01"/>
    <w:rPr>
      <w:rFonts w:ascii="Symbol" w:hAnsi="Symbol"/>
    </w:rPr>
  </w:style>
  <w:style w:type="character" w:customStyle="1" w:styleId="MenuOptions">
    <w:name w:val="Menu Options"/>
    <w:basedOn w:val="DefaultParagraphFont"/>
    <w:rsid w:val="00F52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E01"/>
    <w:rPr>
      <w:b/>
    </w:rPr>
  </w:style>
  <w:style w:type="character" w:customStyle="1" w:styleId="Underlined">
    <w:name w:val="Underlined"/>
    <w:basedOn w:val="DefaultParagraphFont"/>
    <w:rsid w:val="00F52E01"/>
    <w:rPr>
      <w:u w:val="single"/>
    </w:rPr>
  </w:style>
  <w:style w:type="paragraph" w:customStyle="1" w:styleId="TableBodyTextRight">
    <w:name w:val="Table Body Text Right"/>
    <w:basedOn w:val="TableBodyText"/>
    <w:rsid w:val="00F52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E01"/>
    <w:rPr>
      <w:sz w:val="18"/>
    </w:rPr>
  </w:style>
  <w:style w:type="paragraph" w:customStyle="1" w:styleId="BodySmallRight">
    <w:name w:val="Body Small Right"/>
    <w:basedOn w:val="BodyTextRight"/>
    <w:rsid w:val="00F52E01"/>
    <w:rPr>
      <w:sz w:val="18"/>
      <w:szCs w:val="18"/>
    </w:rPr>
  </w:style>
  <w:style w:type="paragraph" w:customStyle="1" w:styleId="MarginEdition">
    <w:name w:val="Margin Edition"/>
    <w:basedOn w:val="MarginNote"/>
    <w:rsid w:val="00F52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E01"/>
    <w:rPr>
      <w:sz w:val="2"/>
      <w:szCs w:val="2"/>
    </w:rPr>
  </w:style>
  <w:style w:type="character" w:customStyle="1" w:styleId="Small">
    <w:name w:val="Small"/>
    <w:basedOn w:val="DefaultParagraphFont"/>
    <w:rsid w:val="00F52E01"/>
    <w:rPr>
      <w:sz w:val="16"/>
    </w:rPr>
  </w:style>
  <w:style w:type="paragraph" w:customStyle="1" w:styleId="WideTable">
    <w:name w:val="Wide Table"/>
    <w:basedOn w:val="Normal"/>
    <w:rsid w:val="00F52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E01"/>
  </w:style>
  <w:style w:type="paragraph" w:styleId="Quote">
    <w:name w:val="Quote"/>
    <w:basedOn w:val="Heading1"/>
    <w:link w:val="QuoteChar"/>
    <w:qFormat/>
    <w:rsid w:val="00F52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E01"/>
    <w:pPr>
      <w:pageBreakBefore/>
    </w:pPr>
  </w:style>
  <w:style w:type="paragraph" w:customStyle="1" w:styleId="Border">
    <w:name w:val="Border"/>
    <w:basedOn w:val="Normal"/>
    <w:qFormat/>
    <w:rsid w:val="00F52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E01"/>
    <w:rPr>
      <w:u w:val="single"/>
    </w:rPr>
  </w:style>
  <w:style w:type="character" w:customStyle="1" w:styleId="BoldandItalics">
    <w:name w:val="Bold and Italics"/>
    <w:qFormat/>
    <w:rsid w:val="00F52E01"/>
    <w:rPr>
      <w:b/>
      <w:i/>
      <w:u w:val="none"/>
    </w:rPr>
  </w:style>
  <w:style w:type="paragraph" w:styleId="BalloonText">
    <w:name w:val="Balloon Text"/>
    <w:basedOn w:val="Normal"/>
    <w:link w:val="BalloonTextChar"/>
    <w:rsid w:val="00F52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E01"/>
    <w:pPr>
      <w:spacing w:before="0" w:after="0"/>
    </w:pPr>
  </w:style>
  <w:style w:type="paragraph" w:customStyle="1" w:styleId="BodyTextBold">
    <w:name w:val="Body Text Bold"/>
    <w:basedOn w:val="BodyText"/>
    <w:qFormat/>
    <w:rsid w:val="00F52E0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1349</Characters>
  <Application>Microsoft Office Word</Application>
  <DocSecurity>0</DocSecurity>
  <Lines>47</Lines>
  <Paragraphs>25</Paragraphs>
  <ScaleCrop>false</ScaleCrop>
  <Company>Author-it Software Corporation Ltd.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AVISS00051 Simulator Trainer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2019-09-10T21:23:28Z</dcterms:created>
  <dcterms:modified xsi:type="dcterms:W3CDTF">2019-08-22T00:02:00Z</dcterms:modified>
</cp:coreProperties>
</file>