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232" w:rsidP="005B12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AVIN0005 Manage flight training</w:t>
      </w:r>
      <w:r>
        <w:fldChar w:fldCharType="end"/>
      </w:r>
    </w:p>
    <w:p w:rsidR="005B1232" w:rsidP="005B1232">
      <w:pPr>
        <w:pStyle w:val="Version"/>
        <w:sectPr w:rsidSect="001B00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0AD" w:rsidP="001B00AD">
      <w:pPr>
        <w:pStyle w:val="SuperHeading"/>
      </w:pPr>
      <w:r w:rsidRPr="001B00AD">
        <w:t>Assessment Requirements for AVIN0005 Manage flight training</w:t>
      </w:r>
    </w:p>
    <w:p w:rsidR="00000000" w:rsidRPr="001B00AD" w:rsidP="001B00AD">
      <w:pPr>
        <w:pStyle w:val="Heading1"/>
      </w:pPr>
      <w:bookmarkStart w:id="1" w:name="O_1026725"/>
      <w:bookmarkEnd w:id="1"/>
      <w:r w:rsidRPr="001B00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00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AD" w:rsidP="001B00AD">
            <w:pPr>
              <w:pStyle w:val="BodyText"/>
            </w:pPr>
            <w:r w:rsidRPr="001B00AD">
              <w:t>Release 1. This is the first release of this unit of competency in the AVI Aviation Training Package.</w:t>
            </w:r>
          </w:p>
        </w:tc>
      </w:tr>
    </w:tbl>
    <w:p w:rsidR="00000000" w:rsidRPr="001B00AD" w:rsidP="001B00AD">
      <w:pPr>
        <w:pStyle w:val="NoPaddingFontSize1"/>
      </w:pPr>
    </w:p>
    <w:p w:rsidR="00000000" w:rsidRPr="001B00AD" w:rsidP="001B00AD">
      <w:pPr>
        <w:pStyle w:val="AllowPageBreak"/>
      </w:pPr>
    </w:p>
    <w:p w:rsidR="00000000" w:rsidRPr="001B00AD" w:rsidP="001B00AD">
      <w:pPr>
        <w:pStyle w:val="Heading1"/>
      </w:pPr>
      <w:bookmarkStart w:id="2" w:name="O_1026726"/>
      <w:bookmarkEnd w:id="2"/>
      <w:r w:rsidRPr="001B00A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00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AD" w:rsidP="001B00AD">
            <w:pPr>
              <w:pStyle w:val="BodyText"/>
            </w:pPr>
            <w:r w:rsidRPr="001B00AD">
              <w:t>Evidence required to demonstrate competence in this unit must be relevant</w:t>
            </w:r>
            <w:r w:rsidRPr="001B00AD">
              <w:t xml:space="preserve"> to and satisfy all of the requirements of the elements, performance criteria and range of conditions on at least one occasion and include:</w:t>
            </w:r>
          </w:p>
          <w:p w:rsidR="00000000" w:rsidRPr="001B00AD" w:rsidP="001B00AD">
            <w:pPr>
              <w:pStyle w:val="ListBullet"/>
            </w:pPr>
            <w:r w:rsidRPr="001B00AD">
              <w:t>adapting to differences in equipment and operating environment in accordance with standard operating procedures (SO</w:t>
            </w:r>
            <w:r w:rsidRPr="001B00AD">
              <w:t>Ps)</w:t>
            </w:r>
          </w:p>
          <w:p w:rsidR="00000000" w:rsidRPr="001B00AD" w:rsidP="001B00AD">
            <w:pPr>
              <w:pStyle w:val="ListBullet"/>
            </w:pPr>
            <w:r w:rsidRPr="001B00AD">
              <w:t>applying precautions and required action to minimise, control or eliminate identified safety and fatigue risk hazards</w:t>
            </w:r>
          </w:p>
          <w:p w:rsidR="00000000" w:rsidRPr="001B00AD" w:rsidP="001B00AD">
            <w:pPr>
              <w:pStyle w:val="ListBullet"/>
            </w:pPr>
            <w:r w:rsidRPr="001B00AD">
              <w:t>applying relevant aeronautical knowledge</w:t>
            </w:r>
          </w:p>
          <w:p w:rsidR="00000000" w:rsidRPr="001B00AD" w:rsidP="001B00AD">
            <w:pPr>
              <w:pStyle w:val="ListBullet"/>
            </w:pPr>
            <w:r w:rsidRPr="001B00AD">
              <w:t>applying relevant legislation and workplace procedures for obtaining an aviation operator’s c</w:t>
            </w:r>
            <w:r w:rsidRPr="001B00AD">
              <w:t>ertificate, or military equivalent</w:t>
            </w:r>
          </w:p>
          <w:p w:rsidR="00000000" w:rsidRPr="001B00AD" w:rsidP="001B00AD">
            <w:pPr>
              <w:pStyle w:val="ListBullet"/>
            </w:pPr>
            <w:r w:rsidRPr="001B00AD">
              <w:t>communicating effectively with others</w:t>
            </w:r>
          </w:p>
          <w:p w:rsidR="00000000" w:rsidRPr="001B00AD" w:rsidP="001B00AD">
            <w:pPr>
              <w:pStyle w:val="ListBullet"/>
            </w:pPr>
            <w:r w:rsidRPr="001B00AD">
              <w:t>completing relevant documentation</w:t>
            </w:r>
          </w:p>
          <w:p w:rsidR="00000000" w:rsidRPr="001B00AD" w:rsidP="001B00AD">
            <w:pPr>
              <w:pStyle w:val="ListBullet"/>
            </w:pPr>
            <w:r w:rsidRPr="001B00AD">
              <w:t>developing a training plan and lesson plans that integrate ground and flight training relevant to issuing a licence or rating, or military equivalent</w:t>
            </w:r>
          </w:p>
          <w:p w:rsidR="00000000" w:rsidRPr="001B00AD" w:rsidP="001B00AD">
            <w:pPr>
              <w:pStyle w:val="ListBullet"/>
            </w:pPr>
            <w:r w:rsidRPr="001B00AD">
              <w:t>directing, controlling and standardising instructor activities, performance and flight instruction against published competency standards</w:t>
            </w:r>
          </w:p>
          <w:p w:rsidR="00000000" w:rsidRPr="001B00AD" w:rsidP="001B00AD">
            <w:pPr>
              <w:pStyle w:val="ListBullet"/>
            </w:pPr>
            <w:r w:rsidRPr="001B00AD">
              <w:t>explaining an operations manual, training plan and other flight training operations documentation and how they apply to conducting operations</w:t>
            </w:r>
          </w:p>
          <w:p w:rsidR="00000000" w:rsidRPr="001B00AD" w:rsidP="001B00AD">
            <w:pPr>
              <w:pStyle w:val="ListBullet"/>
            </w:pPr>
            <w:r w:rsidRPr="001B00AD">
              <w:t>identifying and correctly using relevant equipment</w:t>
            </w:r>
          </w:p>
          <w:p w:rsidR="00000000" w:rsidRPr="001B00AD" w:rsidP="001B00AD">
            <w:pPr>
              <w:pStyle w:val="ListBullet"/>
            </w:pPr>
            <w:r w:rsidRPr="001B00AD">
              <w:t>implementing contingency plans</w:t>
            </w:r>
          </w:p>
          <w:p w:rsidR="00000000" w:rsidRPr="001B00AD" w:rsidP="001B00AD">
            <w:pPr>
              <w:pStyle w:val="ListBullet"/>
            </w:pPr>
            <w:r w:rsidRPr="001B00AD">
              <w:t>implementing work health and saf</w:t>
            </w:r>
            <w:r w:rsidRPr="001B00AD">
              <w:t>ety (WHS) procedures and relevant regulations</w:t>
            </w:r>
          </w:p>
          <w:p w:rsidR="00000000" w:rsidRPr="001B00AD" w:rsidP="001B00AD">
            <w:pPr>
              <w:pStyle w:val="ListBullet"/>
            </w:pPr>
            <w:r w:rsidRPr="001B00AD">
              <w:t>interpreting and following operational instructions and prioritising work</w:t>
            </w:r>
          </w:p>
          <w:p w:rsidR="00000000" w:rsidRPr="001B00AD" w:rsidP="001B00AD">
            <w:pPr>
              <w:pStyle w:val="ListBullet"/>
            </w:pPr>
            <w:r w:rsidRPr="001B00AD">
              <w:t>issuing a flight training approval or military equivalent ,including an operational compliance record that does not indicate a history o</w:t>
            </w:r>
            <w:r w:rsidRPr="001B00AD">
              <w:t>f continuing breaches maintaining current and complete flight exercise and trainee progress records, and explaining the link between the record system, training and assessment against the appropriate specified standards</w:t>
            </w:r>
          </w:p>
          <w:p w:rsidR="00000000" w:rsidRPr="001B00AD" w:rsidP="001B00AD">
            <w:pPr>
              <w:pStyle w:val="ListBullet"/>
            </w:pPr>
            <w:r w:rsidRPr="001B00AD">
              <w:t>making decisions related to prioriti</w:t>
            </w:r>
            <w:r w:rsidRPr="001B00AD">
              <w:t>sing tasks and planning of flight training</w:t>
            </w:r>
          </w:p>
          <w:p w:rsidR="00000000" w:rsidRPr="001B00AD" w:rsidP="001B00AD">
            <w:pPr>
              <w:pStyle w:val="ListBullet"/>
            </w:pPr>
            <w:r w:rsidRPr="001B00AD">
              <w:t>managing an aviation safety management system (SMS) and fatigue risk management system (FRMS)</w:t>
            </w:r>
          </w:p>
          <w:p w:rsidR="00000000" w:rsidRPr="001B00AD" w:rsidP="001B00AD">
            <w:pPr>
              <w:pStyle w:val="ListBullet"/>
            </w:pPr>
            <w:r w:rsidRPr="001B00AD">
              <w:t xml:space="preserve">meeting and explaining flight training management standards using appropriate documentation, including safe, effective </w:t>
            </w:r>
            <w:r w:rsidRPr="001B00AD">
              <w:t>and compliant flight operations</w:t>
            </w:r>
          </w:p>
          <w:p w:rsidR="00000000" w:rsidRPr="001B00AD" w:rsidP="001B00AD">
            <w:pPr>
              <w:pStyle w:val="ListBullet"/>
            </w:pPr>
            <w:r w:rsidRPr="001B00AD">
              <w:t>modifying activities depending on workplace contingencies, situations and environments</w:t>
            </w:r>
          </w:p>
          <w:p w:rsidR="00000000" w:rsidRPr="001B00AD" w:rsidP="001B00AD">
            <w:pPr>
              <w:pStyle w:val="ListBullet"/>
            </w:pPr>
            <w:r w:rsidRPr="001B00AD">
              <w:t>monitoring and anticipating operational problems and hazards and taking appropriate action</w:t>
            </w:r>
          </w:p>
          <w:p w:rsidR="00000000" w:rsidRPr="001B00AD" w:rsidP="001B00AD">
            <w:pPr>
              <w:pStyle w:val="ListBullet"/>
            </w:pPr>
            <w:r w:rsidRPr="001B00AD">
              <w:t>monitoring work activities in terms of planned</w:t>
            </w:r>
            <w:r w:rsidRPr="001B00AD">
              <w:t xml:space="preserve"> schedule</w:t>
            </w:r>
          </w:p>
          <w:p w:rsidR="00000000" w:rsidRPr="001B00AD" w:rsidP="001B00AD">
            <w:pPr>
              <w:pStyle w:val="ListBullet"/>
            </w:pPr>
            <w:r w:rsidRPr="001B00AD">
              <w:t>providing leadership and working collaboratively with others when managing flight training</w:t>
            </w:r>
          </w:p>
          <w:p w:rsidR="00000000" w:rsidRPr="001B00AD" w:rsidP="001B00AD">
            <w:pPr>
              <w:pStyle w:val="ListBullet"/>
            </w:pPr>
            <w:r w:rsidRPr="001B00AD">
              <w:t>reading, interpreting and following relevant regulations, instructions, procedures, information and signs</w:t>
            </w:r>
          </w:p>
          <w:p w:rsidR="00000000" w:rsidRPr="001B00AD" w:rsidP="001B00AD">
            <w:pPr>
              <w:pStyle w:val="ListBullet"/>
            </w:pPr>
            <w:r w:rsidRPr="001B00AD">
              <w:t>reporting and/or rectifying problems, faults or m</w:t>
            </w:r>
            <w:r w:rsidRPr="001B00AD">
              <w:t>alfunctions promptly in accordance with workplace procedures</w:t>
            </w:r>
          </w:p>
          <w:p w:rsidR="00000000" w:rsidRPr="001B00AD" w:rsidP="001B00AD">
            <w:pPr>
              <w:pStyle w:val="ListBullet"/>
            </w:pPr>
            <w:r w:rsidRPr="001B00AD">
              <w:t>responding appropriately to cultural differences in the workplace</w:t>
            </w:r>
          </w:p>
          <w:p w:rsidR="00000000" w:rsidRPr="001B00AD" w:rsidP="001B00AD">
            <w:pPr>
              <w:pStyle w:val="ListBullet"/>
            </w:pPr>
            <w:r w:rsidRPr="001B00AD">
              <w:t>selecting and using required personal protective equipment (PPE) conforming to industry and WHS standards</w:t>
            </w:r>
          </w:p>
          <w:p w:rsidR="00000000" w:rsidRPr="001B00AD" w:rsidP="001B00AD">
            <w:pPr>
              <w:pStyle w:val="ListBullet"/>
            </w:pPr>
            <w:r w:rsidRPr="001B00AD">
              <w:t xml:space="preserve">working systematically </w:t>
            </w:r>
            <w:r w:rsidRPr="001B00AD">
              <w:t>with required attention to detail without injury to self or others, or damage to goods or equipment.</w:t>
            </w:r>
          </w:p>
        </w:tc>
      </w:tr>
    </w:tbl>
    <w:p w:rsidR="00000000" w:rsidRPr="001B00AD" w:rsidP="001B00AD">
      <w:pPr>
        <w:pStyle w:val="NoPaddingFontSize1"/>
      </w:pPr>
    </w:p>
    <w:p w:rsidR="00000000" w:rsidRPr="001B00AD" w:rsidP="001B00AD">
      <w:pPr>
        <w:pStyle w:val="AllowPageBreak"/>
      </w:pPr>
    </w:p>
    <w:p w:rsidR="00000000" w:rsidRPr="001B00AD" w:rsidP="001B00AD">
      <w:pPr>
        <w:pStyle w:val="Heading1"/>
      </w:pPr>
      <w:bookmarkStart w:id="3" w:name="O_1026727"/>
      <w:bookmarkEnd w:id="3"/>
      <w:r w:rsidRPr="001B00A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00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AD" w:rsidP="001B00AD">
            <w:pPr>
              <w:pStyle w:val="BodyText"/>
            </w:pPr>
            <w:r w:rsidRPr="001B00AD">
              <w:t>Evidence required to demonstrate competence in this unit must be relev</w:t>
            </w:r>
            <w:r w:rsidRPr="001B00AD">
              <w:t>ant to and satisfy all of the requirements of the elements, performance criteria and range of conditions and include knowledge of:</w:t>
            </w:r>
          </w:p>
          <w:p w:rsidR="00000000" w:rsidRPr="001B00AD" w:rsidP="001B00AD">
            <w:pPr>
              <w:pStyle w:val="ListBullet"/>
            </w:pPr>
            <w:r w:rsidRPr="001B00AD">
              <w:t>appropriate methods of analysis and training planning</w:t>
            </w:r>
          </w:p>
          <w:p w:rsidR="00000000" w:rsidRPr="001B00AD" w:rsidP="001B00AD">
            <w:pPr>
              <w:pStyle w:val="ListBullet"/>
            </w:pPr>
            <w:r w:rsidRPr="001B00AD">
              <w:t>assessment of behaviour</w:t>
            </w:r>
          </w:p>
          <w:p w:rsidR="00000000" w:rsidRPr="001B00AD" w:rsidP="001B00AD">
            <w:pPr>
              <w:pStyle w:val="ListBullet"/>
            </w:pPr>
            <w:r w:rsidRPr="001B00AD">
              <w:t>Australian national competency standards for p</w:t>
            </w:r>
            <w:r w:rsidRPr="001B00AD">
              <w:t>ilots or military equivalent</w:t>
            </w:r>
          </w:p>
          <w:p w:rsidR="00000000" w:rsidRPr="001B00AD" w:rsidP="001B00AD">
            <w:pPr>
              <w:pStyle w:val="ListBullet"/>
            </w:pPr>
            <w:r w:rsidRPr="001B00AD">
              <w:t>aviation FRMS</w:t>
            </w:r>
          </w:p>
          <w:p w:rsidR="00000000" w:rsidRPr="001B00AD" w:rsidP="001B00AD">
            <w:pPr>
              <w:pStyle w:val="ListBullet"/>
            </w:pPr>
            <w:r w:rsidRPr="001B00AD">
              <w:t>aviation SMS</w:t>
            </w:r>
          </w:p>
          <w:p w:rsidR="00000000" w:rsidRPr="001B00AD" w:rsidP="001B00AD">
            <w:pPr>
              <w:pStyle w:val="ListBullet"/>
            </w:pPr>
            <w:r w:rsidRPr="001B00AD">
              <w:t>common problems that may occur when managing flight training, and appropriate action that should be taken in each case</w:t>
            </w:r>
          </w:p>
          <w:p w:rsidR="00000000" w:rsidRPr="001B00AD" w:rsidP="001B00AD">
            <w:pPr>
              <w:pStyle w:val="ListBullet"/>
            </w:pPr>
            <w:r w:rsidRPr="001B00AD">
              <w:t>common risks that exist when managing flight training</w:t>
            </w:r>
          </w:p>
          <w:p w:rsidR="00000000" w:rsidRPr="001B00AD" w:rsidP="001B00AD">
            <w:pPr>
              <w:pStyle w:val="ListBullet"/>
            </w:pPr>
            <w:r w:rsidRPr="001B00AD">
              <w:t>human performance and limit</w:t>
            </w:r>
            <w:r w:rsidRPr="001B00AD">
              <w:t>ations factors relevant to training tasks</w:t>
            </w:r>
          </w:p>
          <w:p w:rsidR="00000000" w:rsidRPr="001B00AD" w:rsidP="001B00AD">
            <w:pPr>
              <w:pStyle w:val="ListBullet"/>
            </w:pPr>
            <w:r w:rsidRPr="001B00AD">
              <w:t>in an Australian Defence Force context, relevant Defence Orders and Instructions</w:t>
            </w:r>
          </w:p>
          <w:p w:rsidR="00000000" w:rsidRPr="001B00AD" w:rsidP="001B00AD">
            <w:pPr>
              <w:pStyle w:val="ListBullet"/>
            </w:pPr>
            <w:r w:rsidRPr="001B00AD">
              <w:t>lesson planning and development</w:t>
            </w:r>
          </w:p>
          <w:p w:rsidR="00000000" w:rsidRPr="001B00AD" w:rsidP="001B00AD">
            <w:pPr>
              <w:pStyle w:val="ListBullet"/>
            </w:pPr>
            <w:r w:rsidRPr="001B00AD">
              <w:t>preparation of training resources</w:t>
            </w:r>
          </w:p>
          <w:p w:rsidR="00000000" w:rsidRPr="001B00AD" w:rsidP="001B00AD">
            <w:pPr>
              <w:pStyle w:val="ListBullet"/>
            </w:pPr>
            <w:r w:rsidRPr="001B00AD">
              <w:t>principles of adult teaching and learning</w:t>
            </w:r>
          </w:p>
          <w:p w:rsidR="00000000" w:rsidRPr="001B00AD" w:rsidP="001B00AD">
            <w:pPr>
              <w:pStyle w:val="ListBullet"/>
            </w:pPr>
            <w:r w:rsidRPr="001B00AD">
              <w:t>principles of assessment</w:t>
            </w:r>
          </w:p>
          <w:p w:rsidR="00000000" w:rsidRPr="001B00AD" w:rsidP="001B00AD">
            <w:pPr>
              <w:pStyle w:val="ListBullet"/>
            </w:pPr>
            <w:r w:rsidRPr="001B00AD">
              <w:t>psychological factors affecting satisfaction of human needs, defence mechanisms and stress management</w:t>
            </w:r>
          </w:p>
          <w:p w:rsidR="00000000" w:rsidRPr="001B00AD" w:rsidP="001B00AD">
            <w:pPr>
              <w:pStyle w:val="ListBullet"/>
            </w:pPr>
            <w:r w:rsidRPr="001B00AD">
              <w:t>questioning techniques</w:t>
            </w:r>
          </w:p>
          <w:p w:rsidR="00000000" w:rsidRPr="001B00AD" w:rsidP="001B00AD">
            <w:pPr>
              <w:pStyle w:val="ListBullet"/>
            </w:pPr>
            <w:r w:rsidRPr="001B00AD">
              <w:t>regulatory requirements for obtaining an aviation operator’s certificate or military equivalent</w:t>
            </w:r>
          </w:p>
          <w:p w:rsidR="00000000" w:rsidRPr="001B00AD" w:rsidP="001B00AD">
            <w:pPr>
              <w:pStyle w:val="ListBullet"/>
            </w:pPr>
            <w:r w:rsidRPr="001B00AD">
              <w:t>relevant sections of Civil Aviation</w:t>
            </w:r>
            <w:r w:rsidRPr="001B00AD">
              <w:t xml:space="preserve"> Safety Regulations (CASRs) and Civil Aviation Orders related to flight training</w:t>
            </w:r>
          </w:p>
          <w:p w:rsidR="00000000" w:rsidRPr="001B00AD" w:rsidP="001B00AD">
            <w:pPr>
              <w:pStyle w:val="ListBullet"/>
            </w:pPr>
            <w:r w:rsidRPr="001B00AD">
              <w:t>relevant sections of national and state/territory regulatory requirements and codes of practice</w:t>
            </w:r>
          </w:p>
          <w:p w:rsidR="00000000" w:rsidRPr="001B00AD" w:rsidP="001B00AD">
            <w:pPr>
              <w:pStyle w:val="ListBullet"/>
            </w:pPr>
            <w:r w:rsidRPr="001B00AD">
              <w:t>relevant WHS and environmental protection procedures and regulations</w:t>
            </w:r>
          </w:p>
          <w:p w:rsidR="00000000" w:rsidRPr="001B00AD" w:rsidP="001B00AD">
            <w:pPr>
              <w:pStyle w:val="ListBullet"/>
            </w:pPr>
            <w:r w:rsidRPr="001B00AD">
              <w:t>relevant w</w:t>
            </w:r>
            <w:r w:rsidRPr="001B00AD">
              <w:t>orkplace policies and procedures</w:t>
            </w:r>
          </w:p>
          <w:p w:rsidR="00000000" w:rsidRPr="001B00AD" w:rsidP="001B00AD">
            <w:pPr>
              <w:pStyle w:val="ListBullet"/>
            </w:pPr>
            <w:r w:rsidRPr="001B00AD">
              <w:t>requirements for completing relevant documentation</w:t>
            </w:r>
          </w:p>
          <w:p w:rsidR="00000000" w:rsidRPr="001B00AD" w:rsidP="001B00AD">
            <w:pPr>
              <w:pStyle w:val="ListBullet"/>
            </w:pPr>
            <w:r w:rsidRPr="001B00AD">
              <w:t>role and responsibilities of a person/s accountable for flight training, including:</w:t>
            </w:r>
          </w:p>
          <w:p w:rsidR="00000000" w:rsidRPr="001B00AD" w:rsidP="001B00AD">
            <w:pPr>
              <w:pStyle w:val="ListBullet2"/>
            </w:pPr>
            <w:r w:rsidRPr="001B00AD">
              <w:t>dealing with problems common to a typical flight training operation</w:t>
            </w:r>
          </w:p>
          <w:p w:rsidR="00000000" w:rsidRPr="001B00AD" w:rsidP="001B00AD">
            <w:pPr>
              <w:pStyle w:val="ListBullet2"/>
            </w:pPr>
            <w:r w:rsidRPr="001B00AD">
              <w:t>maintenance of appr</w:t>
            </w:r>
            <w:r w:rsidRPr="001B00AD">
              <w:t>opriate training standards</w:t>
            </w:r>
          </w:p>
          <w:p w:rsidR="00000000" w:rsidRPr="001B00AD" w:rsidP="001B00AD">
            <w:pPr>
              <w:pStyle w:val="ListBullet"/>
            </w:pPr>
            <w:r w:rsidRPr="001B00AD">
              <w:t>maintenance of regulatory compliance flight training management documentation, including:</w:t>
            </w:r>
          </w:p>
          <w:p w:rsidR="00000000" w:rsidRPr="001B00AD" w:rsidP="001B00AD">
            <w:pPr>
              <w:pStyle w:val="ListBullet2"/>
            </w:pPr>
            <w:r w:rsidRPr="001B00AD">
              <w:t>FRMS</w:t>
            </w:r>
          </w:p>
          <w:p w:rsidR="00000000" w:rsidRPr="001B00AD" w:rsidP="001B00AD">
            <w:pPr>
              <w:pStyle w:val="ListBullet2"/>
            </w:pPr>
            <w:r w:rsidRPr="001B00AD">
              <w:t>lesson plans</w:t>
            </w:r>
          </w:p>
          <w:p w:rsidR="00000000" w:rsidRPr="001B00AD" w:rsidP="001B00AD">
            <w:pPr>
              <w:pStyle w:val="ListBullet2"/>
            </w:pPr>
            <w:r w:rsidRPr="001B00AD">
              <w:t>operations manual</w:t>
            </w:r>
          </w:p>
          <w:p w:rsidR="00000000" w:rsidRPr="001B00AD" w:rsidP="001B00AD">
            <w:pPr>
              <w:pStyle w:val="ListBullet2"/>
            </w:pPr>
            <w:r w:rsidRPr="001B00AD">
              <w:t>record keeping system</w:t>
            </w:r>
          </w:p>
          <w:p w:rsidR="00000000" w:rsidRPr="001B00AD" w:rsidP="001B00AD">
            <w:pPr>
              <w:pStyle w:val="ListBullet2"/>
            </w:pPr>
            <w:r w:rsidRPr="001B00AD">
              <w:t>SMS</w:t>
            </w:r>
          </w:p>
          <w:p w:rsidR="00000000" w:rsidRPr="001B00AD" w:rsidP="001B00AD">
            <w:pPr>
              <w:pStyle w:val="ListBullet2"/>
            </w:pPr>
            <w:r w:rsidRPr="001B00AD">
              <w:t>training plans</w:t>
            </w:r>
          </w:p>
          <w:p w:rsidR="00000000" w:rsidRPr="001B00AD" w:rsidP="001B00AD">
            <w:pPr>
              <w:pStyle w:val="ListBullet"/>
            </w:pPr>
            <w:r w:rsidRPr="001B00AD">
              <w:t>self-assessment and evaluation</w:t>
            </w:r>
          </w:p>
          <w:p w:rsidR="00000000" w:rsidRPr="001B00AD" w:rsidP="001B00AD">
            <w:pPr>
              <w:pStyle w:val="ListBullet"/>
            </w:pPr>
            <w:r w:rsidRPr="001B00AD">
              <w:t>training and assessment competency standards.</w:t>
            </w:r>
          </w:p>
        </w:tc>
      </w:tr>
    </w:tbl>
    <w:p w:rsidR="00000000" w:rsidRPr="001B00AD" w:rsidP="001B00AD">
      <w:pPr>
        <w:pStyle w:val="NoPaddingFontSize1"/>
      </w:pPr>
    </w:p>
    <w:p w:rsidR="00000000" w:rsidRPr="001B00AD" w:rsidP="001B00AD">
      <w:pPr>
        <w:pStyle w:val="AllowPageBreak"/>
      </w:pPr>
    </w:p>
    <w:p w:rsidR="00000000" w:rsidRPr="001B00AD" w:rsidP="001B00AD">
      <w:pPr>
        <w:pStyle w:val="Heading1"/>
      </w:pPr>
      <w:bookmarkStart w:id="4" w:name="O_1026728"/>
      <w:bookmarkEnd w:id="4"/>
      <w:r w:rsidRPr="001B00A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B00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0AD" w:rsidP="001B00AD">
            <w:pPr>
              <w:pStyle w:val="BodyText"/>
            </w:pPr>
            <w:r w:rsidRPr="001B00AD">
              <w:t>Assessors must hold credentials specified within the Standards for Registered Training Organisations current at the time of assessment.</w:t>
            </w:r>
          </w:p>
          <w:p w:rsidR="00000000" w:rsidRPr="001B00AD" w:rsidP="001B00AD">
            <w:pPr>
              <w:pStyle w:val="BodyText"/>
            </w:pPr>
            <w:r w:rsidRPr="001B00A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1B00AD" w:rsidP="001B00AD">
            <w:pPr>
              <w:pStyle w:val="BodyText"/>
            </w:pPr>
            <w:r w:rsidRPr="001B00AD">
              <w:t>Assessment must occur in workplace operational</w:t>
            </w:r>
            <w:r w:rsidRPr="001B00AD">
              <w:t xml:space="preserve"> situations. Where this is not appropriate, assessment must occur in simulated workplace operational situations that reflect workplace conditions.</w:t>
            </w:r>
          </w:p>
          <w:p w:rsidR="00000000" w:rsidRPr="001B00AD" w:rsidP="001B00AD">
            <w:pPr>
              <w:pStyle w:val="BodyText"/>
            </w:pPr>
            <w:r w:rsidRPr="001B00AD">
              <w:t>Assessment processes and techniques must be appropriate to the language, literacy and numeracy requirements o</w:t>
            </w:r>
            <w:r w:rsidRPr="001B00AD">
              <w:t>f the work being performed and the needs of the candidate.</w:t>
            </w:r>
          </w:p>
          <w:p w:rsidR="00000000" w:rsidRPr="001B00AD" w:rsidP="001B00AD">
            <w:pPr>
              <w:pStyle w:val="BodyText"/>
            </w:pPr>
            <w:r w:rsidRPr="001B00AD">
              <w:t>Resources for assessment must include access to:</w:t>
            </w:r>
          </w:p>
          <w:p w:rsidR="00000000" w:rsidRPr="001B00AD" w:rsidP="001B00AD">
            <w:pPr>
              <w:pStyle w:val="ListBullet"/>
            </w:pPr>
            <w:r w:rsidRPr="001B00AD">
              <w:t>a range of relevant exercises, case studies and/or simulations</w:t>
            </w:r>
          </w:p>
          <w:p w:rsidR="00000000" w:rsidRPr="001B00AD" w:rsidP="001B00AD">
            <w:pPr>
              <w:pStyle w:val="ListBullet"/>
            </w:pPr>
            <w:r w:rsidRPr="001B00AD">
              <w:t>acceptable means of simulation assessment</w:t>
            </w:r>
          </w:p>
          <w:p w:rsidR="00000000" w:rsidRPr="001B00AD" w:rsidP="001B00AD">
            <w:pPr>
              <w:pStyle w:val="ListBullet"/>
            </w:pPr>
            <w:r w:rsidRPr="001B00AD">
              <w:t>applicable documentation, including workpl</w:t>
            </w:r>
            <w:r w:rsidRPr="001B00AD">
              <w:t>ace procedures, regulations, codes of practice and operation manuals</w:t>
            </w:r>
          </w:p>
          <w:p w:rsidR="00000000" w:rsidRPr="001B00AD" w:rsidP="001B00AD">
            <w:pPr>
              <w:pStyle w:val="ListBullet"/>
            </w:pPr>
            <w:r w:rsidRPr="001B00AD">
              <w:t>relevant materials, tools, equipment and PPE currently used in industry.</w:t>
            </w:r>
          </w:p>
        </w:tc>
      </w:tr>
    </w:tbl>
    <w:p w:rsidR="00000000" w:rsidRPr="001B00AD" w:rsidP="001B00AD">
      <w:pPr>
        <w:pStyle w:val="NoPaddingFontSize1"/>
      </w:pPr>
    </w:p>
    <w:p w:rsidR="00000000" w:rsidRPr="001B00AD" w:rsidP="001B00AD">
      <w:pPr>
        <w:pStyle w:val="AllowPageBreak"/>
      </w:pPr>
    </w:p>
    <w:p w:rsidR="00000000" w:rsidRPr="001B00AD" w:rsidP="001B00AD">
      <w:pPr>
        <w:pStyle w:val="Heading1"/>
      </w:pPr>
      <w:bookmarkStart w:id="5" w:name="O_1026731"/>
      <w:bookmarkEnd w:id="5"/>
      <w:r w:rsidRPr="001B00AD">
        <w:t>Links</w:t>
      </w:r>
    </w:p>
    <w:p w:rsidR="00000000" w:rsidRPr="001B00AD" w:rsidP="005B1232">
      <w:pPr>
        <w:pStyle w:val="BodyText"/>
      </w:pPr>
      <w:r w:rsidRPr="001B00AD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D933AA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B00AD" w:rsidP="001B00AD"/>
    <w:sectPr w:rsidSect="001B00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0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0AD" w:rsidRPr="005B1232" w:rsidP="005B12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0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32" w:rsidP="001B00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1232" w:rsidP="001B00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B1232" w:rsidP="001B00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0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0AD" w:rsidRPr="005B1232" w:rsidP="005B12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0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32" w:rsidRPr="002D2AF8" w:rsidP="001B00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AVIN0005 Manage flight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April 2021</w:t>
    </w:r>
    <w:r>
      <w:fldChar w:fldCharType="end"/>
    </w:r>
  </w:p>
  <w:p w:rsidR="005B1232" w:rsidP="001B00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78AA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E028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7E5B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0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0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0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0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0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0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0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0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0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0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0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0AD"/>
  </w:style>
  <w:style w:type="character" w:customStyle="1" w:styleId="Heading1Char">
    <w:name w:val="Heading 1 Char"/>
    <w:basedOn w:val="DefaultParagraphFont"/>
    <w:link w:val="Heading1"/>
    <w:rsid w:val="001B00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0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0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00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B00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00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0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B00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0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0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0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0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0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0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0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0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0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0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0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0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0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0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00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00AD"/>
    <w:rPr>
      <w:b/>
      <w:spacing w:val="0"/>
    </w:rPr>
  </w:style>
  <w:style w:type="paragraph" w:customStyle="1" w:styleId="SuperTitle">
    <w:name w:val="SuperTitle"/>
    <w:basedOn w:val="Title"/>
    <w:rsid w:val="001B00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0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0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00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0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0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0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0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0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0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0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0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00AD"/>
    <w:rPr>
      <w:i/>
    </w:rPr>
  </w:style>
  <w:style w:type="paragraph" w:styleId="Caption">
    <w:name w:val="caption"/>
    <w:basedOn w:val="BodyText"/>
    <w:next w:val="Normal"/>
    <w:qFormat/>
    <w:rsid w:val="001B00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0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0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0AD"/>
  </w:style>
  <w:style w:type="paragraph" w:styleId="TableofFigures">
    <w:name w:val="table of figures"/>
    <w:basedOn w:val="Normal"/>
    <w:next w:val="Normal"/>
    <w:semiHidden/>
    <w:rsid w:val="001B00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0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00AD"/>
    <w:rPr>
      <w:rFonts w:ascii="Wingdings" w:hAnsi="Wingdings"/>
    </w:rPr>
  </w:style>
  <w:style w:type="paragraph" w:customStyle="1" w:styleId="TableHeading">
    <w:name w:val="Table Heading"/>
    <w:basedOn w:val="HeadingBase"/>
    <w:rsid w:val="001B00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0AD"/>
    <w:rPr>
      <w:color w:val="0033CC"/>
      <w:u w:val="none"/>
    </w:rPr>
  </w:style>
  <w:style w:type="paragraph" w:customStyle="1" w:styleId="BodyTextRight">
    <w:name w:val="Body Text Right"/>
    <w:basedOn w:val="BodyText"/>
    <w:rsid w:val="001B00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0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0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0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0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0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0AD"/>
    <w:rPr>
      <w:sz w:val="32"/>
    </w:rPr>
  </w:style>
  <w:style w:type="paragraph" w:customStyle="1" w:styleId="HeadingProcedure">
    <w:name w:val="Heading Procedure"/>
    <w:basedOn w:val="HeadingBase"/>
    <w:next w:val="Normal"/>
    <w:rsid w:val="001B00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0AD"/>
    <w:pPr>
      <w:spacing w:before="60" w:after="60"/>
    </w:pPr>
  </w:style>
  <w:style w:type="paragraph" w:styleId="ListContinue">
    <w:name w:val="List Continue"/>
    <w:basedOn w:val="List"/>
    <w:rsid w:val="001B00AD"/>
    <w:pPr>
      <w:ind w:firstLine="0"/>
    </w:pPr>
  </w:style>
  <w:style w:type="paragraph" w:customStyle="1" w:styleId="ListNote">
    <w:name w:val="List Note"/>
    <w:basedOn w:val="List"/>
    <w:rsid w:val="001B00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0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0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0AD"/>
    <w:rPr>
      <w:rFonts w:ascii="Courier New" w:hAnsi="Courier New"/>
    </w:rPr>
  </w:style>
  <w:style w:type="paragraph" w:customStyle="1" w:styleId="NoteBullet">
    <w:name w:val="Note Bullet"/>
    <w:basedOn w:val="Note"/>
    <w:rsid w:val="001B00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0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0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0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0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00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0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0AD"/>
    <w:rPr>
      <w:b/>
      <w:smallCaps/>
    </w:rPr>
  </w:style>
  <w:style w:type="paragraph" w:customStyle="1" w:styleId="TableListNumber">
    <w:name w:val="Table List Number"/>
    <w:basedOn w:val="ListNumber"/>
    <w:rsid w:val="001B00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0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0AD"/>
    <w:pPr>
      <w:numPr>
        <w:numId w:val="9"/>
      </w:numPr>
    </w:pPr>
  </w:style>
  <w:style w:type="paragraph" w:customStyle="1" w:styleId="ListAlpha2">
    <w:name w:val="List Alpha 2"/>
    <w:basedOn w:val="List2"/>
    <w:rsid w:val="001B00AD"/>
    <w:pPr>
      <w:numPr>
        <w:numId w:val="8"/>
      </w:numPr>
    </w:pPr>
  </w:style>
  <w:style w:type="paragraph" w:styleId="List2">
    <w:name w:val="List 2"/>
    <w:basedOn w:val="BodyText"/>
    <w:rsid w:val="001B00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0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0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0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0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0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00AD"/>
    <w:pPr>
      <w:numPr>
        <w:numId w:val="4"/>
      </w:numPr>
    </w:pPr>
  </w:style>
  <w:style w:type="paragraph" w:styleId="ListContinue2">
    <w:name w:val="List Continue 2"/>
    <w:basedOn w:val="List2"/>
    <w:rsid w:val="001B00AD"/>
    <w:pPr>
      <w:ind w:firstLine="0"/>
    </w:pPr>
  </w:style>
  <w:style w:type="paragraph" w:styleId="ListContinue3">
    <w:name w:val="List Continue 3"/>
    <w:basedOn w:val="List3"/>
    <w:rsid w:val="001B00AD"/>
    <w:pPr>
      <w:ind w:left="1021" w:firstLine="0"/>
    </w:pPr>
  </w:style>
  <w:style w:type="paragraph" w:styleId="ListContinue4">
    <w:name w:val="List Continue 4"/>
    <w:basedOn w:val="List4"/>
    <w:rsid w:val="001B00AD"/>
    <w:pPr>
      <w:ind w:firstLine="0"/>
    </w:pPr>
  </w:style>
  <w:style w:type="paragraph" w:styleId="ListContinue5">
    <w:name w:val="List Continue 5"/>
    <w:basedOn w:val="List5"/>
    <w:rsid w:val="001B00AD"/>
    <w:pPr>
      <w:ind w:firstLine="0"/>
    </w:pPr>
  </w:style>
  <w:style w:type="paragraph" w:styleId="ListNumber3">
    <w:name w:val="List Number 3"/>
    <w:basedOn w:val="List3"/>
    <w:rsid w:val="001B00AD"/>
    <w:pPr>
      <w:numPr>
        <w:numId w:val="5"/>
      </w:numPr>
    </w:pPr>
  </w:style>
  <w:style w:type="paragraph" w:styleId="ListNumber4">
    <w:name w:val="List Number 4"/>
    <w:basedOn w:val="List4"/>
    <w:rsid w:val="001B00AD"/>
    <w:pPr>
      <w:numPr>
        <w:numId w:val="6"/>
      </w:numPr>
    </w:pPr>
  </w:style>
  <w:style w:type="paragraph" w:styleId="ListNumber5">
    <w:name w:val="List Number 5"/>
    <w:basedOn w:val="List5"/>
    <w:rsid w:val="001B00AD"/>
    <w:pPr>
      <w:numPr>
        <w:numId w:val="7"/>
      </w:numPr>
    </w:pPr>
  </w:style>
  <w:style w:type="paragraph" w:styleId="BlockText">
    <w:name w:val="Block Text"/>
    <w:basedOn w:val="Normal"/>
    <w:rsid w:val="001B00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0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0AD"/>
    <w:rPr>
      <w:sz w:val="16"/>
      <w:vertAlign w:val="superscript"/>
    </w:rPr>
  </w:style>
  <w:style w:type="character" w:customStyle="1" w:styleId="Symbols">
    <w:name w:val="Symbols"/>
    <w:basedOn w:val="DefaultParagraphFont"/>
    <w:rsid w:val="001B00AD"/>
    <w:rPr>
      <w:rFonts w:ascii="Symbol" w:hAnsi="Symbol"/>
    </w:rPr>
  </w:style>
  <w:style w:type="character" w:customStyle="1" w:styleId="MenuOptions">
    <w:name w:val="Menu Options"/>
    <w:basedOn w:val="DefaultParagraphFont"/>
    <w:rsid w:val="001B00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0AD"/>
    <w:rPr>
      <w:b/>
    </w:rPr>
  </w:style>
  <w:style w:type="character" w:customStyle="1" w:styleId="Underlined">
    <w:name w:val="Underlined"/>
    <w:basedOn w:val="DefaultParagraphFont"/>
    <w:rsid w:val="001B00AD"/>
    <w:rPr>
      <w:u w:val="single"/>
    </w:rPr>
  </w:style>
  <w:style w:type="paragraph" w:customStyle="1" w:styleId="TableBodyTextRight">
    <w:name w:val="Table Body Text Right"/>
    <w:basedOn w:val="TableBodyText"/>
    <w:rsid w:val="001B00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0AD"/>
    <w:rPr>
      <w:sz w:val="18"/>
    </w:rPr>
  </w:style>
  <w:style w:type="paragraph" w:customStyle="1" w:styleId="BodySmallRight">
    <w:name w:val="Body Small Right"/>
    <w:basedOn w:val="BodyTextRight"/>
    <w:rsid w:val="001B00AD"/>
    <w:rPr>
      <w:sz w:val="18"/>
      <w:szCs w:val="18"/>
    </w:rPr>
  </w:style>
  <w:style w:type="paragraph" w:customStyle="1" w:styleId="MarginEdition">
    <w:name w:val="Margin Edition"/>
    <w:basedOn w:val="MarginNote"/>
    <w:rsid w:val="001B00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0AD"/>
    <w:rPr>
      <w:sz w:val="2"/>
      <w:szCs w:val="2"/>
    </w:rPr>
  </w:style>
  <w:style w:type="character" w:customStyle="1" w:styleId="Small">
    <w:name w:val="Small"/>
    <w:basedOn w:val="DefaultParagraphFont"/>
    <w:rsid w:val="001B00AD"/>
    <w:rPr>
      <w:sz w:val="16"/>
    </w:rPr>
  </w:style>
  <w:style w:type="paragraph" w:customStyle="1" w:styleId="WideTable">
    <w:name w:val="Wide Table"/>
    <w:basedOn w:val="Normal"/>
    <w:rsid w:val="001B00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0AD"/>
  </w:style>
  <w:style w:type="paragraph" w:styleId="Quote">
    <w:name w:val="Quote"/>
    <w:basedOn w:val="Heading1"/>
    <w:link w:val="QuoteChar"/>
    <w:qFormat/>
    <w:rsid w:val="001B00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0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0AD"/>
    <w:pPr>
      <w:pageBreakBefore/>
    </w:pPr>
  </w:style>
  <w:style w:type="paragraph" w:customStyle="1" w:styleId="Border">
    <w:name w:val="Border"/>
    <w:basedOn w:val="Normal"/>
    <w:qFormat/>
    <w:rsid w:val="001B00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0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0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0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0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0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0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0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0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0AD"/>
    <w:rPr>
      <w:u w:val="single"/>
    </w:rPr>
  </w:style>
  <w:style w:type="character" w:customStyle="1" w:styleId="BoldandItalics">
    <w:name w:val="Bold and Italics"/>
    <w:qFormat/>
    <w:rsid w:val="001B00AD"/>
    <w:rPr>
      <w:b/>
      <w:i/>
      <w:u w:val="none"/>
    </w:rPr>
  </w:style>
  <w:style w:type="paragraph" w:styleId="BalloonText">
    <w:name w:val="Balloon Text"/>
    <w:basedOn w:val="Normal"/>
    <w:link w:val="BalloonTextChar"/>
    <w:rsid w:val="001B00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0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0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0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0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0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0AD"/>
    <w:pPr>
      <w:spacing w:before="0" w:after="0"/>
    </w:pPr>
  </w:style>
  <w:style w:type="paragraph" w:customStyle="1" w:styleId="BodyTextBold">
    <w:name w:val="Body Text Bold"/>
    <w:basedOn w:val="BodyText"/>
    <w:qFormat/>
    <w:rsid w:val="001B00AD"/>
    <w:rPr>
      <w:b/>
    </w:rPr>
  </w:style>
  <w:style w:type="character" w:styleId="Hyperlink">
    <w:name w:val="Hyperlink"/>
    <w:basedOn w:val="DefaultParagraphFont"/>
    <w:uiPriority w:val="99"/>
    <w:unhideWhenUsed/>
    <w:rsid w:val="005B12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5645</Characters>
  <Application>Microsoft Office Word</Application>
  <DocSecurity>0</DocSecurity>
  <Lines>125</Lines>
  <Paragraphs>92</Paragraphs>
  <ScaleCrop>false</ScaleCrop>
  <Company>Author-it Software Corporation Ltd.</Company>
  <LinksUpToDate>false</LinksUpToDate>
  <CharactersWithSpaces>6373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AVIN0005 Manage flight training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2021-04-15T03:03:00Z</dcterms:created>
  <dcterms:modified xsi:type="dcterms:W3CDTF">2021-04-15T03:03:00Z</dcterms:modified>
</cp:coreProperties>
</file>