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112" w:rsidP="00AA6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AVIN0001 Command an aircraft in a multi-crew environment</w:t>
      </w:r>
      <w:r>
        <w:fldChar w:fldCharType="end"/>
      </w:r>
    </w:p>
    <w:p w:rsidR="00AA6112" w:rsidP="00AA6112">
      <w:pPr>
        <w:pStyle w:val="Version"/>
        <w:sectPr w:rsidSect="00875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3C0" w:rsidP="008753C0">
      <w:pPr>
        <w:pStyle w:val="SuperHeading"/>
      </w:pPr>
      <w:r w:rsidRPr="008753C0">
        <w:t>AVIN0001 Command an aircraft in a multi-crew environment</w:t>
      </w:r>
    </w:p>
    <w:p w:rsidR="00000000" w:rsidRPr="008753C0" w:rsidP="008753C0">
      <w:pPr>
        <w:pStyle w:val="Heading1"/>
      </w:pPr>
      <w:bookmarkStart w:id="1" w:name="O_847594"/>
      <w:bookmarkEnd w:id="1"/>
      <w:r w:rsidRPr="008753C0">
        <w:t>Modification History</w:t>
      </w:r>
    </w:p>
    <w:p w:rsidR="00AA6112" w:rsidP="00AA6112">
      <w:pPr>
        <w:pStyle w:val="BodyText"/>
      </w:pPr>
      <w:r w:rsidRPr="008753C0">
        <w:t>Release 1. This is the first release of this unit of competency in the AVI Aviation Training Package.</w:t>
      </w:r>
    </w:p>
    <w:p w:rsidR="00000000" w:rsidRPr="008753C0" w:rsidP="008753C0">
      <w:pPr>
        <w:pStyle w:val="Heading1"/>
      </w:pPr>
      <w:bookmarkStart w:id="2" w:name="O_847595"/>
      <w:bookmarkEnd w:id="2"/>
      <w:r w:rsidRPr="008753C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53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t>This unit involves the skills and knowledge required to command an aircraft in a multi-</w:t>
            </w:r>
            <w:r w:rsidRPr="008753C0">
              <w:t>crew environment, in compliance with relevant regulatory requirements of the Civil Aviation Safety Authority (CASA) and national operating standards.</w:t>
            </w:r>
          </w:p>
          <w:p w:rsidR="00000000" w:rsidRPr="008753C0" w:rsidP="008753C0">
            <w:pPr>
              <w:pStyle w:val="BodyText"/>
            </w:pPr>
            <w:r w:rsidRPr="008753C0">
              <w:t>It includes establishing aircraft command, managing tasks and workload, and communicating organisational o</w:t>
            </w:r>
            <w:r w:rsidRPr="008753C0">
              <w:t>bjectives and required standards. It also includes making effective decisions, and leading flight crews and individuals.</w:t>
            </w:r>
          </w:p>
          <w:p w:rsidR="00000000" w:rsidRPr="008753C0" w:rsidP="008753C0">
            <w:pPr>
              <w:pStyle w:val="BodyText"/>
            </w:pPr>
            <w:r w:rsidRPr="008753C0">
              <w:t xml:space="preserve">This unit addresses aviation non-technical skill requirements (mental, social and personal-management abilities) related to leadership </w:t>
            </w:r>
            <w:r w:rsidRPr="008753C0">
              <w:t>and supervision duties of a pilot in command (PIC), and contributes to safe and effective performance in complex aviation operational environments.</w:t>
            </w:r>
          </w:p>
          <w:p w:rsidR="00000000" w:rsidRPr="008753C0" w:rsidP="008753C0">
            <w:pPr>
              <w:pStyle w:val="BodyText"/>
            </w:pPr>
            <w:r w:rsidRPr="008753C0">
              <w:t>Operations are conducted as part of commercial and military aircraft activities across a variety of operatio</w:t>
            </w:r>
            <w:r w:rsidRPr="008753C0">
              <w:t>nal contexts within the Australian aviation industry.</w:t>
            </w:r>
          </w:p>
          <w:p w:rsidR="00000000" w:rsidRPr="008753C0" w:rsidP="008753C0">
            <w:pPr>
              <w:pStyle w:val="BodyText"/>
            </w:pPr>
            <w:r w:rsidRPr="008753C0">
              <w:t>Work is performed independently and without supervision within a multi-crew environment.</w:t>
            </w:r>
          </w:p>
          <w:p w:rsidR="00000000" w:rsidRPr="008753C0" w:rsidP="008753C0">
            <w:pPr>
              <w:pStyle w:val="BodyText"/>
            </w:pPr>
            <w:r w:rsidRPr="008753C0">
              <w:t>Licensing, legislative, regulatory or certification requirements are applicable to this unit.</w:t>
            </w:r>
          </w:p>
          <w:p w:rsidR="00000000" w:rsidRPr="008753C0" w:rsidP="008753C0">
            <w:pPr>
              <w:pStyle w:val="BodyText"/>
            </w:pPr>
            <w:r w:rsidRPr="008753C0">
              <w:t>Use for Defence Avi</w:t>
            </w:r>
            <w:r w:rsidRPr="008753C0">
              <w:t>ation is to be in accordance with relevant Defence Orders, Instructions, Publications and Regulations.</w:t>
            </w:r>
          </w:p>
        </w:tc>
      </w:tr>
    </w:tbl>
    <w:p w:rsidR="00AA6112" w:rsidP="008753C0">
      <w:pPr>
        <w:pStyle w:val="BodyText"/>
      </w:pPr>
    </w:p>
    <w:p w:rsidR="00AA6112" w:rsidP="008753C0">
      <w:pPr>
        <w:pStyle w:val="BodyText"/>
      </w:pPr>
    </w:p>
    <w:p w:rsidR="00000000" w:rsidRPr="008753C0" w:rsidP="008753C0">
      <w:pPr>
        <w:pStyle w:val="Heading1"/>
      </w:pPr>
      <w:bookmarkStart w:id="3" w:name="O_847596"/>
      <w:bookmarkEnd w:id="3"/>
      <w:r w:rsidRPr="008753C0">
        <w:t>Pre-requisite Unit</w:t>
      </w:r>
    </w:p>
    <w:p w:rsidR="00AA6112" w:rsidP="00AA6112">
      <w:pPr>
        <w:pStyle w:val="BodyText"/>
      </w:pPr>
      <w:r w:rsidRPr="008753C0">
        <w:t>Not applicable.</w:t>
      </w:r>
    </w:p>
    <w:p w:rsidR="00000000" w:rsidRPr="008753C0" w:rsidP="008753C0">
      <w:pPr>
        <w:pStyle w:val="Heading1"/>
      </w:pPr>
      <w:bookmarkStart w:id="4" w:name="O_847597"/>
      <w:bookmarkEnd w:id="4"/>
      <w:r w:rsidRPr="008753C0">
        <w:t>Competency Field</w:t>
      </w:r>
    </w:p>
    <w:p w:rsidR="00AA6112" w:rsidP="00AA6112">
      <w:pPr>
        <w:pStyle w:val="BodyText"/>
      </w:pPr>
      <w:r w:rsidRPr="008753C0">
        <w:t xml:space="preserve">N – Leadership and Supervision </w:t>
      </w:r>
    </w:p>
    <w:p w:rsidR="00000000" w:rsidRPr="008753C0" w:rsidP="008753C0">
      <w:pPr>
        <w:pStyle w:val="Heading1"/>
      </w:pPr>
      <w:bookmarkStart w:id="5" w:name="O_847598"/>
      <w:bookmarkEnd w:id="5"/>
      <w:r w:rsidRPr="008753C0">
        <w:t>Unit Sector</w:t>
      </w:r>
    </w:p>
    <w:p w:rsidR="00AA6112" w:rsidP="00AA6112">
      <w:pPr>
        <w:pStyle w:val="BodyText"/>
      </w:pPr>
      <w:r w:rsidRPr="008753C0">
        <w:t>Not applicable.</w:t>
      </w:r>
    </w:p>
    <w:p w:rsidR="00000000" w:rsidRPr="008753C0" w:rsidP="008753C0">
      <w:pPr>
        <w:pStyle w:val="Heading1"/>
      </w:pPr>
      <w:bookmarkStart w:id="6" w:name="O_847599"/>
      <w:bookmarkEnd w:id="6"/>
      <w:r w:rsidRPr="008753C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rPr>
                <w:rStyle w:val="SpecialBold"/>
              </w:rPr>
              <w:t>PERFORMANCE CRITERIA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Performance criteria describe the performance needed to demonstrate achievement of the element.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rPr>
                <w:rStyle w:val="SpecialBold"/>
              </w:rPr>
              <w:t>Establish ai</w:t>
            </w:r>
            <w:r w:rsidRPr="008753C0">
              <w:rPr>
                <w:rStyle w:val="SpecialBold"/>
              </w:rPr>
              <w:t>rcraft command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Command responsibilities are exercised in accordance with organisational authority and guidelines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Command structure is established appropriate to aircraft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Command structure is communicated to flight crew and external authorities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Communication mechanisms and procedures are implemented between levels of command in accordance with organisational procedures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Liaison is established and maintained between PIC, flight crew and other relevant stakeholders to meet control and command requirements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rPr>
                <w:rStyle w:val="SpecialBold"/>
              </w:rPr>
              <w:t xml:space="preserve">Manage tasks and workload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Workload of flight crew members is planned taking into account time and resource const</w:t>
            </w:r>
            <w:r w:rsidRPr="008753C0">
              <w:t>raints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Flight crew is assigned workload priorities and performance expectations are communicated clearly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Workload of flight crew is coordinated in accordance with agreed operational objectives and task timelines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Performance of flight crew and individuals is systematically monitored against defined measurable performance criteria to ensure satisfactory completion of assigned tasks and workloads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Potential and current issues and problems arising in relation to</w:t>
            </w:r>
            <w:r w:rsidRPr="008753C0">
              <w:t xml:space="preserve"> task and workload management are identified and acted on in accordance with regulatory and organisational requirements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rPr>
                <w:rStyle w:val="SpecialBold"/>
              </w:rPr>
              <w:t xml:space="preserve">Communicate organisational </w:t>
            </w:r>
            <w:r w:rsidRPr="008753C0">
              <w:rPr>
                <w:rStyle w:val="SpecialBold"/>
              </w:rPr>
              <w:t>objectives and required standards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Flight crew members are provided with up-to-date information concern</w:t>
            </w:r>
            <w:r w:rsidRPr="008753C0">
              <w:t xml:space="preserve">ing organisational objectives and </w:t>
            </w:r>
            <w:r w:rsidRPr="008753C0">
              <w:t>standards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Flight crew member understanding of objectives and standards is confirmed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Organisational standards and values are modelled and promoted to flight crew members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rPr>
                <w:rStyle w:val="SpecialBold"/>
              </w:rPr>
              <w:t>Make effective decisions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Relevant, current and sufficient information is gathered to assess and analyse situation for decision</w:t>
            </w:r>
            <w:r w:rsidRPr="008753C0">
              <w:noBreakHyphen/>
              <w:t>making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Problem-solving strategies and techniques are used to identify and generate options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Decisions are made, communicated to flight crew and implemented in a timely manner in accordance with regulatory requirements and workplace procedures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Decisions and actions are evaluated for their effectiveness and outcomes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Decisions, their rationale and associated actions are documented and reported in accordance with regulatory requirements and workplace procedures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rPr>
                <w:rStyle w:val="SpecialBold"/>
              </w:rPr>
              <w:t>Lead flight crews and individuals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Link between function of flight crew and organisational goals is clar</w:t>
            </w:r>
            <w:r w:rsidRPr="008753C0">
              <w:t>ified as required and is communicated to flight crew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Participative decision</w:t>
            </w:r>
            <w:r w:rsidRPr="008753C0">
              <w:noBreakHyphen/>
              <w:t>making is used to develop, implement and review work of flight crew and to allocate responsibilities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Opportunities are given to flight crew members and individuals to provide feedback about efficient work practices and processes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Flight crew members and individuals are encouraged to provide feedback about efficient work practices</w:t>
            </w:r>
          </w:p>
        </w:tc>
      </w:tr>
      <w:tr w:rsidTr="00AA61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0">
            <w:pPr>
              <w:pStyle w:val="BodyText"/>
              <w:rPr>
                <w:lang w:val="en-NZ"/>
              </w:rPr>
            </w:pPr>
            <w:r w:rsidRPr="008753C0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0" w:rsidP="008753C0">
            <w:pPr>
              <w:pStyle w:val="BodyText"/>
            </w:pPr>
            <w:r w:rsidRPr="008753C0">
              <w:t xml:space="preserve">Appropriate </w:t>
            </w:r>
            <w:r w:rsidRPr="008753C0">
              <w:t>delegation is made to flight crew and individuals in accordance with relevant flight crew objectives and goals, and  organisational policy and procedures</w:t>
            </w:r>
          </w:p>
        </w:tc>
      </w:tr>
    </w:tbl>
    <w:p w:rsidR="00AA6112" w:rsidP="008753C0">
      <w:pPr>
        <w:pStyle w:val="BodyText"/>
      </w:pPr>
    </w:p>
    <w:p w:rsidR="00AA6112" w:rsidP="008753C0">
      <w:pPr>
        <w:pStyle w:val="BodyText"/>
      </w:pPr>
    </w:p>
    <w:p w:rsidR="00000000" w:rsidRPr="008753C0" w:rsidP="008753C0">
      <w:pPr>
        <w:pStyle w:val="Heading1"/>
      </w:pPr>
      <w:bookmarkStart w:id="7" w:name="O_847600"/>
      <w:bookmarkEnd w:id="7"/>
      <w:r w:rsidRPr="008753C0">
        <w:t>Foundation Skills</w:t>
      </w:r>
    </w:p>
    <w:p w:rsidR="00AA6112" w:rsidP="00AA6112">
      <w:pPr>
        <w:pStyle w:val="BodyText"/>
      </w:pPr>
      <w:r w:rsidRPr="008753C0">
        <w:t>Foundation skills essential to performance are explicit in the p</w:t>
      </w:r>
      <w:r w:rsidRPr="008753C0">
        <w:t>erformance criteria of this unit of competency.</w:t>
      </w:r>
    </w:p>
    <w:p w:rsidR="00000000" w:rsidRPr="008753C0" w:rsidP="008753C0">
      <w:pPr>
        <w:pStyle w:val="Heading1"/>
      </w:pPr>
      <w:bookmarkStart w:id="8" w:name="O_847601"/>
      <w:bookmarkEnd w:id="8"/>
      <w:r w:rsidRPr="008753C0">
        <w:t>Range of Conditions</w:t>
      </w:r>
    </w:p>
    <w:p w:rsidR="00AA6112" w:rsidP="00AA6112">
      <w:pPr>
        <w:pStyle w:val="BodyText"/>
      </w:pPr>
      <w:r w:rsidRPr="008753C0">
        <w:t>Range is restricted to essential operating conditions and any other variables essential to the work environment</w:t>
      </w:r>
    </w:p>
    <w:p w:rsidR="00000000" w:rsidRPr="008753C0" w:rsidP="008753C0">
      <w:pPr>
        <w:pStyle w:val="Heading1"/>
      </w:pPr>
      <w:bookmarkStart w:id="9" w:name="O_847602"/>
      <w:bookmarkEnd w:id="9"/>
      <w:r w:rsidRPr="008753C0">
        <w:t>Unit Mapping Information</w:t>
      </w:r>
    </w:p>
    <w:p w:rsidR="00AA6112" w:rsidP="00AA6112">
      <w:pPr>
        <w:pStyle w:val="BodyText"/>
      </w:pPr>
      <w:r w:rsidRPr="008753C0">
        <w:t>No equivalent unit.</w:t>
      </w:r>
    </w:p>
    <w:p w:rsidR="00000000" w:rsidRPr="008753C0" w:rsidP="008753C0">
      <w:pPr>
        <w:pStyle w:val="Heading1"/>
      </w:pPr>
      <w:bookmarkStart w:id="10" w:name="O_847609"/>
      <w:bookmarkEnd w:id="10"/>
      <w:r w:rsidRPr="008753C0">
        <w:t>Links</w:t>
      </w:r>
    </w:p>
    <w:p w:rsidR="00000000" w:rsidRPr="008753C0" w:rsidP="00AA6112">
      <w:pPr>
        <w:pStyle w:val="BodyText"/>
      </w:pPr>
      <w:r w:rsidRPr="008753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17BB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753C0" w:rsidP="008753C0"/>
    <w:sectPr w:rsidSect="008753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0" w:rsidRPr="00AA6112" w:rsidP="00AA6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12" w:rsidP="00875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112" w:rsidP="00875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6112" w:rsidP="00875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3C0" w:rsidRPr="00AA6112" w:rsidP="00AA6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12" w:rsidRPr="002D2AF8" w:rsidP="00875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AVIN0001 Command an aircraft in a multi-crew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A6112" w:rsidP="00875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3C0"/>
  </w:style>
  <w:style w:type="character" w:customStyle="1" w:styleId="Heading1Char">
    <w:name w:val="Heading 1 Char"/>
    <w:basedOn w:val="DefaultParagraphFont"/>
    <w:link w:val="Heading1"/>
    <w:rsid w:val="00875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3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53C0"/>
    <w:rPr>
      <w:b/>
      <w:spacing w:val="0"/>
    </w:rPr>
  </w:style>
  <w:style w:type="paragraph" w:customStyle="1" w:styleId="SuperHeading">
    <w:name w:val="SuperHeading"/>
    <w:basedOn w:val="Normal"/>
    <w:rsid w:val="00875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3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3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3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5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3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3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3C0"/>
    <w:rPr>
      <w:i/>
    </w:rPr>
  </w:style>
  <w:style w:type="paragraph" w:styleId="Caption">
    <w:name w:val="caption"/>
    <w:basedOn w:val="BodyText"/>
    <w:next w:val="Normal"/>
    <w:qFormat/>
    <w:rsid w:val="00875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3C0"/>
  </w:style>
  <w:style w:type="paragraph" w:styleId="TableofFigures">
    <w:name w:val="table of figures"/>
    <w:basedOn w:val="Normal"/>
    <w:next w:val="Normal"/>
    <w:semiHidden/>
    <w:rsid w:val="00875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3C0"/>
    <w:pPr>
      <w:numPr>
        <w:numId w:val="9"/>
      </w:numPr>
    </w:pPr>
  </w:style>
  <w:style w:type="character" w:customStyle="1" w:styleId="WingdingSymbols">
    <w:name w:val="Wingding Symbols"/>
    <w:rsid w:val="008753C0"/>
    <w:rPr>
      <w:rFonts w:ascii="Wingdings" w:hAnsi="Wingdings"/>
    </w:rPr>
  </w:style>
  <w:style w:type="paragraph" w:customStyle="1" w:styleId="TableHeading">
    <w:name w:val="Table Heading"/>
    <w:basedOn w:val="HeadingBase"/>
    <w:rsid w:val="00875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3C0"/>
    <w:rPr>
      <w:color w:val="0033CC"/>
      <w:u w:val="none"/>
    </w:rPr>
  </w:style>
  <w:style w:type="paragraph" w:customStyle="1" w:styleId="BodyTextRight">
    <w:name w:val="Body Text Right"/>
    <w:basedOn w:val="BodyText"/>
    <w:rsid w:val="00875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3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3C0"/>
    <w:rPr>
      <w:sz w:val="32"/>
    </w:rPr>
  </w:style>
  <w:style w:type="paragraph" w:customStyle="1" w:styleId="HeadingProcedure">
    <w:name w:val="Heading Procedure"/>
    <w:basedOn w:val="HeadingBase"/>
    <w:next w:val="Normal"/>
    <w:rsid w:val="00875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3C0"/>
    <w:pPr>
      <w:spacing w:before="60" w:after="60"/>
    </w:pPr>
  </w:style>
  <w:style w:type="paragraph" w:styleId="ListContinue">
    <w:name w:val="List Continue"/>
    <w:basedOn w:val="List"/>
    <w:rsid w:val="008753C0"/>
    <w:pPr>
      <w:ind w:firstLine="0"/>
    </w:pPr>
  </w:style>
  <w:style w:type="paragraph" w:customStyle="1" w:styleId="ListNote">
    <w:name w:val="List Note"/>
    <w:basedOn w:val="List"/>
    <w:rsid w:val="00875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3C0"/>
    <w:rPr>
      <w:rFonts w:ascii="Courier New" w:hAnsi="Courier New"/>
    </w:rPr>
  </w:style>
  <w:style w:type="paragraph" w:customStyle="1" w:styleId="NoteBullet">
    <w:name w:val="Note Bullet"/>
    <w:basedOn w:val="Note"/>
    <w:rsid w:val="00875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3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3C0"/>
    <w:rPr>
      <w:b/>
      <w:smallCaps/>
    </w:rPr>
  </w:style>
  <w:style w:type="paragraph" w:customStyle="1" w:styleId="TableListNumber">
    <w:name w:val="Table List Number"/>
    <w:basedOn w:val="ListNumber"/>
    <w:rsid w:val="00875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3C0"/>
    <w:pPr>
      <w:numPr>
        <w:numId w:val="7"/>
      </w:numPr>
    </w:pPr>
  </w:style>
  <w:style w:type="paragraph" w:customStyle="1" w:styleId="ListAlpha2">
    <w:name w:val="List Alpha 2"/>
    <w:basedOn w:val="List2"/>
    <w:rsid w:val="008753C0"/>
    <w:pPr>
      <w:numPr>
        <w:numId w:val="6"/>
      </w:numPr>
    </w:pPr>
  </w:style>
  <w:style w:type="paragraph" w:styleId="List2">
    <w:name w:val="List 2"/>
    <w:basedOn w:val="BodyText"/>
    <w:rsid w:val="00875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3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3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53C0"/>
    <w:pPr>
      <w:numPr>
        <w:numId w:val="2"/>
      </w:numPr>
    </w:pPr>
  </w:style>
  <w:style w:type="paragraph" w:styleId="ListContinue2">
    <w:name w:val="List Continue 2"/>
    <w:basedOn w:val="List2"/>
    <w:rsid w:val="008753C0"/>
    <w:pPr>
      <w:ind w:firstLine="0"/>
    </w:pPr>
  </w:style>
  <w:style w:type="paragraph" w:styleId="ListContinue3">
    <w:name w:val="List Continue 3"/>
    <w:basedOn w:val="List3"/>
    <w:rsid w:val="008753C0"/>
    <w:pPr>
      <w:ind w:left="1021" w:firstLine="0"/>
    </w:pPr>
  </w:style>
  <w:style w:type="paragraph" w:styleId="ListContinue4">
    <w:name w:val="List Continue 4"/>
    <w:basedOn w:val="List4"/>
    <w:rsid w:val="008753C0"/>
    <w:pPr>
      <w:ind w:firstLine="0"/>
    </w:pPr>
  </w:style>
  <w:style w:type="paragraph" w:styleId="ListContinue5">
    <w:name w:val="List Continue 5"/>
    <w:basedOn w:val="List5"/>
    <w:rsid w:val="008753C0"/>
    <w:pPr>
      <w:ind w:firstLine="0"/>
    </w:pPr>
  </w:style>
  <w:style w:type="paragraph" w:styleId="ListNumber3">
    <w:name w:val="List Number 3"/>
    <w:basedOn w:val="List3"/>
    <w:rsid w:val="008753C0"/>
    <w:pPr>
      <w:numPr>
        <w:numId w:val="3"/>
      </w:numPr>
    </w:pPr>
  </w:style>
  <w:style w:type="paragraph" w:styleId="ListNumber4">
    <w:name w:val="List Number 4"/>
    <w:basedOn w:val="List4"/>
    <w:rsid w:val="008753C0"/>
    <w:pPr>
      <w:numPr>
        <w:numId w:val="4"/>
      </w:numPr>
    </w:pPr>
  </w:style>
  <w:style w:type="paragraph" w:styleId="ListNumber5">
    <w:name w:val="List Number 5"/>
    <w:basedOn w:val="List5"/>
    <w:rsid w:val="008753C0"/>
    <w:pPr>
      <w:numPr>
        <w:numId w:val="5"/>
      </w:numPr>
    </w:pPr>
  </w:style>
  <w:style w:type="paragraph" w:styleId="BlockText">
    <w:name w:val="Block Text"/>
    <w:basedOn w:val="Normal"/>
    <w:rsid w:val="00875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3C0"/>
    <w:rPr>
      <w:sz w:val="16"/>
      <w:vertAlign w:val="superscript"/>
    </w:rPr>
  </w:style>
  <w:style w:type="character" w:customStyle="1" w:styleId="Symbols">
    <w:name w:val="Symbols"/>
    <w:basedOn w:val="DefaultParagraphFont"/>
    <w:rsid w:val="008753C0"/>
    <w:rPr>
      <w:rFonts w:ascii="Symbol" w:hAnsi="Symbol"/>
    </w:rPr>
  </w:style>
  <w:style w:type="character" w:customStyle="1" w:styleId="MenuOptions">
    <w:name w:val="Menu Options"/>
    <w:basedOn w:val="DefaultParagraphFont"/>
    <w:rsid w:val="00875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3C0"/>
    <w:rPr>
      <w:b/>
    </w:rPr>
  </w:style>
  <w:style w:type="character" w:customStyle="1" w:styleId="Underlined">
    <w:name w:val="Underlined"/>
    <w:basedOn w:val="DefaultParagraphFont"/>
    <w:rsid w:val="008753C0"/>
    <w:rPr>
      <w:u w:val="single"/>
    </w:rPr>
  </w:style>
  <w:style w:type="paragraph" w:customStyle="1" w:styleId="TableBodyTextRight">
    <w:name w:val="Table Body Text Right"/>
    <w:basedOn w:val="TableBodyText"/>
    <w:rsid w:val="00875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3C0"/>
    <w:rPr>
      <w:sz w:val="18"/>
    </w:rPr>
  </w:style>
  <w:style w:type="paragraph" w:customStyle="1" w:styleId="BodySmallRight">
    <w:name w:val="Body Small Right"/>
    <w:basedOn w:val="BodyTextRight"/>
    <w:rsid w:val="008753C0"/>
    <w:rPr>
      <w:sz w:val="18"/>
      <w:szCs w:val="18"/>
    </w:rPr>
  </w:style>
  <w:style w:type="paragraph" w:customStyle="1" w:styleId="MarginEdition">
    <w:name w:val="Margin Edition"/>
    <w:basedOn w:val="MarginNote"/>
    <w:rsid w:val="00875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3C0"/>
    <w:rPr>
      <w:sz w:val="2"/>
      <w:szCs w:val="2"/>
    </w:rPr>
  </w:style>
  <w:style w:type="character" w:customStyle="1" w:styleId="Small">
    <w:name w:val="Small"/>
    <w:basedOn w:val="DefaultParagraphFont"/>
    <w:rsid w:val="008753C0"/>
    <w:rPr>
      <w:sz w:val="16"/>
    </w:rPr>
  </w:style>
  <w:style w:type="paragraph" w:customStyle="1" w:styleId="WideTable">
    <w:name w:val="Wide Table"/>
    <w:basedOn w:val="Normal"/>
    <w:rsid w:val="00875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3C0"/>
  </w:style>
  <w:style w:type="paragraph" w:styleId="Quote">
    <w:name w:val="Quote"/>
    <w:basedOn w:val="Heading1"/>
    <w:link w:val="QuoteChar"/>
    <w:qFormat/>
    <w:rsid w:val="00875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3C0"/>
    <w:pPr>
      <w:pageBreakBefore/>
    </w:pPr>
  </w:style>
  <w:style w:type="paragraph" w:customStyle="1" w:styleId="Border">
    <w:name w:val="Border"/>
    <w:basedOn w:val="Normal"/>
    <w:qFormat/>
    <w:rsid w:val="00875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3C0"/>
    <w:rPr>
      <w:u w:val="single"/>
    </w:rPr>
  </w:style>
  <w:style w:type="character" w:customStyle="1" w:styleId="BoldandItalics">
    <w:name w:val="Bold and Italics"/>
    <w:qFormat/>
    <w:rsid w:val="008753C0"/>
    <w:rPr>
      <w:b/>
      <w:i/>
      <w:u w:val="none"/>
    </w:rPr>
  </w:style>
  <w:style w:type="paragraph" w:styleId="BalloonText">
    <w:name w:val="Balloon Text"/>
    <w:basedOn w:val="Normal"/>
    <w:link w:val="BalloonTextChar"/>
    <w:rsid w:val="00875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3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6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4692</Characters>
  <Application>Microsoft Office Word</Application>
  <DocSecurity>0</DocSecurity>
  <Lines>213</Lines>
  <Paragraphs>106</Paragraphs>
  <ScaleCrop>false</ScaleCrop>
  <Company>Author-it Software Corporation Ltd.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AVIN0001 Command an aircraft in a multi-crew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2019-01-31T04:51:00Z</dcterms:created>
  <dcterms:modified xsi:type="dcterms:W3CDTF">2019-01-31T04:51:00Z</dcterms:modified>
</cp:coreProperties>
</file>