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26E" w:rsidP="00015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AVIM5001 Operate a simulator</w:t>
      </w:r>
      <w:r>
        <w:fldChar w:fldCharType="end"/>
      </w:r>
    </w:p>
    <w:p w:rsidR="0001526E" w:rsidP="0001526E">
      <w:pPr>
        <w:pStyle w:val="Version"/>
        <w:sectPr w:rsidSect="009D4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03B" w:rsidP="009D403B">
      <w:pPr>
        <w:pStyle w:val="SuperHeading"/>
      </w:pPr>
      <w:r w:rsidRPr="009D403B">
        <w:t>Assessment Requirements for AVIM5001 Operate a simulator</w:t>
      </w:r>
    </w:p>
    <w:p w:rsidR="00000000" w:rsidRPr="009D403B" w:rsidP="009D403B">
      <w:pPr>
        <w:pStyle w:val="Heading1"/>
      </w:pPr>
      <w:bookmarkStart w:id="1" w:name="O_663987"/>
      <w:bookmarkEnd w:id="1"/>
      <w:r w:rsidRPr="009D403B">
        <w:t>Modification History</w:t>
      </w:r>
    </w:p>
    <w:p w:rsidR="0001526E" w:rsidP="0001526E">
      <w:pPr>
        <w:pStyle w:val="BodyText"/>
      </w:pPr>
      <w:r w:rsidRPr="009D403B">
        <w:t>Release 1. This is the first release of this unit of competency in the AVI Aviation Training Package.</w:t>
      </w:r>
    </w:p>
    <w:p w:rsidR="00000000" w:rsidRPr="009D403B" w:rsidP="009D403B">
      <w:pPr>
        <w:pStyle w:val="Heading1"/>
      </w:pPr>
      <w:bookmarkStart w:id="2" w:name="O_663988"/>
      <w:bookmarkEnd w:id="2"/>
      <w:r w:rsidRPr="009D403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40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3B">
            <w:pPr>
              <w:pStyle w:val="BodyText"/>
              <w:rPr>
                <w:lang w:val="en-NZ"/>
              </w:rPr>
            </w:pPr>
            <w:r w:rsidRPr="009D403B">
              <w:t>Evidence required to demonstrate competence in this unit must be relevant to a</w:t>
            </w:r>
            <w:r w:rsidRPr="009D403B">
              <w:t>nd satisfy all of the requirements of the elements, performance criteria and range of conditions on at least one occasion and include:</w:t>
            </w:r>
          </w:p>
        </w:tc>
      </w:tr>
      <w:tr w:rsidTr="009D40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3B" w:rsidP="009D403B">
            <w:pPr>
              <w:pStyle w:val="ListBullet"/>
            </w:pPr>
            <w:r w:rsidRPr="009D403B">
              <w:t>applying fine physical motor skills</w:t>
            </w:r>
          </w:p>
          <w:p w:rsidR="00000000" w:rsidRPr="009D403B" w:rsidP="009D403B">
            <w:pPr>
              <w:pStyle w:val="ListBullet"/>
            </w:pPr>
            <w:r w:rsidRPr="009D403B">
              <w:t>communicating safety and emergency procedures</w:t>
            </w:r>
          </w:p>
          <w:p w:rsidR="00000000" w:rsidRPr="009D403B" w:rsidP="009D403B">
            <w:pPr>
              <w:pStyle w:val="ListBullet"/>
            </w:pPr>
            <w:r w:rsidRPr="009D403B">
              <w:t>communicating simulation sickness eff</w:t>
            </w:r>
            <w:r w:rsidRPr="009D403B">
              <w:t>ects</w:t>
            </w:r>
          </w:p>
          <w:p w:rsidR="00000000" w:rsidRPr="009D403B" w:rsidP="009D403B">
            <w:pPr>
              <w:pStyle w:val="ListBullet"/>
            </w:pPr>
            <w:r w:rsidRPr="009D403B">
              <w:t>completing administrative tasks and functions related to simulator operations:</w:t>
            </w:r>
          </w:p>
          <w:p w:rsidR="00000000" w:rsidRPr="009D403B" w:rsidP="009D403B">
            <w:pPr>
              <w:pStyle w:val="ListBullet2"/>
            </w:pPr>
            <w:r w:rsidRPr="009D403B">
              <w:t>simulation activity planning</w:t>
            </w:r>
          </w:p>
          <w:p w:rsidR="00000000" w:rsidRPr="009D403B" w:rsidP="009D403B">
            <w:pPr>
              <w:pStyle w:val="ListBullet2"/>
            </w:pPr>
            <w:r w:rsidRPr="009D403B">
              <w:t>participant performance records and reports</w:t>
            </w:r>
          </w:p>
          <w:p w:rsidR="00000000" w:rsidRPr="009D403B" w:rsidP="009D403B">
            <w:pPr>
              <w:pStyle w:val="ListBullet2"/>
            </w:pPr>
            <w:r w:rsidRPr="009D403B">
              <w:t>simulation safety briefs</w:t>
            </w:r>
          </w:p>
          <w:p w:rsidR="00000000" w:rsidRPr="009D403B" w:rsidP="009D403B">
            <w:pPr>
              <w:pStyle w:val="ListBullet2"/>
            </w:pPr>
            <w:r w:rsidRPr="009D403B">
              <w:t xml:space="preserve">participant briefings/debriefings </w:t>
            </w:r>
          </w:p>
          <w:p w:rsidR="00000000" w:rsidRPr="009D403B" w:rsidP="009D403B">
            <w:pPr>
              <w:pStyle w:val="ListBullet"/>
            </w:pPr>
            <w:r w:rsidRPr="009D403B">
              <w:t xml:space="preserve">conducting briefings and debriefings </w:t>
            </w:r>
          </w:p>
          <w:p w:rsidR="00000000" w:rsidRPr="009D403B" w:rsidP="009D403B">
            <w:pPr>
              <w:pStyle w:val="ListBullet"/>
            </w:pPr>
            <w:r w:rsidRPr="009D403B">
              <w:t>coordinating activities that involve a range of simple and/or complex tasks</w:t>
            </w:r>
          </w:p>
          <w:p w:rsidR="00000000" w:rsidRPr="009D403B" w:rsidP="009D403B">
            <w:pPr>
              <w:pStyle w:val="ListBullet"/>
            </w:pPr>
            <w:r w:rsidRPr="009D403B">
              <w:t>coordinating information communication technology related activities</w:t>
            </w:r>
          </w:p>
          <w:p w:rsidR="00000000" w:rsidRPr="009D403B" w:rsidP="009D403B">
            <w:pPr>
              <w:pStyle w:val="ListBullet"/>
            </w:pPr>
            <w:r w:rsidRPr="009D403B">
              <w:t>creating and storing documents using information communication technology</w:t>
            </w:r>
          </w:p>
          <w:p w:rsidR="00000000" w:rsidRPr="009D403B" w:rsidP="009D403B">
            <w:pPr>
              <w:pStyle w:val="ListBullet"/>
            </w:pPr>
            <w:r w:rsidRPr="009D403B">
              <w:t>identifying and rectifying abnormal/</w:t>
            </w:r>
            <w:r w:rsidRPr="009D403B">
              <w:t>unusual simulator conditions:</w:t>
            </w:r>
          </w:p>
          <w:p w:rsidR="00000000" w:rsidRPr="009D403B" w:rsidP="009D403B">
            <w:pPr>
              <w:pStyle w:val="ListBullet2"/>
            </w:pPr>
            <w:r w:rsidRPr="009D403B">
              <w:t>participant simulation sickness</w:t>
            </w:r>
          </w:p>
          <w:p w:rsidR="00000000" w:rsidRPr="009D403B" w:rsidP="009D403B">
            <w:pPr>
              <w:pStyle w:val="ListBullet2"/>
            </w:pPr>
            <w:r w:rsidRPr="009D403B">
              <w:t>equipment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smoke or overheat warnings</w:t>
            </w:r>
          </w:p>
          <w:p w:rsidR="00000000" w:rsidRPr="009D403B" w:rsidP="009D403B">
            <w:pPr>
              <w:pStyle w:val="ListBullet2"/>
            </w:pPr>
            <w:r w:rsidRPr="009D403B">
              <w:t>emergency communication</w:t>
            </w:r>
          </w:p>
          <w:p w:rsidR="00000000" w:rsidRPr="009D403B" w:rsidP="009D403B">
            <w:pPr>
              <w:pStyle w:val="ListBullet2"/>
            </w:pPr>
            <w:r w:rsidRPr="009D403B">
              <w:t>loading stops</w:t>
            </w:r>
          </w:p>
          <w:p w:rsidR="00000000" w:rsidRPr="009D403B" w:rsidP="009D403B">
            <w:pPr>
              <w:pStyle w:val="ListBullet2"/>
            </w:pPr>
            <w:r w:rsidRPr="009D403B">
              <w:t>motion stops</w:t>
            </w:r>
          </w:p>
          <w:p w:rsidR="00000000" w:rsidRPr="009D403B" w:rsidP="009D403B">
            <w:pPr>
              <w:pStyle w:val="ListBullet2"/>
            </w:pPr>
            <w:r w:rsidRPr="009D403B">
              <w:t>hardware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software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poor/unusual participant performance</w:t>
            </w:r>
          </w:p>
          <w:p w:rsidR="00000000" w:rsidRPr="009D403B" w:rsidP="009D403B">
            <w:pPr>
              <w:pStyle w:val="ListBullet2"/>
            </w:pPr>
            <w:r w:rsidRPr="009D403B">
              <w:t>personnel equipment malfunction/failure</w:t>
            </w:r>
          </w:p>
          <w:p w:rsidR="00000000" w:rsidRPr="009D403B" w:rsidP="009D403B">
            <w:pPr>
              <w:pStyle w:val="ListBullet"/>
            </w:pPr>
            <w:r w:rsidRPr="009D403B">
              <w:t>implementing work health and safety (WHS)/occupational health and safety (OHS) procedures and relevant regulations</w:t>
            </w:r>
          </w:p>
          <w:p w:rsidR="00000000" w:rsidRPr="009D403B" w:rsidP="009D403B">
            <w:pPr>
              <w:pStyle w:val="ListBullet"/>
            </w:pPr>
            <w:r w:rsidRPr="009D403B">
              <w:t>implementing simulation activity variations:</w:t>
            </w:r>
          </w:p>
          <w:p w:rsidR="00000000" w:rsidRPr="009D403B" w:rsidP="009D403B">
            <w:pPr>
              <w:pStyle w:val="ListBullet2"/>
            </w:pPr>
            <w:r w:rsidRPr="009D403B">
              <w:t>adapting scenario</w:t>
            </w:r>
            <w:r w:rsidRPr="009D403B">
              <w:t>s/activities based on participant feedback and/or performance</w:t>
            </w:r>
          </w:p>
          <w:p w:rsidR="00000000" w:rsidRPr="009D403B" w:rsidP="009D403B">
            <w:pPr>
              <w:pStyle w:val="ListBullet2"/>
            </w:pPr>
            <w:r w:rsidRPr="009D403B">
              <w:t>modifying hardware configurations</w:t>
            </w:r>
          </w:p>
          <w:p w:rsidR="00000000" w:rsidRPr="009D403B" w:rsidP="009D403B">
            <w:pPr>
              <w:pStyle w:val="ListBullet"/>
            </w:pPr>
            <w:r w:rsidRPr="009D403B">
              <w:t>modifying software settings</w:t>
            </w:r>
          </w:p>
          <w:p w:rsidR="00000000" w:rsidRPr="009D403B" w:rsidP="009D403B">
            <w:pPr>
              <w:pStyle w:val="ListBullet"/>
            </w:pPr>
            <w:r w:rsidRPr="009D403B">
              <w:t>manipulating, saving and storing simulation data in accordance with workplace procedures</w:t>
            </w:r>
          </w:p>
          <w:p w:rsidR="00000000" w:rsidRPr="009D403B" w:rsidP="009D403B">
            <w:pPr>
              <w:pStyle w:val="ListBullet"/>
            </w:pPr>
            <w:r w:rsidRPr="009D403B">
              <w:t>monitoring and addressing abnormal/unusual</w:t>
            </w:r>
            <w:r w:rsidRPr="009D403B">
              <w:t xml:space="preserve"> conditions</w:t>
            </w:r>
          </w:p>
          <w:p w:rsidR="00000000" w:rsidRPr="009D403B" w:rsidP="009D403B">
            <w:pPr>
              <w:pStyle w:val="ListBullet"/>
            </w:pPr>
            <w:r w:rsidRPr="009D403B">
              <w:t>reading, comprehending and interpreting written technical English</w:t>
            </w:r>
          </w:p>
          <w:p w:rsidR="00000000" w:rsidRPr="009D403B" w:rsidP="009D403B">
            <w:pPr>
              <w:pStyle w:val="ListBullet"/>
            </w:pPr>
            <w:r w:rsidRPr="009D403B">
              <w:t>reading, interpreting and following relevant regulations, instructions, procedures, information and signs</w:t>
            </w:r>
          </w:p>
          <w:p w:rsidR="00000000" w:rsidRPr="009D403B" w:rsidP="009D403B">
            <w:pPr>
              <w:pStyle w:val="ListBullet"/>
            </w:pPr>
            <w:r w:rsidRPr="009D403B">
              <w:t>recording simulator faults</w:t>
            </w:r>
          </w:p>
          <w:p w:rsidR="00000000" w:rsidRPr="009D403B" w:rsidP="009D403B">
            <w:pPr>
              <w:pStyle w:val="ListBullet"/>
            </w:pPr>
            <w:r w:rsidRPr="009D403B">
              <w:t>refurbishing/maintaining simulator equipment and operating systems in accordance with workplace procedures</w:t>
            </w:r>
          </w:p>
          <w:p w:rsidR="00000000" w:rsidRPr="009D403B" w:rsidP="009D403B">
            <w:pPr>
              <w:pStyle w:val="ListBullet"/>
            </w:pPr>
            <w:r w:rsidRPr="009D403B">
              <w:t>selecting and employing simulation equipment.</w:t>
            </w:r>
          </w:p>
        </w:tc>
      </w:tr>
    </w:tbl>
    <w:p w:rsidR="0001526E" w:rsidP="009D403B">
      <w:pPr>
        <w:pStyle w:val="BodyText"/>
      </w:pPr>
    </w:p>
    <w:p w:rsidR="0001526E" w:rsidP="009D403B">
      <w:pPr>
        <w:pStyle w:val="BodyText"/>
      </w:pPr>
    </w:p>
    <w:p w:rsidR="00000000" w:rsidRPr="009D403B" w:rsidP="009D403B">
      <w:pPr>
        <w:pStyle w:val="Heading1"/>
      </w:pPr>
      <w:bookmarkStart w:id="3" w:name="O_663989"/>
      <w:bookmarkEnd w:id="3"/>
      <w:r w:rsidRPr="009D403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40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03B">
            <w:pPr>
              <w:pStyle w:val="BodyText"/>
              <w:rPr>
                <w:lang w:val="en-NZ"/>
              </w:rPr>
            </w:pPr>
            <w:r w:rsidRPr="009D403B">
              <w:t>Evidence required to demonstrate competence in this unit must be</w:t>
            </w:r>
            <w:r w:rsidRPr="009D403B">
              <w:t xml:space="preserve"> relevant to and satisfy all of the requirements of the elements, performance criteria and range of conditions and include knowledge of:</w:t>
            </w:r>
          </w:p>
        </w:tc>
      </w:tr>
      <w:tr w:rsidTr="009D40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3B" w:rsidP="009D403B">
            <w:pPr>
              <w:pStyle w:val="ListBullet"/>
            </w:pPr>
            <w:r w:rsidRPr="009D403B">
              <w:t>abnormal conditions, including hardware, software and equipment malfunction/failure and poor/unusual participant perf</w:t>
            </w:r>
            <w:r w:rsidRPr="009D403B">
              <w:t>ormance</w:t>
            </w:r>
          </w:p>
          <w:p w:rsidR="00000000" w:rsidRPr="009D403B" w:rsidP="009D403B">
            <w:pPr>
              <w:pStyle w:val="ListBullet"/>
            </w:pPr>
            <w:r w:rsidRPr="009D403B">
              <w:t>application of simulation and synthetic activities including live, virtual and constructive (LVC) simulations</w:t>
            </w:r>
          </w:p>
          <w:p w:rsidR="00000000" w:rsidRPr="009D403B" w:rsidP="009D403B">
            <w:pPr>
              <w:pStyle w:val="ListBullet"/>
            </w:pPr>
            <w:r w:rsidRPr="009D403B">
              <w:t>basic database management</w:t>
            </w:r>
          </w:p>
          <w:p w:rsidR="00000000" w:rsidRPr="009D403B" w:rsidP="009D403B">
            <w:pPr>
              <w:pStyle w:val="ListBullet"/>
            </w:pPr>
            <w:r w:rsidRPr="009D403B">
              <w:t>basic briefing and debriefing techniques</w:t>
            </w:r>
          </w:p>
          <w:p w:rsidR="00000000" w:rsidRPr="009D403B" w:rsidP="009D403B">
            <w:pPr>
              <w:pStyle w:val="ListBullet2"/>
            </w:pPr>
            <w:r w:rsidRPr="009D403B">
              <w:t>simulator safety</w:t>
            </w:r>
          </w:p>
          <w:p w:rsidR="00000000" w:rsidRPr="009D403B" w:rsidP="009D403B">
            <w:pPr>
              <w:pStyle w:val="ListBullet2"/>
            </w:pPr>
            <w:r w:rsidRPr="009D403B">
              <w:t>simulation event review</w:t>
            </w:r>
          </w:p>
          <w:p w:rsidR="00000000" w:rsidRPr="009D403B" w:rsidP="009D403B">
            <w:pPr>
              <w:pStyle w:val="ListBullet"/>
            </w:pPr>
            <w:r w:rsidRPr="009D403B">
              <w:t>documentation production and safe storage</w:t>
            </w:r>
          </w:p>
          <w:p w:rsidR="00000000" w:rsidRPr="009D403B" w:rsidP="009D403B">
            <w:pPr>
              <w:pStyle w:val="ListBullet"/>
            </w:pPr>
            <w:r w:rsidRPr="009D403B">
              <w:t>effects of simulation sickness:</w:t>
            </w:r>
          </w:p>
          <w:p w:rsidR="00000000" w:rsidRPr="009D403B" w:rsidP="009D403B">
            <w:pPr>
              <w:pStyle w:val="ListBullet2"/>
            </w:pPr>
            <w:r w:rsidRPr="009D403B">
              <w:t>nausea subscale:</w:t>
            </w:r>
          </w:p>
          <w:p w:rsidR="00000000" w:rsidRPr="009D403B" w:rsidP="009D403B">
            <w:pPr>
              <w:pStyle w:val="ListBullet3"/>
            </w:pPr>
            <w:r w:rsidRPr="009D403B">
              <w:t>increased salivation</w:t>
            </w:r>
          </w:p>
          <w:p w:rsidR="00000000" w:rsidRPr="009D403B" w:rsidP="009D403B">
            <w:pPr>
              <w:pStyle w:val="ListBullet3"/>
            </w:pPr>
            <w:r w:rsidRPr="009D403B">
              <w:t>sweating</w:t>
            </w:r>
          </w:p>
          <w:p w:rsidR="00000000" w:rsidRPr="009D403B" w:rsidP="009D403B">
            <w:pPr>
              <w:pStyle w:val="ListBullet3"/>
            </w:pPr>
            <w:r w:rsidRPr="009D403B">
              <w:t>nausea</w:t>
            </w:r>
          </w:p>
          <w:p w:rsidR="00000000" w:rsidRPr="009D403B" w:rsidP="009D403B">
            <w:pPr>
              <w:pStyle w:val="ListBullet3"/>
            </w:pPr>
            <w:r w:rsidRPr="009D403B">
              <w:t>stomach awareness</w:t>
            </w:r>
          </w:p>
          <w:p w:rsidR="00000000" w:rsidRPr="009D403B" w:rsidP="009D403B">
            <w:pPr>
              <w:pStyle w:val="ListBullet3"/>
            </w:pPr>
            <w:r w:rsidRPr="009D403B">
              <w:t>burping</w:t>
            </w:r>
          </w:p>
          <w:p w:rsidR="00000000" w:rsidRPr="009D403B" w:rsidP="009D403B">
            <w:pPr>
              <w:pStyle w:val="ListBullet2"/>
            </w:pPr>
            <w:r w:rsidRPr="009D403B">
              <w:t>oculomotor subscale:</w:t>
            </w:r>
          </w:p>
          <w:p w:rsidR="00000000" w:rsidRPr="009D403B" w:rsidP="009D403B">
            <w:pPr>
              <w:pStyle w:val="ListBullet3"/>
            </w:pPr>
            <w:r w:rsidRPr="009D403B">
              <w:t>fatigue</w:t>
            </w:r>
          </w:p>
          <w:p w:rsidR="00000000" w:rsidRPr="009D403B" w:rsidP="009D403B">
            <w:pPr>
              <w:pStyle w:val="ListBullet3"/>
            </w:pPr>
            <w:r w:rsidRPr="009D403B">
              <w:t>headache</w:t>
            </w:r>
          </w:p>
          <w:p w:rsidR="00000000" w:rsidRPr="009D403B" w:rsidP="009D403B">
            <w:pPr>
              <w:pStyle w:val="ListBullet3"/>
            </w:pPr>
            <w:r w:rsidRPr="009D403B">
              <w:t>eyestrain</w:t>
            </w:r>
          </w:p>
          <w:p w:rsidR="00000000" w:rsidRPr="009D403B" w:rsidP="009D403B">
            <w:pPr>
              <w:pStyle w:val="ListBullet3"/>
            </w:pPr>
            <w:r w:rsidRPr="009D403B">
              <w:t>difficulty focusing</w:t>
            </w:r>
          </w:p>
          <w:p w:rsidR="00000000" w:rsidRPr="009D403B" w:rsidP="009D403B">
            <w:pPr>
              <w:pStyle w:val="ListBullet2"/>
            </w:pPr>
            <w:r w:rsidRPr="009D403B">
              <w:t>disorientation subscale:</w:t>
            </w:r>
          </w:p>
          <w:p w:rsidR="00000000" w:rsidRPr="009D403B" w:rsidP="009D403B">
            <w:pPr>
              <w:pStyle w:val="ListBullet3"/>
            </w:pPr>
            <w:r w:rsidRPr="009D403B">
              <w:t>vertigo</w:t>
            </w:r>
          </w:p>
          <w:p w:rsidR="00000000" w:rsidRPr="009D403B" w:rsidP="009D403B">
            <w:pPr>
              <w:pStyle w:val="ListBullet3"/>
            </w:pPr>
            <w:r w:rsidRPr="009D403B">
              <w:t>dizzy (eyes open)</w:t>
            </w:r>
          </w:p>
          <w:p w:rsidR="00000000" w:rsidRPr="009D403B" w:rsidP="009D403B">
            <w:pPr>
              <w:pStyle w:val="ListBullet3"/>
            </w:pPr>
            <w:r w:rsidRPr="009D403B">
              <w:t>dizzy (eyes closed)</w:t>
            </w:r>
          </w:p>
          <w:p w:rsidR="00000000" w:rsidRPr="009D403B" w:rsidP="009D403B">
            <w:pPr>
              <w:pStyle w:val="ListBullet3"/>
            </w:pPr>
            <w:r w:rsidRPr="009D403B">
              <w:t>blurred vision</w:t>
            </w:r>
          </w:p>
          <w:p w:rsidR="00000000" w:rsidRPr="009D403B" w:rsidP="009D403B">
            <w:pPr>
              <w:pStyle w:val="ListBullet"/>
            </w:pPr>
            <w:r w:rsidRPr="009D403B">
              <w:t>established procedures applicable to simulation operations</w:t>
            </w:r>
          </w:p>
          <w:p w:rsidR="00000000" w:rsidRPr="009D403B" w:rsidP="009D403B">
            <w:pPr>
              <w:pStyle w:val="ListBullet"/>
            </w:pPr>
            <w:r w:rsidRPr="009D403B">
              <w:t>functions of single-user, multi-user and distributed user operating systems</w:t>
            </w:r>
          </w:p>
          <w:p w:rsidR="00000000" w:rsidRPr="009D403B" w:rsidP="009D403B">
            <w:pPr>
              <w:pStyle w:val="ListBullet"/>
            </w:pPr>
            <w:r w:rsidRPr="009D403B">
              <w:t>identification of signs/symptoms and methods of re</w:t>
            </w:r>
            <w:r w:rsidRPr="009D403B">
              <w:t>ctifying abnormal/unusual simulator conditions:</w:t>
            </w:r>
          </w:p>
          <w:p w:rsidR="00000000" w:rsidRPr="009D403B" w:rsidP="009D403B">
            <w:pPr>
              <w:pStyle w:val="ListBullet2"/>
            </w:pPr>
            <w:r w:rsidRPr="009D403B">
              <w:t>participant simulation sickness</w:t>
            </w:r>
          </w:p>
          <w:p w:rsidR="00000000" w:rsidRPr="009D403B" w:rsidP="009D403B">
            <w:pPr>
              <w:pStyle w:val="ListBullet2"/>
            </w:pPr>
            <w:r w:rsidRPr="009D403B">
              <w:t>equipment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smoke or overheat warnings</w:t>
            </w:r>
          </w:p>
          <w:p w:rsidR="00000000" w:rsidRPr="009D403B" w:rsidP="009D403B">
            <w:pPr>
              <w:pStyle w:val="ListBullet2"/>
            </w:pPr>
            <w:r w:rsidRPr="009D403B">
              <w:t>emergency communication</w:t>
            </w:r>
          </w:p>
          <w:p w:rsidR="00000000" w:rsidRPr="009D403B" w:rsidP="009D403B">
            <w:pPr>
              <w:pStyle w:val="ListBullet2"/>
            </w:pPr>
            <w:r w:rsidRPr="009D403B">
              <w:t>loading stops</w:t>
            </w:r>
          </w:p>
          <w:p w:rsidR="00000000" w:rsidRPr="009D403B" w:rsidP="009D403B">
            <w:pPr>
              <w:pStyle w:val="ListBullet2"/>
            </w:pPr>
            <w:r w:rsidRPr="009D403B">
              <w:t>motion stops</w:t>
            </w:r>
          </w:p>
          <w:p w:rsidR="00000000" w:rsidRPr="009D403B" w:rsidP="009D403B">
            <w:pPr>
              <w:pStyle w:val="ListBullet2"/>
            </w:pPr>
            <w:r w:rsidRPr="009D403B">
              <w:t>hardware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software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poor/unusual participant performance</w:t>
            </w:r>
          </w:p>
          <w:p w:rsidR="00000000" w:rsidRPr="009D403B" w:rsidP="009D403B">
            <w:pPr>
              <w:pStyle w:val="ListBullet2"/>
            </w:pPr>
            <w:r w:rsidRPr="009D403B">
              <w:t>personnel equipment malfunction/failure</w:t>
            </w:r>
          </w:p>
          <w:p w:rsidR="00000000" w:rsidRPr="009D403B" w:rsidP="009D403B">
            <w:pPr>
              <w:pStyle w:val="ListBullet2"/>
            </w:pPr>
            <w:r w:rsidRPr="009D403B">
              <w:t>relevant WHS/OHS and environmental procedures and regulations applicable to simulation operations and personnel safety/individual safety considerations</w:t>
            </w:r>
          </w:p>
          <w:p w:rsidR="00000000" w:rsidRPr="009D403B" w:rsidP="009D403B">
            <w:pPr>
              <w:pStyle w:val="ListBullet2"/>
            </w:pPr>
            <w:r w:rsidRPr="009D403B">
              <w:t>safety briefings</w:t>
            </w:r>
          </w:p>
          <w:p w:rsidR="00000000" w:rsidRPr="009D403B" w:rsidP="009D403B">
            <w:pPr>
              <w:pStyle w:val="ListBullet2"/>
            </w:pPr>
            <w:r w:rsidRPr="009D403B">
              <w:t>access and</w:t>
            </w:r>
            <w:r w:rsidRPr="009D403B">
              <w:t xml:space="preserve"> egress procedures</w:t>
            </w:r>
          </w:p>
          <w:p w:rsidR="00000000" w:rsidRPr="009D403B" w:rsidP="009D403B">
            <w:pPr>
              <w:pStyle w:val="ListBullet2"/>
            </w:pPr>
            <w:r w:rsidRPr="009D403B">
              <w:t>reporting and recording simulation WHS issues</w:t>
            </w:r>
          </w:p>
          <w:p w:rsidR="00000000" w:rsidRPr="009D403B" w:rsidP="009D403B">
            <w:pPr>
              <w:pStyle w:val="ListBullet"/>
            </w:pPr>
            <w:r w:rsidRPr="009D403B">
              <w:t>information communications technology in the simulation and synthetic learning environment</w:t>
            </w:r>
          </w:p>
          <w:p w:rsidR="00000000" w:rsidRPr="009D403B" w:rsidP="009D403B">
            <w:pPr>
              <w:pStyle w:val="ListBullet"/>
            </w:pPr>
            <w:r w:rsidRPr="009D403B">
              <w:t>simulation activity variations:</w:t>
            </w:r>
          </w:p>
          <w:p w:rsidR="00000000" w:rsidRPr="009D403B" w:rsidP="009D403B">
            <w:pPr>
              <w:pStyle w:val="ListBullet2"/>
            </w:pPr>
            <w:r w:rsidRPr="009D403B">
              <w:t>adapting scenarios/activities based on participant feedback and/or performance</w:t>
            </w:r>
          </w:p>
          <w:p w:rsidR="00000000" w:rsidRPr="009D403B" w:rsidP="009D403B">
            <w:pPr>
              <w:pStyle w:val="ListBullet2"/>
            </w:pPr>
            <w:r w:rsidRPr="009D403B">
              <w:t>modifying hardware configurations</w:t>
            </w:r>
          </w:p>
          <w:p w:rsidR="00000000" w:rsidRPr="009D403B" w:rsidP="009D403B">
            <w:pPr>
              <w:pStyle w:val="ListBullet2"/>
            </w:pPr>
            <w:r w:rsidRPr="009D403B">
              <w:t>modifying software settings.</w:t>
            </w:r>
          </w:p>
        </w:tc>
      </w:tr>
    </w:tbl>
    <w:p w:rsidR="0001526E" w:rsidP="009D403B">
      <w:pPr>
        <w:pStyle w:val="BodyText"/>
      </w:pPr>
    </w:p>
    <w:p w:rsidR="0001526E" w:rsidP="009D403B">
      <w:pPr>
        <w:pStyle w:val="BodyText"/>
      </w:pPr>
    </w:p>
    <w:p w:rsidR="00000000" w:rsidRPr="009D403B" w:rsidP="009D403B">
      <w:pPr>
        <w:pStyle w:val="Heading1"/>
      </w:pPr>
      <w:bookmarkStart w:id="4" w:name="O_663990"/>
      <w:bookmarkEnd w:id="4"/>
      <w:r w:rsidRPr="009D403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D40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03B" w:rsidP="009D403B">
            <w:pPr>
              <w:pStyle w:val="BodyText"/>
            </w:pPr>
            <w:r w:rsidRPr="009D403B">
              <w:t xml:space="preserve">As a minimum, assessors must satisfy applicable regulatory requirements, which include requirements in the </w:t>
            </w:r>
            <w:r w:rsidRPr="009D403B">
              <w:rPr>
                <w:rStyle w:val="Emphasis"/>
              </w:rPr>
              <w:t>Standards for Registered Training Organisations</w:t>
            </w:r>
            <w:r w:rsidRPr="009D403B">
              <w:t xml:space="preserve"> current at the time of assessment. </w:t>
            </w:r>
          </w:p>
          <w:p w:rsidR="00000000" w:rsidRPr="009D403B" w:rsidP="009D403B">
            <w:pPr>
              <w:pStyle w:val="BodyText"/>
            </w:pPr>
            <w:r w:rsidRPr="009D403B">
              <w:t>As a minimum, assessment must satisfy applicable regulatory requi</w:t>
            </w:r>
            <w:r w:rsidRPr="009D403B">
              <w:t xml:space="preserve">rements, which include requirements in the </w:t>
            </w:r>
            <w:r w:rsidRPr="009D403B">
              <w:rPr>
                <w:rStyle w:val="Emphasis"/>
              </w:rPr>
              <w:t>Standards for Registered Training Organisations</w:t>
            </w:r>
            <w:r w:rsidRPr="009D403B">
              <w:t xml:space="preserve"> current at the time of assessment.</w:t>
            </w:r>
          </w:p>
          <w:p w:rsidR="00000000" w:rsidRPr="009D403B" w:rsidP="009D403B">
            <w:pPr>
              <w:pStyle w:val="BodyText"/>
            </w:pPr>
            <w:r w:rsidRPr="009D403B">
              <w:t>Assessment processes and techniques must be appropriate to the language, literacy and numeracy requirements of the work being perf</w:t>
            </w:r>
            <w:r w:rsidRPr="009D403B">
              <w:t>ormed and the needs of the candidate.</w:t>
            </w:r>
          </w:p>
          <w:p w:rsidR="00000000" w:rsidRPr="009D403B" w:rsidP="009D403B">
            <w:pPr>
              <w:pStyle w:val="BodyText"/>
            </w:pPr>
            <w:r w:rsidRPr="009D403B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D403B" w:rsidP="009D403B">
            <w:pPr>
              <w:pStyle w:val="BodyText"/>
            </w:pPr>
            <w:r w:rsidRPr="009D403B">
              <w:t xml:space="preserve">Resources for assessment </w:t>
            </w:r>
            <w:r w:rsidRPr="009D403B">
              <w:t>must include access to:</w:t>
            </w:r>
          </w:p>
          <w:p w:rsidR="00000000" w:rsidRPr="009D403B" w:rsidP="009D403B">
            <w:pPr>
              <w:pStyle w:val="ListBullet"/>
            </w:pPr>
            <w:r w:rsidRPr="009D403B">
              <w:t>a range of relevant exercises, case studies and/or simulations</w:t>
            </w:r>
          </w:p>
          <w:p w:rsidR="00000000" w:rsidRPr="009D403B" w:rsidP="009D403B">
            <w:pPr>
              <w:pStyle w:val="ListBullet"/>
            </w:pPr>
            <w:r w:rsidRPr="009D403B">
              <w:t>acceptable means of simulation assessment</w:t>
            </w:r>
          </w:p>
          <w:p w:rsidR="00000000" w:rsidRPr="009D403B" w:rsidP="009D403B">
            <w:pPr>
              <w:pStyle w:val="ListBullet"/>
            </w:pPr>
            <w:r w:rsidRPr="009D403B">
              <w:t>applicable documentation including workplace procedures, regulations, codes of practice and operation manuals</w:t>
            </w:r>
          </w:p>
          <w:p w:rsidR="00000000" w:rsidRPr="009D403B" w:rsidP="009D403B">
            <w:pPr>
              <w:pStyle w:val="ListBullet"/>
            </w:pPr>
            <w:r w:rsidRPr="009D403B">
              <w:t>relevant materia</w:t>
            </w:r>
            <w:r w:rsidRPr="009D403B">
              <w:t>ls, tools, equipment and personal protective equipment currently used in industry.</w:t>
            </w:r>
          </w:p>
        </w:tc>
      </w:tr>
    </w:tbl>
    <w:p w:rsidR="0001526E" w:rsidP="009D403B">
      <w:pPr>
        <w:pStyle w:val="BodyText"/>
      </w:pPr>
    </w:p>
    <w:p w:rsidR="0001526E" w:rsidP="009D403B">
      <w:pPr>
        <w:pStyle w:val="BodyText"/>
      </w:pPr>
    </w:p>
    <w:p w:rsidR="00000000" w:rsidRPr="009D403B" w:rsidP="009D403B">
      <w:pPr>
        <w:pStyle w:val="Heading1"/>
      </w:pPr>
      <w:bookmarkStart w:id="5" w:name="O_663993"/>
      <w:bookmarkEnd w:id="5"/>
      <w:r w:rsidRPr="009D403B">
        <w:t>Links</w:t>
      </w:r>
    </w:p>
    <w:p w:rsidR="00000000" w:rsidRPr="009D403B" w:rsidP="0001526E">
      <w:pPr>
        <w:pStyle w:val="BodyText"/>
      </w:pPr>
      <w:r w:rsidRPr="009D40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01DC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9D403B" w:rsidP="009D403B"/>
    <w:sectPr w:rsidSect="009D40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3B" w:rsidRPr="0001526E" w:rsidP="00015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6E" w:rsidP="009D4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26E" w:rsidP="009D4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526E" w:rsidP="009D4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03B" w:rsidRPr="0001526E" w:rsidP="00015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6E" w:rsidRPr="002D2AF8" w:rsidP="009D4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AVIM5001 Operate a simulator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1526E" w:rsidP="009D4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68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065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C6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03B"/>
  </w:style>
  <w:style w:type="character" w:customStyle="1" w:styleId="Heading1Char">
    <w:name w:val="Heading 1 Char"/>
    <w:basedOn w:val="DefaultParagraphFont"/>
    <w:link w:val="Heading1"/>
    <w:rsid w:val="009D4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03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03B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03B"/>
    <w:rPr>
      <w:i/>
    </w:rPr>
  </w:style>
  <w:style w:type="paragraph" w:customStyle="1" w:styleId="SuperHeading">
    <w:name w:val="SuperHeading"/>
    <w:basedOn w:val="Normal"/>
    <w:rsid w:val="009D4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40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4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03B"/>
    <w:rPr>
      <w:b/>
      <w:spacing w:val="0"/>
    </w:rPr>
  </w:style>
  <w:style w:type="paragraph" w:customStyle="1" w:styleId="SuperTitle">
    <w:name w:val="SuperTitle"/>
    <w:basedOn w:val="Title"/>
    <w:rsid w:val="009D4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03B"/>
  </w:style>
  <w:style w:type="paragraph" w:styleId="TableofFigures">
    <w:name w:val="table of figures"/>
    <w:basedOn w:val="Normal"/>
    <w:next w:val="Normal"/>
    <w:semiHidden/>
    <w:rsid w:val="009D4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03B"/>
    <w:pPr>
      <w:numPr>
        <w:numId w:val="12"/>
      </w:numPr>
    </w:pPr>
  </w:style>
  <w:style w:type="character" w:customStyle="1" w:styleId="WingdingSymbols">
    <w:name w:val="Wingding Symbols"/>
    <w:rsid w:val="009D403B"/>
    <w:rPr>
      <w:rFonts w:ascii="Wingdings" w:hAnsi="Wingdings"/>
    </w:rPr>
  </w:style>
  <w:style w:type="paragraph" w:customStyle="1" w:styleId="TableHeading">
    <w:name w:val="Table Heading"/>
    <w:basedOn w:val="HeadingBase"/>
    <w:rsid w:val="009D4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03B"/>
    <w:rPr>
      <w:color w:val="0033CC"/>
      <w:u w:val="none"/>
    </w:rPr>
  </w:style>
  <w:style w:type="paragraph" w:customStyle="1" w:styleId="BodyTextRight">
    <w:name w:val="Body Text Right"/>
    <w:basedOn w:val="BodyText"/>
    <w:rsid w:val="009D4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0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03B"/>
    <w:rPr>
      <w:sz w:val="32"/>
    </w:rPr>
  </w:style>
  <w:style w:type="paragraph" w:customStyle="1" w:styleId="HeadingProcedure">
    <w:name w:val="Heading Procedure"/>
    <w:basedOn w:val="HeadingBase"/>
    <w:next w:val="Normal"/>
    <w:rsid w:val="009D4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03B"/>
    <w:pPr>
      <w:spacing w:before="60" w:after="60"/>
    </w:pPr>
  </w:style>
  <w:style w:type="paragraph" w:styleId="ListContinue">
    <w:name w:val="List Continue"/>
    <w:basedOn w:val="List"/>
    <w:rsid w:val="009D403B"/>
    <w:pPr>
      <w:ind w:firstLine="0"/>
    </w:pPr>
  </w:style>
  <w:style w:type="paragraph" w:customStyle="1" w:styleId="ListNote">
    <w:name w:val="List Note"/>
    <w:basedOn w:val="List"/>
    <w:rsid w:val="009D4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03B"/>
    <w:rPr>
      <w:rFonts w:ascii="Courier New" w:hAnsi="Courier New"/>
    </w:rPr>
  </w:style>
  <w:style w:type="paragraph" w:customStyle="1" w:styleId="NoteBullet">
    <w:name w:val="Note Bullet"/>
    <w:basedOn w:val="Note"/>
    <w:rsid w:val="009D4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03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D4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03B"/>
    <w:rPr>
      <w:b/>
      <w:smallCaps/>
    </w:rPr>
  </w:style>
  <w:style w:type="paragraph" w:customStyle="1" w:styleId="TableListNumber">
    <w:name w:val="Table List Number"/>
    <w:basedOn w:val="ListNumber"/>
    <w:rsid w:val="009D4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03B"/>
    <w:pPr>
      <w:numPr>
        <w:numId w:val="10"/>
      </w:numPr>
    </w:pPr>
  </w:style>
  <w:style w:type="paragraph" w:customStyle="1" w:styleId="ListAlpha2">
    <w:name w:val="List Alpha 2"/>
    <w:basedOn w:val="List2"/>
    <w:rsid w:val="009D403B"/>
    <w:pPr>
      <w:numPr>
        <w:numId w:val="9"/>
      </w:numPr>
    </w:pPr>
  </w:style>
  <w:style w:type="paragraph" w:styleId="List2">
    <w:name w:val="List 2"/>
    <w:basedOn w:val="BodyText"/>
    <w:rsid w:val="009D4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0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40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403B"/>
    <w:pPr>
      <w:numPr>
        <w:numId w:val="5"/>
      </w:numPr>
    </w:pPr>
  </w:style>
  <w:style w:type="paragraph" w:styleId="ListContinue2">
    <w:name w:val="List Continue 2"/>
    <w:basedOn w:val="List2"/>
    <w:rsid w:val="009D403B"/>
    <w:pPr>
      <w:ind w:firstLine="0"/>
    </w:pPr>
  </w:style>
  <w:style w:type="paragraph" w:styleId="ListContinue3">
    <w:name w:val="List Continue 3"/>
    <w:basedOn w:val="List3"/>
    <w:rsid w:val="009D403B"/>
    <w:pPr>
      <w:ind w:left="1021" w:firstLine="0"/>
    </w:pPr>
  </w:style>
  <w:style w:type="paragraph" w:styleId="ListContinue4">
    <w:name w:val="List Continue 4"/>
    <w:basedOn w:val="List4"/>
    <w:rsid w:val="009D403B"/>
    <w:pPr>
      <w:ind w:firstLine="0"/>
    </w:pPr>
  </w:style>
  <w:style w:type="paragraph" w:styleId="ListContinue5">
    <w:name w:val="List Continue 5"/>
    <w:basedOn w:val="List5"/>
    <w:rsid w:val="009D403B"/>
    <w:pPr>
      <w:ind w:firstLine="0"/>
    </w:pPr>
  </w:style>
  <w:style w:type="paragraph" w:styleId="ListNumber3">
    <w:name w:val="List Number 3"/>
    <w:basedOn w:val="List3"/>
    <w:rsid w:val="009D403B"/>
    <w:pPr>
      <w:numPr>
        <w:numId w:val="6"/>
      </w:numPr>
    </w:pPr>
  </w:style>
  <w:style w:type="paragraph" w:styleId="ListNumber4">
    <w:name w:val="List Number 4"/>
    <w:basedOn w:val="List4"/>
    <w:rsid w:val="009D403B"/>
    <w:pPr>
      <w:numPr>
        <w:numId w:val="7"/>
      </w:numPr>
    </w:pPr>
  </w:style>
  <w:style w:type="paragraph" w:styleId="ListNumber5">
    <w:name w:val="List Number 5"/>
    <w:basedOn w:val="List5"/>
    <w:rsid w:val="009D403B"/>
    <w:pPr>
      <w:numPr>
        <w:numId w:val="8"/>
      </w:numPr>
    </w:pPr>
  </w:style>
  <w:style w:type="paragraph" w:styleId="BlockText">
    <w:name w:val="Block Text"/>
    <w:basedOn w:val="Normal"/>
    <w:rsid w:val="009D4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03B"/>
    <w:rPr>
      <w:sz w:val="16"/>
      <w:vertAlign w:val="superscript"/>
    </w:rPr>
  </w:style>
  <w:style w:type="character" w:customStyle="1" w:styleId="Symbols">
    <w:name w:val="Symbols"/>
    <w:basedOn w:val="DefaultParagraphFont"/>
    <w:rsid w:val="009D403B"/>
    <w:rPr>
      <w:rFonts w:ascii="Symbol" w:hAnsi="Symbol"/>
    </w:rPr>
  </w:style>
  <w:style w:type="character" w:customStyle="1" w:styleId="MenuOptions">
    <w:name w:val="Menu Options"/>
    <w:basedOn w:val="DefaultParagraphFont"/>
    <w:rsid w:val="009D4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03B"/>
    <w:rPr>
      <w:b/>
    </w:rPr>
  </w:style>
  <w:style w:type="character" w:customStyle="1" w:styleId="Underlined">
    <w:name w:val="Underlined"/>
    <w:basedOn w:val="DefaultParagraphFont"/>
    <w:rsid w:val="009D403B"/>
    <w:rPr>
      <w:u w:val="single"/>
    </w:rPr>
  </w:style>
  <w:style w:type="paragraph" w:customStyle="1" w:styleId="TableBodyTextRight">
    <w:name w:val="Table Body Text Right"/>
    <w:basedOn w:val="TableBodyText"/>
    <w:rsid w:val="009D4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03B"/>
    <w:rPr>
      <w:sz w:val="18"/>
    </w:rPr>
  </w:style>
  <w:style w:type="paragraph" w:customStyle="1" w:styleId="BodySmallRight">
    <w:name w:val="Body Small Right"/>
    <w:basedOn w:val="BodyTextRight"/>
    <w:rsid w:val="009D403B"/>
    <w:rPr>
      <w:sz w:val="18"/>
      <w:szCs w:val="18"/>
    </w:rPr>
  </w:style>
  <w:style w:type="paragraph" w:customStyle="1" w:styleId="MarginEdition">
    <w:name w:val="Margin Edition"/>
    <w:basedOn w:val="MarginNote"/>
    <w:rsid w:val="009D4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03B"/>
    <w:rPr>
      <w:sz w:val="2"/>
      <w:szCs w:val="2"/>
    </w:rPr>
  </w:style>
  <w:style w:type="character" w:customStyle="1" w:styleId="Small">
    <w:name w:val="Small"/>
    <w:basedOn w:val="DefaultParagraphFont"/>
    <w:rsid w:val="009D403B"/>
    <w:rPr>
      <w:sz w:val="16"/>
    </w:rPr>
  </w:style>
  <w:style w:type="paragraph" w:customStyle="1" w:styleId="WideTable">
    <w:name w:val="Wide Table"/>
    <w:basedOn w:val="Normal"/>
    <w:rsid w:val="009D4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03B"/>
  </w:style>
  <w:style w:type="paragraph" w:styleId="Quote">
    <w:name w:val="Quote"/>
    <w:basedOn w:val="Heading1"/>
    <w:link w:val="QuoteChar"/>
    <w:qFormat/>
    <w:rsid w:val="009D4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03B"/>
    <w:pPr>
      <w:pageBreakBefore/>
    </w:pPr>
  </w:style>
  <w:style w:type="paragraph" w:customStyle="1" w:styleId="Border">
    <w:name w:val="Border"/>
    <w:basedOn w:val="Normal"/>
    <w:qFormat/>
    <w:rsid w:val="009D4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03B"/>
    <w:rPr>
      <w:u w:val="single"/>
    </w:rPr>
  </w:style>
  <w:style w:type="character" w:customStyle="1" w:styleId="BoldandItalics">
    <w:name w:val="Bold and Italics"/>
    <w:qFormat/>
    <w:rsid w:val="009D403B"/>
    <w:rPr>
      <w:b/>
      <w:i/>
      <w:u w:val="none"/>
    </w:rPr>
  </w:style>
  <w:style w:type="paragraph" w:styleId="BalloonText">
    <w:name w:val="Balloon Text"/>
    <w:basedOn w:val="Normal"/>
    <w:link w:val="BalloonTextChar"/>
    <w:rsid w:val="009D4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0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5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4947</Characters>
  <Application>Microsoft Office Word</Application>
  <DocSecurity>0</DocSecurity>
  <Lines>141</Lines>
  <Paragraphs>116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AVIM5001 Operate a simulator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2019-01-31T04:46:00Z</dcterms:created>
  <dcterms:modified xsi:type="dcterms:W3CDTF">2019-01-31T04:46:00Z</dcterms:modified>
</cp:coreProperties>
</file>