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46A" w:rsidP="00CA5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AVIM0008 Operate a simulator</w:t>
      </w:r>
      <w:r>
        <w:fldChar w:fldCharType="end"/>
      </w:r>
    </w:p>
    <w:p w:rsidR="00CA546A" w:rsidP="00CA546A">
      <w:pPr>
        <w:pStyle w:val="Version"/>
        <w:sectPr w:rsidSect="00BA5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CB6" w:rsidP="00BA5CB6">
      <w:pPr>
        <w:pStyle w:val="SuperHeading"/>
      </w:pPr>
      <w:r w:rsidRPr="00BA5CB6">
        <w:t>Assessment Requirements for AVIM0008 Operate a simulator</w:t>
      </w:r>
    </w:p>
    <w:p w:rsidR="00000000" w:rsidRPr="00BA5CB6" w:rsidP="00BA5CB6">
      <w:pPr>
        <w:pStyle w:val="Heading1"/>
      </w:pPr>
      <w:bookmarkStart w:id="1" w:name="O_1026611"/>
      <w:bookmarkEnd w:id="1"/>
      <w:r w:rsidRPr="00BA5C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C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CB6" w:rsidP="00BA5CB6">
            <w:pPr>
              <w:pStyle w:val="BodyText"/>
            </w:pPr>
            <w:r w:rsidRPr="00BA5CB6">
              <w:t>Release 1. This is the first release of this unit of competency in the AVI Aviation Training Package.</w:t>
            </w:r>
          </w:p>
        </w:tc>
      </w:tr>
    </w:tbl>
    <w:p w:rsidR="00000000" w:rsidRPr="00BA5CB6" w:rsidP="00BA5CB6">
      <w:pPr>
        <w:pStyle w:val="NoPaddingFontSize1"/>
      </w:pPr>
    </w:p>
    <w:p w:rsidR="00000000" w:rsidRPr="00BA5CB6" w:rsidP="00BA5CB6">
      <w:pPr>
        <w:pStyle w:val="AllowPageBreak"/>
      </w:pPr>
    </w:p>
    <w:p w:rsidR="00000000" w:rsidRPr="00BA5CB6" w:rsidP="00BA5CB6">
      <w:pPr>
        <w:pStyle w:val="Heading1"/>
      </w:pPr>
      <w:bookmarkStart w:id="2" w:name="O_1026612"/>
      <w:bookmarkEnd w:id="2"/>
      <w:r w:rsidRPr="00BA5C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C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CB6" w:rsidP="00BA5CB6">
            <w:pPr>
              <w:pStyle w:val="BodyText"/>
            </w:pPr>
            <w:r w:rsidRPr="00BA5CB6">
              <w:t>Evidence required to demonstrate competence in this unit must be relevant</w:t>
            </w:r>
            <w:r w:rsidRPr="00BA5CB6">
              <w:t xml:space="preserve"> to and satisfy all of the requirements of the elements, performance criteria and range of conditions on at least one occasion and include:</w:t>
            </w:r>
          </w:p>
          <w:p w:rsidR="00000000" w:rsidRPr="00BA5CB6" w:rsidP="00BA5CB6">
            <w:pPr>
              <w:pStyle w:val="ListBullet"/>
            </w:pPr>
            <w:r w:rsidRPr="00BA5CB6">
              <w:t>accessing simulation data, including:</w:t>
            </w:r>
          </w:p>
          <w:p w:rsidR="00000000" w:rsidRPr="00BA5CB6" w:rsidP="00BA5CB6">
            <w:pPr>
              <w:pStyle w:val="ListBullet2"/>
            </w:pPr>
            <w:r w:rsidRPr="00BA5CB6">
              <w:t>downloading from database</w:t>
            </w:r>
          </w:p>
          <w:p w:rsidR="00000000" w:rsidRPr="00BA5CB6" w:rsidP="00BA5CB6">
            <w:pPr>
              <w:pStyle w:val="ListBullet2"/>
            </w:pPr>
            <w:r w:rsidRPr="00BA5CB6">
              <w:t>inserting a digital storage device</w:t>
            </w:r>
          </w:p>
          <w:p w:rsidR="00000000" w:rsidRPr="00BA5CB6" w:rsidP="00BA5CB6">
            <w:pPr>
              <w:pStyle w:val="ListBullet2"/>
            </w:pPr>
            <w:r w:rsidRPr="00BA5CB6">
              <w:t>opening applications, directories and files</w:t>
            </w:r>
          </w:p>
          <w:p w:rsidR="00000000" w:rsidRPr="00BA5CB6" w:rsidP="00BA5CB6">
            <w:pPr>
              <w:pStyle w:val="ListBullet"/>
            </w:pPr>
            <w:r w:rsidRPr="00BA5CB6">
              <w:t>applying fine physical motor skills</w:t>
            </w:r>
          </w:p>
          <w:p w:rsidR="00000000" w:rsidRPr="00BA5CB6" w:rsidP="00BA5CB6">
            <w:pPr>
              <w:pStyle w:val="ListBullet"/>
            </w:pPr>
            <w:r w:rsidRPr="00BA5CB6">
              <w:t>communicating safety and emergency procedures</w:t>
            </w:r>
          </w:p>
          <w:p w:rsidR="00000000" w:rsidRPr="00BA5CB6" w:rsidP="00BA5CB6">
            <w:pPr>
              <w:pStyle w:val="ListBullet"/>
            </w:pPr>
            <w:r w:rsidRPr="00BA5CB6">
              <w:t>communicating simulation sickness effects</w:t>
            </w:r>
          </w:p>
          <w:p w:rsidR="00000000" w:rsidRPr="00BA5CB6" w:rsidP="00BA5CB6">
            <w:pPr>
              <w:pStyle w:val="ListBullet"/>
            </w:pPr>
            <w:r w:rsidRPr="00BA5CB6">
              <w:t>completing administrative tasks and functions related to simulator operations, includin</w:t>
            </w:r>
            <w:r w:rsidRPr="00BA5CB6">
              <w:t>g:</w:t>
            </w:r>
          </w:p>
          <w:p w:rsidR="00000000" w:rsidRPr="00BA5CB6" w:rsidP="00BA5CB6">
            <w:pPr>
              <w:pStyle w:val="ListBullet2"/>
            </w:pPr>
            <w:r w:rsidRPr="00BA5CB6">
              <w:t>simulation activity planning</w:t>
            </w:r>
          </w:p>
          <w:p w:rsidR="00000000" w:rsidRPr="00BA5CB6" w:rsidP="00BA5CB6">
            <w:pPr>
              <w:pStyle w:val="ListBullet2"/>
            </w:pPr>
            <w:r w:rsidRPr="00BA5CB6">
              <w:t>participant performance records and reports</w:t>
            </w:r>
          </w:p>
          <w:p w:rsidR="00000000" w:rsidRPr="00BA5CB6" w:rsidP="00BA5CB6">
            <w:pPr>
              <w:pStyle w:val="ListBullet2"/>
            </w:pPr>
            <w:r w:rsidRPr="00BA5CB6">
              <w:t>simulation safety briefs</w:t>
            </w:r>
          </w:p>
          <w:p w:rsidR="00000000" w:rsidRPr="00BA5CB6" w:rsidP="00BA5CB6">
            <w:pPr>
              <w:pStyle w:val="ListBullet2"/>
            </w:pPr>
            <w:r w:rsidRPr="00BA5CB6">
              <w:t>participant briefings/debriefings</w:t>
            </w:r>
          </w:p>
          <w:p w:rsidR="00000000" w:rsidRPr="00BA5CB6" w:rsidP="00BA5CB6">
            <w:pPr>
              <w:pStyle w:val="ListBullet"/>
            </w:pPr>
            <w:r w:rsidRPr="00BA5CB6">
              <w:t>coordinating activities that involve a range of simple and/or complex tasks</w:t>
            </w:r>
          </w:p>
          <w:p w:rsidR="00000000" w:rsidRPr="00BA5CB6" w:rsidP="00BA5CB6">
            <w:pPr>
              <w:pStyle w:val="ListBullet"/>
            </w:pPr>
            <w:r w:rsidRPr="00BA5CB6">
              <w:t>conducting access and egress, including:</w:t>
            </w:r>
          </w:p>
          <w:p w:rsidR="00000000" w:rsidRPr="00BA5CB6" w:rsidP="00BA5CB6">
            <w:pPr>
              <w:pStyle w:val="ListBullet2"/>
            </w:pPr>
            <w:r w:rsidRPr="00BA5CB6">
              <w:t>a</w:t>
            </w:r>
            <w:r w:rsidRPr="00BA5CB6">
              <w:t>ppropriate and safe entry to simulator in accordance with organisational work health and safety (WHS) and security policies</w:t>
            </w:r>
          </w:p>
          <w:p w:rsidR="00000000" w:rsidRPr="00BA5CB6" w:rsidP="00BA5CB6">
            <w:pPr>
              <w:pStyle w:val="ListBullet2"/>
            </w:pPr>
            <w:r w:rsidRPr="00BA5CB6">
              <w:t>appropriate and safe exit methodologies from simulators</w:t>
            </w:r>
          </w:p>
          <w:p w:rsidR="00000000" w:rsidRPr="00BA5CB6" w:rsidP="00BA5CB6">
            <w:pPr>
              <w:pStyle w:val="ListBullet2"/>
            </w:pPr>
            <w:r w:rsidRPr="00BA5CB6">
              <w:t>interpretation of signage, safety warnings and simulator status</w:t>
            </w:r>
          </w:p>
          <w:p w:rsidR="00000000" w:rsidRPr="00BA5CB6" w:rsidP="00BA5CB6">
            <w:pPr>
              <w:pStyle w:val="ListBullet2"/>
            </w:pPr>
            <w:r w:rsidRPr="00BA5CB6">
              <w:t>monitoring access of visitors to simulator and providing safety/security briefs as required</w:t>
            </w:r>
          </w:p>
          <w:p w:rsidR="00000000" w:rsidRPr="00BA5CB6" w:rsidP="00BA5CB6">
            <w:pPr>
              <w:pStyle w:val="ListBullet"/>
            </w:pPr>
            <w:r w:rsidRPr="00BA5CB6">
              <w:t>coordinating information communication technology related activities</w:t>
            </w:r>
          </w:p>
          <w:p w:rsidR="00000000" w:rsidRPr="00BA5CB6" w:rsidP="00BA5CB6">
            <w:pPr>
              <w:pStyle w:val="ListBullet"/>
            </w:pPr>
            <w:r w:rsidRPr="00BA5CB6">
              <w:t>creating and storing documents using information communication technology</w:t>
            </w:r>
          </w:p>
          <w:p w:rsidR="00000000" w:rsidRPr="00BA5CB6" w:rsidP="00BA5CB6">
            <w:pPr>
              <w:pStyle w:val="ListBullet"/>
            </w:pPr>
            <w:r w:rsidRPr="00BA5CB6">
              <w:t>identifying and rect</w:t>
            </w:r>
            <w:r w:rsidRPr="00BA5CB6">
              <w:t>ifying abnormal/unusual simulator conditions, including:</w:t>
            </w:r>
          </w:p>
          <w:p w:rsidR="00000000" w:rsidRPr="00BA5CB6" w:rsidP="00BA5CB6">
            <w:pPr>
              <w:pStyle w:val="ListBullet2"/>
            </w:pPr>
            <w:r w:rsidRPr="00BA5CB6">
              <w:t>participant simulation sickness</w:t>
            </w:r>
          </w:p>
          <w:p w:rsidR="00000000" w:rsidRPr="00BA5CB6" w:rsidP="00BA5CB6">
            <w:pPr>
              <w:pStyle w:val="ListBullet2"/>
            </w:pPr>
            <w:r w:rsidRPr="00BA5CB6">
              <w:t>equipment malfunction/failure</w:t>
            </w:r>
          </w:p>
          <w:p w:rsidR="00000000" w:rsidRPr="00BA5CB6" w:rsidP="00BA5CB6">
            <w:pPr>
              <w:pStyle w:val="ListBullet2"/>
            </w:pPr>
            <w:r w:rsidRPr="00BA5CB6">
              <w:t>smoke or overheat warnings</w:t>
            </w:r>
          </w:p>
          <w:p w:rsidR="00000000" w:rsidRPr="00BA5CB6" w:rsidP="00BA5CB6">
            <w:pPr>
              <w:pStyle w:val="ListBullet2"/>
            </w:pPr>
            <w:r w:rsidRPr="00BA5CB6">
              <w:t>emergency communication</w:t>
            </w:r>
          </w:p>
          <w:p w:rsidR="00000000" w:rsidRPr="00BA5CB6" w:rsidP="00BA5CB6">
            <w:pPr>
              <w:pStyle w:val="ListBullet2"/>
            </w:pPr>
            <w:r w:rsidRPr="00BA5CB6">
              <w:t>loading stops</w:t>
            </w:r>
          </w:p>
          <w:p w:rsidR="00000000" w:rsidRPr="00BA5CB6" w:rsidP="00BA5CB6">
            <w:pPr>
              <w:pStyle w:val="ListBullet2"/>
            </w:pPr>
            <w:r w:rsidRPr="00BA5CB6">
              <w:t>motion stops</w:t>
            </w:r>
          </w:p>
          <w:p w:rsidR="00000000" w:rsidRPr="00BA5CB6" w:rsidP="00BA5CB6">
            <w:pPr>
              <w:pStyle w:val="ListBullet2"/>
            </w:pPr>
            <w:r w:rsidRPr="00BA5CB6">
              <w:t>hardware malfunction/failure</w:t>
            </w:r>
          </w:p>
          <w:p w:rsidR="00000000" w:rsidRPr="00BA5CB6" w:rsidP="00BA5CB6">
            <w:pPr>
              <w:pStyle w:val="ListBullet2"/>
            </w:pPr>
            <w:r w:rsidRPr="00BA5CB6">
              <w:t>software malfunction/failure</w:t>
            </w:r>
          </w:p>
          <w:p w:rsidR="00000000" w:rsidRPr="00BA5CB6" w:rsidP="00BA5CB6">
            <w:pPr>
              <w:pStyle w:val="ListBullet2"/>
            </w:pPr>
            <w:r w:rsidRPr="00BA5CB6">
              <w:t>poor/unusual participant performance</w:t>
            </w:r>
          </w:p>
          <w:p w:rsidR="00000000" w:rsidRPr="00BA5CB6" w:rsidP="00BA5CB6">
            <w:pPr>
              <w:pStyle w:val="ListBullet2"/>
            </w:pPr>
            <w:r w:rsidRPr="00BA5CB6">
              <w:t>personnel equipment malfunction/failure</w:t>
            </w:r>
          </w:p>
          <w:p w:rsidR="00000000" w:rsidRPr="00BA5CB6" w:rsidP="00BA5CB6">
            <w:pPr>
              <w:pStyle w:val="ListBullet"/>
            </w:pPr>
            <w:r w:rsidRPr="00BA5CB6">
              <w:t>implementing WHS procedures and relevant regulations</w:t>
            </w:r>
          </w:p>
          <w:p w:rsidR="00000000" w:rsidRPr="00BA5CB6" w:rsidP="00BA5CB6">
            <w:pPr>
              <w:pStyle w:val="ListBullet"/>
            </w:pPr>
            <w:r w:rsidRPr="00BA5CB6">
              <w:t>implementing simulation activity variations, including:</w:t>
            </w:r>
          </w:p>
          <w:p w:rsidR="00000000" w:rsidRPr="00BA5CB6" w:rsidP="00BA5CB6">
            <w:pPr>
              <w:pStyle w:val="ListBullet2"/>
            </w:pPr>
            <w:r w:rsidRPr="00BA5CB6">
              <w:t>adapting scenarios/activities based on participant feedback and/or performance</w:t>
            </w:r>
          </w:p>
          <w:p w:rsidR="00000000" w:rsidRPr="00BA5CB6" w:rsidP="00BA5CB6">
            <w:pPr>
              <w:pStyle w:val="ListBullet2"/>
            </w:pPr>
            <w:r w:rsidRPr="00BA5CB6">
              <w:t>modifying hardware configurations</w:t>
            </w:r>
          </w:p>
          <w:p w:rsidR="00000000" w:rsidRPr="00BA5CB6" w:rsidP="00BA5CB6">
            <w:pPr>
              <w:pStyle w:val="ListBullet"/>
            </w:pPr>
            <w:r w:rsidRPr="00BA5CB6">
              <w:t>modifying software settings</w:t>
            </w:r>
          </w:p>
          <w:p w:rsidR="00000000" w:rsidRPr="00BA5CB6" w:rsidP="00BA5CB6">
            <w:pPr>
              <w:pStyle w:val="ListBullet"/>
            </w:pPr>
            <w:r w:rsidRPr="00BA5CB6">
              <w:t>manipulating, saving and storing simulation data in accordance with workplace procedures</w:t>
            </w:r>
          </w:p>
          <w:p w:rsidR="00000000" w:rsidRPr="00BA5CB6" w:rsidP="00BA5CB6">
            <w:pPr>
              <w:pStyle w:val="ListBullet"/>
            </w:pPr>
            <w:r w:rsidRPr="00BA5CB6">
              <w:t>monitoring and addressing</w:t>
            </w:r>
            <w:r w:rsidRPr="00BA5CB6">
              <w:t xml:space="preserve"> abnormal/unusual conditions</w:t>
            </w:r>
          </w:p>
          <w:p w:rsidR="00000000" w:rsidRPr="00BA5CB6" w:rsidP="00BA5CB6">
            <w:pPr>
              <w:pStyle w:val="ListBullet"/>
            </w:pPr>
            <w:r w:rsidRPr="00BA5CB6">
              <w:t>monitoring simulator serviceability, including:</w:t>
            </w:r>
          </w:p>
          <w:p w:rsidR="00000000" w:rsidRPr="00BA5CB6" w:rsidP="00BA5CB6">
            <w:pPr>
              <w:pStyle w:val="ListBullet2"/>
            </w:pPr>
            <w:r w:rsidRPr="00BA5CB6">
              <w:t>ensuring simulator is maintained to a level satisfactory to comply with organisational requirements</w:t>
            </w:r>
          </w:p>
          <w:p w:rsidR="00000000" w:rsidRPr="00BA5CB6" w:rsidP="00BA5CB6">
            <w:pPr>
              <w:pStyle w:val="ListBullet2"/>
            </w:pPr>
            <w:r w:rsidRPr="00BA5CB6">
              <w:t>recording hardware/software issues that may arise during the course of routine</w:t>
            </w:r>
            <w:r w:rsidRPr="00BA5CB6">
              <w:t xml:space="preserve"> equipment operation</w:t>
            </w:r>
          </w:p>
          <w:p w:rsidR="00000000" w:rsidRPr="00BA5CB6" w:rsidP="00BA5CB6">
            <w:pPr>
              <w:pStyle w:val="ListBullet2"/>
            </w:pPr>
            <w:r w:rsidRPr="00BA5CB6">
              <w:t>submission of routine maintenance documentation</w:t>
            </w:r>
          </w:p>
          <w:p w:rsidR="00000000" w:rsidRPr="00BA5CB6" w:rsidP="00BA5CB6">
            <w:pPr>
              <w:pStyle w:val="ListBullet"/>
            </w:pPr>
            <w:r w:rsidRPr="00BA5CB6">
              <w:t>reading, comprehending and interpreting written technical English</w:t>
            </w:r>
          </w:p>
          <w:p w:rsidR="00000000" w:rsidRPr="00BA5CB6" w:rsidP="00BA5CB6">
            <w:pPr>
              <w:pStyle w:val="ListBullet"/>
            </w:pPr>
            <w:r w:rsidRPr="00BA5CB6">
              <w:t>reading, interpreting and following relevant regulations, instructions, procedures, information and signs</w:t>
            </w:r>
          </w:p>
          <w:p w:rsidR="00000000" w:rsidRPr="00BA5CB6" w:rsidP="00BA5CB6">
            <w:pPr>
              <w:pStyle w:val="ListBullet"/>
            </w:pPr>
            <w:r w:rsidRPr="00BA5CB6">
              <w:t>recording simulator faults</w:t>
            </w:r>
          </w:p>
          <w:p w:rsidR="00000000" w:rsidRPr="00BA5CB6" w:rsidP="00BA5CB6">
            <w:pPr>
              <w:pStyle w:val="ListBullet"/>
            </w:pPr>
            <w:r w:rsidRPr="00BA5CB6">
              <w:t>refurbishing/maintaining simulator equipment and operating systems in accordance with workplace procedures</w:t>
            </w:r>
          </w:p>
          <w:p w:rsidR="00000000" w:rsidRPr="00BA5CB6" w:rsidP="00BA5CB6">
            <w:pPr>
              <w:pStyle w:val="ListBullet"/>
            </w:pPr>
            <w:r w:rsidRPr="00BA5CB6">
              <w:t>selecting and employing simulation equipment.</w:t>
            </w:r>
          </w:p>
        </w:tc>
      </w:tr>
    </w:tbl>
    <w:p w:rsidR="00000000" w:rsidRPr="00BA5CB6" w:rsidP="00BA5CB6">
      <w:pPr>
        <w:pStyle w:val="NoPaddingFontSize1"/>
      </w:pPr>
    </w:p>
    <w:p w:rsidR="00000000" w:rsidRPr="00BA5CB6" w:rsidP="00BA5CB6">
      <w:pPr>
        <w:pStyle w:val="AllowPageBreak"/>
      </w:pPr>
    </w:p>
    <w:p w:rsidR="00000000" w:rsidRPr="00BA5CB6" w:rsidP="00BA5CB6">
      <w:pPr>
        <w:pStyle w:val="Heading1"/>
      </w:pPr>
      <w:bookmarkStart w:id="3" w:name="O_1026613"/>
      <w:bookmarkEnd w:id="3"/>
      <w:r w:rsidRPr="00BA5C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C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CB6" w:rsidP="00BA5CB6">
            <w:pPr>
              <w:pStyle w:val="BodyText"/>
            </w:pPr>
            <w:r w:rsidRPr="00BA5CB6">
              <w:t>Evidence required to demonstrate com</w:t>
            </w:r>
            <w:r w:rsidRPr="00BA5CB6">
              <w:t>petence in this unit must be relevant to and satisfy all of the requirements of the elements, performance criteria and range of conditions and include knowledge of:</w:t>
            </w:r>
          </w:p>
          <w:p w:rsidR="00000000" w:rsidRPr="00BA5CB6" w:rsidP="00BA5CB6">
            <w:pPr>
              <w:pStyle w:val="ListBullet"/>
            </w:pPr>
            <w:r w:rsidRPr="00BA5CB6">
              <w:t>abnormal conditions, including hardware, software and equipment malfunction/failure and po</w:t>
            </w:r>
            <w:r w:rsidRPr="00BA5CB6">
              <w:t>or/unusual participant performance</w:t>
            </w:r>
          </w:p>
          <w:p w:rsidR="00000000" w:rsidRPr="00BA5CB6" w:rsidP="00BA5CB6">
            <w:pPr>
              <w:pStyle w:val="ListBullet"/>
            </w:pPr>
            <w:r w:rsidRPr="00BA5CB6">
              <w:t>application of simulation and synthetic activities including live, virtual and constructive (LVC) simulations</w:t>
            </w:r>
          </w:p>
          <w:p w:rsidR="00000000" w:rsidRPr="00BA5CB6" w:rsidP="00BA5CB6">
            <w:pPr>
              <w:pStyle w:val="ListBullet"/>
            </w:pPr>
            <w:r w:rsidRPr="00BA5CB6">
              <w:t>basic database management</w:t>
            </w:r>
          </w:p>
          <w:p w:rsidR="00000000" w:rsidRPr="00BA5CB6" w:rsidP="00BA5CB6">
            <w:pPr>
              <w:pStyle w:val="ListBullet"/>
            </w:pPr>
            <w:r w:rsidRPr="00BA5CB6">
              <w:t>basic briefing and debriefing techniques, including:</w:t>
            </w:r>
          </w:p>
          <w:p w:rsidR="00000000" w:rsidRPr="00BA5CB6" w:rsidP="00BA5CB6">
            <w:pPr>
              <w:pStyle w:val="ListBullet2"/>
            </w:pPr>
            <w:r w:rsidRPr="00BA5CB6">
              <w:t>simulator safety</w:t>
            </w:r>
          </w:p>
          <w:p w:rsidR="00000000" w:rsidRPr="00BA5CB6" w:rsidP="00BA5CB6">
            <w:pPr>
              <w:pStyle w:val="ListBullet2"/>
            </w:pPr>
            <w:r w:rsidRPr="00BA5CB6">
              <w:t>simulation event review</w:t>
            </w:r>
          </w:p>
          <w:p w:rsidR="00000000" w:rsidRPr="00BA5CB6" w:rsidP="00BA5CB6">
            <w:pPr>
              <w:pStyle w:val="ListBullet"/>
            </w:pPr>
            <w:r w:rsidRPr="00BA5CB6">
              <w:t>documentation production and safe storage</w:t>
            </w:r>
          </w:p>
          <w:p w:rsidR="00000000" w:rsidRPr="00BA5CB6" w:rsidP="00BA5CB6">
            <w:pPr>
              <w:pStyle w:val="ListBullet"/>
            </w:pPr>
            <w:r w:rsidRPr="00BA5CB6">
              <w:t>effects of simulation sickness, including:</w:t>
            </w:r>
          </w:p>
          <w:p w:rsidR="00000000" w:rsidRPr="00BA5CB6" w:rsidP="00BA5CB6">
            <w:pPr>
              <w:pStyle w:val="ListBullet2"/>
            </w:pPr>
            <w:r w:rsidRPr="00BA5CB6">
              <w:t>nausea subscale:</w:t>
            </w:r>
          </w:p>
          <w:p w:rsidR="00000000" w:rsidRPr="00BA5CB6" w:rsidP="00BA5CB6">
            <w:pPr>
              <w:pStyle w:val="ListBullet3"/>
            </w:pPr>
            <w:r w:rsidRPr="00BA5CB6">
              <w:t>increased salivation</w:t>
            </w:r>
          </w:p>
          <w:p w:rsidR="00000000" w:rsidRPr="00BA5CB6" w:rsidP="00BA5CB6">
            <w:pPr>
              <w:pStyle w:val="ListBullet3"/>
            </w:pPr>
            <w:r w:rsidRPr="00BA5CB6">
              <w:t>sweating</w:t>
            </w:r>
          </w:p>
          <w:p w:rsidR="00000000" w:rsidRPr="00BA5CB6" w:rsidP="00BA5CB6">
            <w:pPr>
              <w:pStyle w:val="ListBullet3"/>
            </w:pPr>
            <w:r w:rsidRPr="00BA5CB6">
              <w:t>nausea</w:t>
            </w:r>
          </w:p>
          <w:p w:rsidR="00000000" w:rsidRPr="00BA5CB6" w:rsidP="00BA5CB6">
            <w:pPr>
              <w:pStyle w:val="ListBullet3"/>
            </w:pPr>
            <w:r w:rsidRPr="00BA5CB6">
              <w:t>stomach awareness</w:t>
            </w:r>
          </w:p>
          <w:p w:rsidR="00000000" w:rsidRPr="00BA5CB6" w:rsidP="00BA5CB6">
            <w:pPr>
              <w:pStyle w:val="ListBullet3"/>
            </w:pPr>
            <w:r w:rsidRPr="00BA5CB6">
              <w:t>burping</w:t>
            </w:r>
          </w:p>
          <w:p w:rsidR="00000000" w:rsidRPr="00BA5CB6" w:rsidP="00BA5CB6">
            <w:pPr>
              <w:pStyle w:val="ListBullet2"/>
            </w:pPr>
            <w:r w:rsidRPr="00BA5CB6">
              <w:t>oculomotor subscale:</w:t>
            </w:r>
          </w:p>
          <w:p w:rsidR="00000000" w:rsidRPr="00BA5CB6" w:rsidP="00BA5CB6">
            <w:pPr>
              <w:pStyle w:val="ListBullet3"/>
            </w:pPr>
            <w:r w:rsidRPr="00BA5CB6">
              <w:t>fatigue</w:t>
            </w:r>
          </w:p>
          <w:p w:rsidR="00000000" w:rsidRPr="00BA5CB6" w:rsidP="00BA5CB6">
            <w:pPr>
              <w:pStyle w:val="ListBullet3"/>
            </w:pPr>
            <w:r w:rsidRPr="00BA5CB6">
              <w:t>headache</w:t>
            </w:r>
          </w:p>
          <w:p w:rsidR="00000000" w:rsidRPr="00BA5CB6" w:rsidP="00BA5CB6">
            <w:pPr>
              <w:pStyle w:val="ListBullet3"/>
            </w:pPr>
            <w:r w:rsidRPr="00BA5CB6">
              <w:t>eyestrain</w:t>
            </w:r>
          </w:p>
          <w:p w:rsidR="00000000" w:rsidRPr="00BA5CB6" w:rsidP="00BA5CB6">
            <w:pPr>
              <w:pStyle w:val="ListBullet3"/>
            </w:pPr>
            <w:r w:rsidRPr="00BA5CB6">
              <w:t>difficulty focusing</w:t>
            </w:r>
          </w:p>
          <w:p w:rsidR="00000000" w:rsidRPr="00BA5CB6" w:rsidP="00BA5CB6">
            <w:pPr>
              <w:pStyle w:val="ListBullet2"/>
            </w:pPr>
            <w:r w:rsidRPr="00BA5CB6">
              <w:t>disorientation subscale:</w:t>
            </w:r>
          </w:p>
          <w:p w:rsidR="00000000" w:rsidRPr="00BA5CB6" w:rsidP="00BA5CB6">
            <w:pPr>
              <w:pStyle w:val="ListBullet3"/>
            </w:pPr>
            <w:r w:rsidRPr="00BA5CB6">
              <w:t>vertigo</w:t>
            </w:r>
          </w:p>
          <w:p w:rsidR="00000000" w:rsidRPr="00BA5CB6" w:rsidP="00BA5CB6">
            <w:pPr>
              <w:pStyle w:val="ListBullet3"/>
            </w:pPr>
            <w:r w:rsidRPr="00BA5CB6">
              <w:t>dizzy (eyes open)</w:t>
            </w:r>
          </w:p>
          <w:p w:rsidR="00000000" w:rsidRPr="00BA5CB6" w:rsidP="00BA5CB6">
            <w:pPr>
              <w:pStyle w:val="ListBullet3"/>
            </w:pPr>
            <w:r w:rsidRPr="00BA5CB6">
              <w:t>dizzy (eyes closed)</w:t>
            </w:r>
          </w:p>
          <w:p w:rsidR="00000000" w:rsidRPr="00BA5CB6" w:rsidP="00BA5CB6">
            <w:pPr>
              <w:pStyle w:val="ListBullet3"/>
            </w:pPr>
            <w:r w:rsidRPr="00BA5CB6">
              <w:t>blurred vision</w:t>
            </w:r>
          </w:p>
          <w:p w:rsidR="00000000" w:rsidRPr="00BA5CB6" w:rsidP="00BA5CB6">
            <w:pPr>
              <w:pStyle w:val="ListBullet"/>
            </w:pPr>
            <w:r w:rsidRPr="00BA5CB6">
              <w:t>established procedures applicable to simulation operations</w:t>
            </w:r>
          </w:p>
          <w:p w:rsidR="00000000" w:rsidRPr="00BA5CB6" w:rsidP="00BA5CB6">
            <w:pPr>
              <w:pStyle w:val="ListBullet"/>
            </w:pPr>
            <w:r w:rsidRPr="00BA5CB6">
              <w:t>functions of single-user, multi-user and distributed user operating systems</w:t>
            </w:r>
          </w:p>
          <w:p w:rsidR="00000000" w:rsidRPr="00BA5CB6" w:rsidP="00BA5CB6">
            <w:pPr>
              <w:pStyle w:val="ListBullet"/>
            </w:pPr>
            <w:r w:rsidRPr="00BA5CB6">
              <w:t>identification of signs/symptoms and methods of rectifying abnormal/unusual simulator conditions, including:</w:t>
            </w:r>
          </w:p>
          <w:p w:rsidR="00000000" w:rsidRPr="00BA5CB6" w:rsidP="00BA5CB6">
            <w:pPr>
              <w:pStyle w:val="ListBullet2"/>
            </w:pPr>
            <w:r w:rsidRPr="00BA5CB6">
              <w:t>participant simulation sickness</w:t>
            </w:r>
          </w:p>
          <w:p w:rsidR="00000000" w:rsidRPr="00BA5CB6" w:rsidP="00BA5CB6">
            <w:pPr>
              <w:pStyle w:val="ListBullet2"/>
            </w:pPr>
            <w:r w:rsidRPr="00BA5CB6">
              <w:t>equipment malfunction/failure</w:t>
            </w:r>
          </w:p>
          <w:p w:rsidR="00000000" w:rsidRPr="00BA5CB6" w:rsidP="00BA5CB6">
            <w:pPr>
              <w:pStyle w:val="ListBullet2"/>
            </w:pPr>
            <w:r w:rsidRPr="00BA5CB6">
              <w:t>smoke or overheat warnings</w:t>
            </w:r>
          </w:p>
          <w:p w:rsidR="00000000" w:rsidRPr="00BA5CB6" w:rsidP="00BA5CB6">
            <w:pPr>
              <w:pStyle w:val="ListBullet2"/>
            </w:pPr>
            <w:r w:rsidRPr="00BA5CB6">
              <w:t>emergency communication</w:t>
            </w:r>
          </w:p>
          <w:p w:rsidR="00000000" w:rsidRPr="00BA5CB6" w:rsidP="00BA5CB6">
            <w:pPr>
              <w:pStyle w:val="ListBullet2"/>
            </w:pPr>
            <w:r w:rsidRPr="00BA5CB6">
              <w:t>loading stops</w:t>
            </w:r>
          </w:p>
          <w:p w:rsidR="00000000" w:rsidRPr="00BA5CB6" w:rsidP="00BA5CB6">
            <w:pPr>
              <w:pStyle w:val="ListBullet2"/>
            </w:pPr>
            <w:r w:rsidRPr="00BA5CB6">
              <w:t>motion stops</w:t>
            </w:r>
          </w:p>
          <w:p w:rsidR="00000000" w:rsidRPr="00BA5CB6" w:rsidP="00BA5CB6">
            <w:pPr>
              <w:pStyle w:val="ListBullet2"/>
            </w:pPr>
            <w:r w:rsidRPr="00BA5CB6">
              <w:t>hardware malfunction/failure</w:t>
            </w:r>
          </w:p>
          <w:p w:rsidR="00000000" w:rsidRPr="00BA5CB6" w:rsidP="00BA5CB6">
            <w:pPr>
              <w:pStyle w:val="ListBullet2"/>
            </w:pPr>
            <w:r w:rsidRPr="00BA5CB6">
              <w:t>software malfunction/failure</w:t>
            </w:r>
          </w:p>
          <w:p w:rsidR="00000000" w:rsidRPr="00BA5CB6" w:rsidP="00BA5CB6">
            <w:pPr>
              <w:pStyle w:val="ListBullet2"/>
            </w:pPr>
            <w:r w:rsidRPr="00BA5CB6">
              <w:t>poor/unusual participant performance</w:t>
            </w:r>
          </w:p>
          <w:p w:rsidR="00000000" w:rsidRPr="00BA5CB6" w:rsidP="00BA5CB6">
            <w:pPr>
              <w:pStyle w:val="ListBullet2"/>
            </w:pPr>
            <w:r w:rsidRPr="00BA5CB6">
              <w:t>personnel equipment malfunction/failure</w:t>
            </w:r>
          </w:p>
          <w:p w:rsidR="00000000" w:rsidRPr="00BA5CB6" w:rsidP="00BA5CB6">
            <w:pPr>
              <w:pStyle w:val="ListBullet2"/>
            </w:pPr>
            <w:r w:rsidRPr="00BA5CB6">
              <w:t>relevant WHS and environmental procedures and regulations applicable to simulation operations and personnel safety/indivi</w:t>
            </w:r>
            <w:r w:rsidRPr="00BA5CB6">
              <w:t>dual safety considerations</w:t>
            </w:r>
          </w:p>
          <w:p w:rsidR="00000000" w:rsidRPr="00BA5CB6" w:rsidP="00BA5CB6">
            <w:pPr>
              <w:pStyle w:val="ListBullet2"/>
            </w:pPr>
            <w:r w:rsidRPr="00BA5CB6">
              <w:t>safety briefings</w:t>
            </w:r>
          </w:p>
          <w:p w:rsidR="00000000" w:rsidRPr="00BA5CB6" w:rsidP="00BA5CB6">
            <w:pPr>
              <w:pStyle w:val="ListBullet2"/>
            </w:pPr>
            <w:r w:rsidRPr="00BA5CB6">
              <w:t>access and egress procedures</w:t>
            </w:r>
          </w:p>
          <w:p w:rsidR="00000000" w:rsidRPr="00BA5CB6" w:rsidP="00BA5CB6">
            <w:pPr>
              <w:pStyle w:val="ListBullet2"/>
            </w:pPr>
            <w:r w:rsidRPr="00BA5CB6">
              <w:t>reporting and recording simulation WHS issues</w:t>
            </w:r>
          </w:p>
          <w:p w:rsidR="00000000" w:rsidRPr="00BA5CB6" w:rsidP="00BA5CB6">
            <w:pPr>
              <w:pStyle w:val="ListBullet"/>
            </w:pPr>
            <w:r w:rsidRPr="00BA5CB6">
              <w:t>information communications technology in the simulation and synthetic learning environment</w:t>
            </w:r>
          </w:p>
          <w:p w:rsidR="00000000" w:rsidRPr="00BA5CB6" w:rsidP="00BA5CB6">
            <w:pPr>
              <w:pStyle w:val="ListBullet"/>
            </w:pPr>
            <w:r w:rsidRPr="00BA5CB6">
              <w:t>simulation activity variations, including:</w:t>
            </w:r>
          </w:p>
          <w:p w:rsidR="00000000" w:rsidRPr="00BA5CB6" w:rsidP="00BA5CB6">
            <w:pPr>
              <w:pStyle w:val="ListBullet2"/>
            </w:pPr>
            <w:r w:rsidRPr="00BA5CB6">
              <w:t>adapting scenarios/activities based on participant feedback and/or performance</w:t>
            </w:r>
          </w:p>
          <w:p w:rsidR="00000000" w:rsidRPr="00BA5CB6" w:rsidP="00BA5CB6">
            <w:pPr>
              <w:pStyle w:val="ListBullet2"/>
            </w:pPr>
            <w:r w:rsidRPr="00BA5CB6">
              <w:t>modifying hardware configurations</w:t>
            </w:r>
          </w:p>
          <w:p w:rsidR="00000000" w:rsidRPr="00BA5CB6" w:rsidP="00BA5CB6">
            <w:pPr>
              <w:pStyle w:val="ListBullet2"/>
            </w:pPr>
            <w:r w:rsidRPr="00BA5CB6">
              <w:t>modifying software settings.</w:t>
            </w:r>
          </w:p>
        </w:tc>
      </w:tr>
    </w:tbl>
    <w:p w:rsidR="00000000" w:rsidRPr="00BA5CB6" w:rsidP="00BA5CB6">
      <w:pPr>
        <w:pStyle w:val="NoPaddingFontSize1"/>
      </w:pPr>
    </w:p>
    <w:p w:rsidR="00000000" w:rsidRPr="00BA5CB6" w:rsidP="00BA5CB6">
      <w:pPr>
        <w:pStyle w:val="AllowPageBreak"/>
      </w:pPr>
    </w:p>
    <w:p w:rsidR="00000000" w:rsidRPr="00BA5CB6" w:rsidP="00BA5CB6">
      <w:pPr>
        <w:pStyle w:val="Heading1"/>
      </w:pPr>
      <w:bookmarkStart w:id="4" w:name="O_1026614"/>
      <w:bookmarkEnd w:id="4"/>
      <w:r w:rsidRPr="00BA5C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C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CB6" w:rsidP="00BA5CB6">
            <w:pPr>
              <w:pStyle w:val="BodyText"/>
            </w:pPr>
            <w:r w:rsidRPr="00BA5CB6">
              <w:t>Assessors must hold credentials specified within the Standards for Registered Training Organisations current at the time of assessment.</w:t>
            </w:r>
          </w:p>
          <w:p w:rsidR="00000000" w:rsidRPr="00BA5CB6" w:rsidP="00BA5CB6">
            <w:pPr>
              <w:pStyle w:val="BodyText"/>
            </w:pPr>
            <w:r w:rsidRPr="00BA5CB6">
              <w:t>Assessment must satisfy the Principles of Assessment and Rules of Evidence and all regulatory requirements included with</w:t>
            </w:r>
            <w:r w:rsidRPr="00BA5CB6">
              <w:t>in the Standards for Registered Training Organisations current at the time of assessment.</w:t>
            </w:r>
          </w:p>
          <w:p w:rsidR="00000000" w:rsidRPr="00BA5CB6" w:rsidP="00BA5CB6">
            <w:pPr>
              <w:pStyle w:val="BodyText"/>
            </w:pPr>
            <w:r w:rsidRPr="00BA5CB6">
              <w:t>Assessment must occur in workplace operational situations. Where this is not appropriate, assessment must occur in simulated workplace operational situations that ref</w:t>
            </w:r>
            <w:r w:rsidRPr="00BA5CB6">
              <w:t>lect workplace conditions.</w:t>
            </w:r>
          </w:p>
          <w:p w:rsidR="00000000" w:rsidRPr="00BA5CB6" w:rsidP="00BA5CB6">
            <w:pPr>
              <w:pStyle w:val="BodyText"/>
            </w:pPr>
            <w:r w:rsidRPr="00BA5CB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A5CB6" w:rsidP="00BA5CB6">
            <w:pPr>
              <w:pStyle w:val="BodyText"/>
            </w:pPr>
            <w:r w:rsidRPr="00BA5CB6">
              <w:t>Resources for assessment must include access to:</w:t>
            </w:r>
          </w:p>
          <w:p w:rsidR="00000000" w:rsidRPr="00BA5CB6" w:rsidP="00BA5CB6">
            <w:pPr>
              <w:pStyle w:val="ListBullet"/>
            </w:pPr>
            <w:r w:rsidRPr="00BA5CB6">
              <w:t xml:space="preserve">a range of </w:t>
            </w:r>
            <w:r w:rsidRPr="00BA5CB6">
              <w:t>relevant exercises, case studies and/or simulations</w:t>
            </w:r>
          </w:p>
          <w:p w:rsidR="00000000" w:rsidRPr="00BA5CB6" w:rsidP="00BA5CB6">
            <w:pPr>
              <w:pStyle w:val="ListBullet"/>
            </w:pPr>
            <w:r w:rsidRPr="00BA5CB6">
              <w:t>acceptable means of simulation assessment</w:t>
            </w:r>
          </w:p>
          <w:p w:rsidR="00000000" w:rsidRPr="00BA5CB6" w:rsidP="00BA5CB6">
            <w:pPr>
              <w:pStyle w:val="ListBullet"/>
            </w:pPr>
            <w:r w:rsidRPr="00BA5CB6">
              <w:t>applicable documentation, including workplace procedures, regulations, codes of practice and operation manuals</w:t>
            </w:r>
          </w:p>
          <w:p w:rsidR="00000000" w:rsidRPr="00BA5CB6" w:rsidP="00BA5CB6">
            <w:pPr>
              <w:pStyle w:val="ListBullet"/>
            </w:pPr>
            <w:r w:rsidRPr="00BA5CB6">
              <w:t>relevant materials, tools, equipment and personal p</w:t>
            </w:r>
            <w:r w:rsidRPr="00BA5CB6">
              <w:t>rotective equipment (PPE) currently used in industry</w:t>
            </w:r>
          </w:p>
          <w:p w:rsidR="00000000" w:rsidRPr="00BA5CB6" w:rsidP="00BA5CB6">
            <w:pPr>
              <w:pStyle w:val="ListBullet"/>
            </w:pPr>
            <w:r w:rsidRPr="00BA5CB6">
              <w:t>appropriate simulation equipment must include one or more of the following:</w:t>
            </w:r>
          </w:p>
          <w:p w:rsidR="00000000" w:rsidRPr="00BA5CB6" w:rsidP="00BA5CB6">
            <w:pPr>
              <w:pStyle w:val="ListBullet2"/>
            </w:pPr>
            <w:r w:rsidRPr="00BA5CB6">
              <w:t>access database</w:t>
            </w:r>
          </w:p>
          <w:p w:rsidR="00000000" w:rsidRPr="00BA5CB6" w:rsidP="00BA5CB6">
            <w:pPr>
              <w:pStyle w:val="ListBullet2"/>
            </w:pPr>
            <w:r w:rsidRPr="00BA5CB6">
              <w:t>compact discs</w:t>
            </w:r>
          </w:p>
          <w:p w:rsidR="00000000" w:rsidRPr="00BA5CB6" w:rsidP="00BA5CB6">
            <w:pPr>
              <w:pStyle w:val="ListBullet2"/>
            </w:pPr>
            <w:r w:rsidRPr="00BA5CB6">
              <w:t>computer software subclass</w:t>
            </w:r>
          </w:p>
          <w:p w:rsidR="00000000" w:rsidRPr="00BA5CB6" w:rsidP="00BA5CB6">
            <w:pPr>
              <w:pStyle w:val="ListBullet2"/>
            </w:pPr>
            <w:r w:rsidRPr="00BA5CB6">
              <w:t>digital insertion devices</w:t>
            </w:r>
          </w:p>
          <w:p w:rsidR="00000000" w:rsidRPr="00BA5CB6" w:rsidP="00BA5CB6">
            <w:pPr>
              <w:pStyle w:val="ListBullet2"/>
            </w:pPr>
            <w:r w:rsidRPr="00BA5CB6">
              <w:t>gaming software</w:t>
            </w:r>
          </w:p>
          <w:p w:rsidR="00000000" w:rsidRPr="00BA5CB6" w:rsidP="00BA5CB6">
            <w:pPr>
              <w:pStyle w:val="ListBullet2"/>
            </w:pPr>
            <w:r w:rsidRPr="00BA5CB6">
              <w:t>personnel equipment (e.g. hearing protection, eye protection, clothing and footwear)</w:t>
            </w:r>
          </w:p>
          <w:p w:rsidR="00000000" w:rsidRPr="00BA5CB6" w:rsidP="00BA5CB6">
            <w:pPr>
              <w:pStyle w:val="ListBullet2"/>
            </w:pPr>
            <w:r w:rsidRPr="00BA5CB6">
              <w:t>software applications</w:t>
            </w:r>
          </w:p>
          <w:p w:rsidR="00000000" w:rsidRPr="00BA5CB6" w:rsidP="00BA5CB6">
            <w:pPr>
              <w:pStyle w:val="ListBullet2"/>
            </w:pPr>
            <w:r w:rsidRPr="00BA5CB6">
              <w:t>storage strategy within organisational databases</w:t>
            </w:r>
          </w:p>
          <w:p w:rsidR="00000000" w:rsidRPr="00BA5CB6" w:rsidP="00BA5CB6">
            <w:pPr>
              <w:pStyle w:val="ListBullet2"/>
            </w:pPr>
            <w:r w:rsidRPr="00BA5CB6">
              <w:t>synthetic environment software (e.g. SETHI)</w:t>
            </w:r>
          </w:p>
          <w:p w:rsidR="00000000" w:rsidRPr="00BA5CB6" w:rsidP="00BA5CB6">
            <w:pPr>
              <w:pStyle w:val="ListBullet2"/>
            </w:pPr>
            <w:r w:rsidRPr="00BA5CB6">
              <w:t>universal serial bus devices</w:t>
            </w:r>
          </w:p>
          <w:p w:rsidR="00000000" w:rsidRPr="00BA5CB6" w:rsidP="00BA5CB6">
            <w:pPr>
              <w:pStyle w:val="ListBullet2"/>
            </w:pPr>
            <w:r w:rsidRPr="00BA5CB6">
              <w:t>web-based database</w:t>
            </w:r>
          </w:p>
          <w:p w:rsidR="00000000" w:rsidRPr="00BA5CB6" w:rsidP="00BA5CB6">
            <w:pPr>
              <w:pStyle w:val="ListBullet"/>
            </w:pPr>
            <w:r w:rsidRPr="00BA5CB6">
              <w:t>simulat</w:t>
            </w:r>
            <w:r w:rsidRPr="00BA5CB6">
              <w:t>or must include one or more of the following:</w:t>
            </w:r>
          </w:p>
          <w:p w:rsidR="00000000" w:rsidRPr="00BA5CB6" w:rsidP="00BA5CB6">
            <w:pPr>
              <w:pStyle w:val="ListBullet2"/>
            </w:pPr>
            <w:r w:rsidRPr="00BA5CB6">
              <w:t>associated simulator computer hardware and software</w:t>
            </w:r>
          </w:p>
          <w:p w:rsidR="00000000" w:rsidRPr="00BA5CB6" w:rsidP="00BA5CB6">
            <w:pPr>
              <w:pStyle w:val="ListBullet2"/>
            </w:pPr>
            <w:r w:rsidRPr="00BA5CB6">
              <w:t>desktop simulator</w:t>
            </w:r>
          </w:p>
          <w:p w:rsidR="00000000" w:rsidRPr="00BA5CB6" w:rsidP="00BA5CB6">
            <w:pPr>
              <w:pStyle w:val="ListBullet2"/>
            </w:pPr>
            <w:r w:rsidRPr="00BA5CB6">
              <w:t>full motion simulator</w:t>
            </w:r>
          </w:p>
          <w:p w:rsidR="00000000" w:rsidRPr="00BA5CB6" w:rsidP="00BA5CB6">
            <w:pPr>
              <w:pStyle w:val="ListBullet2"/>
            </w:pPr>
            <w:r w:rsidRPr="00BA5CB6">
              <w:t>flight training device</w:t>
            </w:r>
          </w:p>
          <w:p w:rsidR="00000000" w:rsidRPr="00BA5CB6" w:rsidP="00BA5CB6">
            <w:pPr>
              <w:pStyle w:val="ListBullet2"/>
            </w:pPr>
            <w:r w:rsidRPr="00BA5CB6">
              <w:t>operating system</w:t>
            </w:r>
          </w:p>
          <w:p w:rsidR="00000000" w:rsidRPr="00BA5CB6" w:rsidP="00BA5CB6">
            <w:pPr>
              <w:pStyle w:val="ListBullet2"/>
            </w:pPr>
            <w:r w:rsidRPr="00BA5CB6">
              <w:t>part-task trainer</w:t>
            </w:r>
          </w:p>
          <w:p w:rsidR="00000000" w:rsidRPr="00BA5CB6" w:rsidP="00BA5CB6">
            <w:pPr>
              <w:pStyle w:val="ListBullet2"/>
            </w:pPr>
            <w:r w:rsidRPr="00BA5CB6">
              <w:t>simulator</w:t>
            </w:r>
          </w:p>
          <w:p w:rsidR="00000000" w:rsidRPr="00BA5CB6" w:rsidP="00BA5CB6">
            <w:pPr>
              <w:pStyle w:val="ListBullet2"/>
            </w:pPr>
            <w:r w:rsidRPr="00BA5CB6">
              <w:t>single, multiple or team operator simulator</w:t>
            </w:r>
          </w:p>
          <w:p w:rsidR="00000000" w:rsidRPr="00BA5CB6" w:rsidP="00BA5CB6">
            <w:pPr>
              <w:pStyle w:val="ListBullet2"/>
            </w:pPr>
            <w:r w:rsidRPr="00BA5CB6">
              <w:t>synthetic training device</w:t>
            </w:r>
          </w:p>
          <w:p w:rsidR="00000000" w:rsidRPr="00BA5CB6" w:rsidP="00BA5CB6">
            <w:pPr>
              <w:pStyle w:val="ListBullet2"/>
            </w:pPr>
            <w:r w:rsidRPr="00BA5CB6">
              <w:t>virtual reality training system.</w:t>
            </w:r>
          </w:p>
        </w:tc>
      </w:tr>
    </w:tbl>
    <w:p w:rsidR="00000000" w:rsidRPr="00BA5CB6" w:rsidP="00BA5CB6">
      <w:pPr>
        <w:pStyle w:val="NoPaddingFontSize1"/>
      </w:pPr>
    </w:p>
    <w:p w:rsidR="00000000" w:rsidRPr="00BA5CB6" w:rsidP="00BA5CB6">
      <w:pPr>
        <w:pStyle w:val="AllowPageBreak"/>
      </w:pPr>
    </w:p>
    <w:p w:rsidR="00000000" w:rsidRPr="00BA5CB6" w:rsidP="00BA5CB6">
      <w:pPr>
        <w:pStyle w:val="Heading1"/>
      </w:pPr>
      <w:bookmarkStart w:id="5" w:name="O_1026617"/>
      <w:bookmarkEnd w:id="5"/>
      <w:r w:rsidRPr="00BA5CB6">
        <w:t>Links</w:t>
      </w:r>
    </w:p>
    <w:p w:rsidR="00000000" w:rsidRPr="00BA5CB6" w:rsidP="00CA546A">
      <w:pPr>
        <w:pStyle w:val="BodyText"/>
      </w:pPr>
      <w:r w:rsidRPr="00BA5CB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22A8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A5CB6" w:rsidP="00BA5CB6"/>
    <w:sectPr w:rsidSect="00BA5C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B6" w:rsidRPr="00CA546A" w:rsidP="00CA5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6A" w:rsidP="00BA5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46A" w:rsidP="00BA5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A546A" w:rsidP="00BA5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CB6" w:rsidRPr="00CA546A" w:rsidP="00CA5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6A" w:rsidRPr="002D2AF8" w:rsidP="00BA5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AVIM0008 Operate a simulator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A546A" w:rsidP="00BA5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7AB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546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CE3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CB6"/>
  </w:style>
  <w:style w:type="character" w:customStyle="1" w:styleId="Heading1Char">
    <w:name w:val="Heading 1 Char"/>
    <w:basedOn w:val="DefaultParagraphFont"/>
    <w:link w:val="Heading1"/>
    <w:rsid w:val="00BA5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CB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5C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5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5CB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5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CB6"/>
    <w:rPr>
      <w:b/>
      <w:spacing w:val="0"/>
    </w:rPr>
  </w:style>
  <w:style w:type="paragraph" w:customStyle="1" w:styleId="SuperTitle">
    <w:name w:val="SuperTitle"/>
    <w:basedOn w:val="Title"/>
    <w:rsid w:val="00BA5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C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CB6"/>
    <w:rPr>
      <w:i/>
    </w:rPr>
  </w:style>
  <w:style w:type="paragraph" w:styleId="Caption">
    <w:name w:val="caption"/>
    <w:basedOn w:val="BodyText"/>
    <w:next w:val="Normal"/>
    <w:qFormat/>
    <w:rsid w:val="00BA5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CB6"/>
  </w:style>
  <w:style w:type="paragraph" w:styleId="TableofFigures">
    <w:name w:val="table of figures"/>
    <w:basedOn w:val="Normal"/>
    <w:next w:val="Normal"/>
    <w:semiHidden/>
    <w:rsid w:val="00BA5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C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5CB6"/>
    <w:rPr>
      <w:rFonts w:ascii="Wingdings" w:hAnsi="Wingdings"/>
    </w:rPr>
  </w:style>
  <w:style w:type="paragraph" w:customStyle="1" w:styleId="TableHeading">
    <w:name w:val="Table Heading"/>
    <w:basedOn w:val="HeadingBase"/>
    <w:rsid w:val="00BA5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CB6"/>
    <w:rPr>
      <w:color w:val="0033CC"/>
      <w:u w:val="none"/>
    </w:rPr>
  </w:style>
  <w:style w:type="paragraph" w:customStyle="1" w:styleId="BodyTextRight">
    <w:name w:val="Body Text Right"/>
    <w:basedOn w:val="BodyText"/>
    <w:rsid w:val="00BA5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C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CB6"/>
    <w:rPr>
      <w:sz w:val="32"/>
    </w:rPr>
  </w:style>
  <w:style w:type="paragraph" w:customStyle="1" w:styleId="HeadingProcedure">
    <w:name w:val="Heading Procedure"/>
    <w:basedOn w:val="HeadingBase"/>
    <w:next w:val="Normal"/>
    <w:rsid w:val="00BA5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CB6"/>
    <w:pPr>
      <w:spacing w:before="60" w:after="60"/>
    </w:pPr>
  </w:style>
  <w:style w:type="paragraph" w:styleId="ListContinue">
    <w:name w:val="List Continue"/>
    <w:basedOn w:val="List"/>
    <w:rsid w:val="00BA5CB6"/>
    <w:pPr>
      <w:ind w:firstLine="0"/>
    </w:pPr>
  </w:style>
  <w:style w:type="paragraph" w:customStyle="1" w:styleId="ListNote">
    <w:name w:val="List Note"/>
    <w:basedOn w:val="List"/>
    <w:rsid w:val="00BA5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CB6"/>
    <w:rPr>
      <w:rFonts w:ascii="Courier New" w:hAnsi="Courier New"/>
    </w:rPr>
  </w:style>
  <w:style w:type="paragraph" w:customStyle="1" w:styleId="NoteBullet">
    <w:name w:val="Note Bullet"/>
    <w:basedOn w:val="Note"/>
    <w:rsid w:val="00BA5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C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5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CB6"/>
    <w:rPr>
      <w:b/>
      <w:smallCaps/>
    </w:rPr>
  </w:style>
  <w:style w:type="paragraph" w:customStyle="1" w:styleId="TableListNumber">
    <w:name w:val="Table List Number"/>
    <w:basedOn w:val="ListNumber"/>
    <w:rsid w:val="00BA5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CB6"/>
    <w:pPr>
      <w:numPr>
        <w:numId w:val="10"/>
      </w:numPr>
    </w:pPr>
  </w:style>
  <w:style w:type="paragraph" w:customStyle="1" w:styleId="ListAlpha2">
    <w:name w:val="List Alpha 2"/>
    <w:basedOn w:val="List2"/>
    <w:rsid w:val="00BA5CB6"/>
    <w:pPr>
      <w:numPr>
        <w:numId w:val="9"/>
      </w:numPr>
    </w:pPr>
  </w:style>
  <w:style w:type="paragraph" w:styleId="List2">
    <w:name w:val="List 2"/>
    <w:basedOn w:val="BodyText"/>
    <w:rsid w:val="00BA5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C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5C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5CB6"/>
    <w:pPr>
      <w:numPr>
        <w:numId w:val="5"/>
      </w:numPr>
    </w:pPr>
  </w:style>
  <w:style w:type="paragraph" w:styleId="ListContinue2">
    <w:name w:val="List Continue 2"/>
    <w:basedOn w:val="List2"/>
    <w:rsid w:val="00BA5CB6"/>
    <w:pPr>
      <w:ind w:firstLine="0"/>
    </w:pPr>
  </w:style>
  <w:style w:type="paragraph" w:styleId="ListContinue3">
    <w:name w:val="List Continue 3"/>
    <w:basedOn w:val="List3"/>
    <w:rsid w:val="00BA5CB6"/>
    <w:pPr>
      <w:ind w:left="1021" w:firstLine="0"/>
    </w:pPr>
  </w:style>
  <w:style w:type="paragraph" w:styleId="ListContinue4">
    <w:name w:val="List Continue 4"/>
    <w:basedOn w:val="List4"/>
    <w:rsid w:val="00BA5CB6"/>
    <w:pPr>
      <w:ind w:firstLine="0"/>
    </w:pPr>
  </w:style>
  <w:style w:type="paragraph" w:styleId="ListContinue5">
    <w:name w:val="List Continue 5"/>
    <w:basedOn w:val="List5"/>
    <w:rsid w:val="00BA5CB6"/>
    <w:pPr>
      <w:ind w:firstLine="0"/>
    </w:pPr>
  </w:style>
  <w:style w:type="paragraph" w:styleId="ListNumber3">
    <w:name w:val="List Number 3"/>
    <w:basedOn w:val="List3"/>
    <w:rsid w:val="00BA5CB6"/>
    <w:pPr>
      <w:numPr>
        <w:numId w:val="6"/>
      </w:numPr>
    </w:pPr>
  </w:style>
  <w:style w:type="paragraph" w:styleId="ListNumber4">
    <w:name w:val="List Number 4"/>
    <w:basedOn w:val="List4"/>
    <w:rsid w:val="00BA5CB6"/>
    <w:pPr>
      <w:numPr>
        <w:numId w:val="7"/>
      </w:numPr>
    </w:pPr>
  </w:style>
  <w:style w:type="paragraph" w:styleId="ListNumber5">
    <w:name w:val="List Number 5"/>
    <w:basedOn w:val="List5"/>
    <w:rsid w:val="00BA5CB6"/>
    <w:pPr>
      <w:numPr>
        <w:numId w:val="8"/>
      </w:numPr>
    </w:pPr>
  </w:style>
  <w:style w:type="paragraph" w:styleId="BlockText">
    <w:name w:val="Block Text"/>
    <w:basedOn w:val="Normal"/>
    <w:rsid w:val="00BA5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CB6"/>
    <w:rPr>
      <w:sz w:val="16"/>
      <w:vertAlign w:val="superscript"/>
    </w:rPr>
  </w:style>
  <w:style w:type="character" w:customStyle="1" w:styleId="Symbols">
    <w:name w:val="Symbols"/>
    <w:basedOn w:val="DefaultParagraphFont"/>
    <w:rsid w:val="00BA5CB6"/>
    <w:rPr>
      <w:rFonts w:ascii="Symbol" w:hAnsi="Symbol"/>
    </w:rPr>
  </w:style>
  <w:style w:type="character" w:customStyle="1" w:styleId="MenuOptions">
    <w:name w:val="Menu Options"/>
    <w:basedOn w:val="DefaultParagraphFont"/>
    <w:rsid w:val="00BA5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CB6"/>
    <w:rPr>
      <w:b/>
    </w:rPr>
  </w:style>
  <w:style w:type="character" w:customStyle="1" w:styleId="Underlined">
    <w:name w:val="Underlined"/>
    <w:basedOn w:val="DefaultParagraphFont"/>
    <w:rsid w:val="00BA5CB6"/>
    <w:rPr>
      <w:u w:val="single"/>
    </w:rPr>
  </w:style>
  <w:style w:type="paragraph" w:customStyle="1" w:styleId="TableBodyTextRight">
    <w:name w:val="Table Body Text Right"/>
    <w:basedOn w:val="TableBodyText"/>
    <w:rsid w:val="00BA5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CB6"/>
    <w:rPr>
      <w:sz w:val="18"/>
    </w:rPr>
  </w:style>
  <w:style w:type="paragraph" w:customStyle="1" w:styleId="BodySmallRight">
    <w:name w:val="Body Small Right"/>
    <w:basedOn w:val="BodyTextRight"/>
    <w:rsid w:val="00BA5CB6"/>
    <w:rPr>
      <w:sz w:val="18"/>
      <w:szCs w:val="18"/>
    </w:rPr>
  </w:style>
  <w:style w:type="paragraph" w:customStyle="1" w:styleId="MarginEdition">
    <w:name w:val="Margin Edition"/>
    <w:basedOn w:val="MarginNote"/>
    <w:rsid w:val="00BA5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CB6"/>
    <w:rPr>
      <w:sz w:val="2"/>
      <w:szCs w:val="2"/>
    </w:rPr>
  </w:style>
  <w:style w:type="character" w:customStyle="1" w:styleId="Small">
    <w:name w:val="Small"/>
    <w:basedOn w:val="DefaultParagraphFont"/>
    <w:rsid w:val="00BA5CB6"/>
    <w:rPr>
      <w:sz w:val="16"/>
    </w:rPr>
  </w:style>
  <w:style w:type="paragraph" w:customStyle="1" w:styleId="WideTable">
    <w:name w:val="Wide Table"/>
    <w:basedOn w:val="Normal"/>
    <w:rsid w:val="00BA5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CB6"/>
  </w:style>
  <w:style w:type="paragraph" w:styleId="Quote">
    <w:name w:val="Quote"/>
    <w:basedOn w:val="Heading1"/>
    <w:link w:val="QuoteChar"/>
    <w:qFormat/>
    <w:rsid w:val="00BA5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CB6"/>
    <w:pPr>
      <w:pageBreakBefore/>
    </w:pPr>
  </w:style>
  <w:style w:type="paragraph" w:customStyle="1" w:styleId="Border">
    <w:name w:val="Border"/>
    <w:basedOn w:val="Normal"/>
    <w:qFormat/>
    <w:rsid w:val="00BA5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CB6"/>
    <w:rPr>
      <w:u w:val="single"/>
    </w:rPr>
  </w:style>
  <w:style w:type="character" w:customStyle="1" w:styleId="BoldandItalics">
    <w:name w:val="Bold and Italics"/>
    <w:qFormat/>
    <w:rsid w:val="00BA5CB6"/>
    <w:rPr>
      <w:b/>
      <w:i/>
      <w:u w:val="none"/>
    </w:rPr>
  </w:style>
  <w:style w:type="paragraph" w:styleId="BalloonText">
    <w:name w:val="Balloon Text"/>
    <w:basedOn w:val="Normal"/>
    <w:link w:val="BalloonTextChar"/>
    <w:rsid w:val="00BA5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CB6"/>
    <w:pPr>
      <w:spacing w:before="0" w:after="0"/>
    </w:pPr>
  </w:style>
  <w:style w:type="paragraph" w:customStyle="1" w:styleId="BodyTextBold">
    <w:name w:val="Body Text Bold"/>
    <w:basedOn w:val="BodyText"/>
    <w:qFormat/>
    <w:rsid w:val="00BA5CB6"/>
    <w:rPr>
      <w:b/>
    </w:rPr>
  </w:style>
  <w:style w:type="character" w:styleId="Hyperlink">
    <w:name w:val="Hyperlink"/>
    <w:basedOn w:val="DefaultParagraphFont"/>
    <w:uiPriority w:val="99"/>
    <w:unhideWhenUsed/>
    <w:rsid w:val="00CA5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6264</Characters>
  <Application>Microsoft Office Word</Application>
  <DocSecurity>0</DocSecurity>
  <Lines>174</Lines>
  <Paragraphs>153</Paragraphs>
  <ScaleCrop>false</ScaleCrop>
  <Company>Author-it Software Corporation Ltd.</Company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AVIM0008 Operate a simulator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