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DBC" w:rsidP="00242D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AVII4015 Monitor and enhance customer service excellence</w:t>
      </w:r>
      <w:r>
        <w:fldChar w:fldCharType="end"/>
      </w:r>
    </w:p>
    <w:p w:rsidR="00242DBC" w:rsidP="00242DBC">
      <w:pPr>
        <w:pStyle w:val="Version"/>
        <w:sectPr w:rsidSect="003B06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0613" w:rsidP="003B0613">
      <w:pPr>
        <w:pStyle w:val="SuperHeading"/>
      </w:pPr>
      <w:r w:rsidRPr="003B0613">
        <w:t>AVII4015 Monitor and enhance customer service excellence</w:t>
      </w:r>
    </w:p>
    <w:p w:rsidR="00000000" w:rsidRPr="003B0613" w:rsidP="003B0613">
      <w:pPr>
        <w:pStyle w:val="Heading1"/>
      </w:pPr>
      <w:bookmarkStart w:id="1" w:name="O_1130044"/>
      <w:bookmarkEnd w:id="1"/>
      <w:r w:rsidRPr="003B06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6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Release 2. This is the second release of this unit of competency in the AVI Aviation Training Package.</w:t>
            </w:r>
          </w:p>
        </w:tc>
      </w:tr>
      <w:tr w:rsidTr="003B06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t>Release 1. This is the first release of this unit of competency in the AVI Aviation Training Package.</w:t>
            </w:r>
          </w:p>
        </w:tc>
      </w:tr>
    </w:tbl>
    <w:p w:rsidR="00000000" w:rsidRPr="003B0613" w:rsidP="003B0613">
      <w:pPr>
        <w:pStyle w:val="NoPaddingFontSize1"/>
      </w:pPr>
    </w:p>
    <w:p w:rsidR="00000000" w:rsidRPr="003B0613" w:rsidP="003B0613">
      <w:pPr>
        <w:pStyle w:val="AllowPageBreak"/>
      </w:pPr>
    </w:p>
    <w:p w:rsidR="00000000" w:rsidRPr="003B0613" w:rsidP="003B0613">
      <w:pPr>
        <w:pStyle w:val="Heading1"/>
      </w:pPr>
      <w:bookmarkStart w:id="2" w:name="O_1130043"/>
      <w:bookmarkEnd w:id="2"/>
      <w:r w:rsidRPr="003B061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6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t>This unit involves the skills and knowledge required to monitor and enhance customer service excellence.</w:t>
            </w:r>
          </w:p>
          <w:p w:rsidR="00000000" w:rsidRPr="003B0613" w:rsidP="003B0613">
            <w:pPr>
              <w:pStyle w:val="BodyText"/>
            </w:pPr>
            <w:r w:rsidRPr="003B0613">
              <w:t>It includes delivering excellence in customer service, monitoring and adjusting customer service performance, and seeking informa</w:t>
            </w:r>
            <w:r w:rsidRPr="003B0613">
              <w:t>tion from customers and staff. It also includes developing approaches to enhance customer service, and encouraging staff to take responsibility for customer service problems.</w:t>
            </w:r>
          </w:p>
          <w:p w:rsidR="00000000" w:rsidRPr="003B0613" w:rsidP="003B0613">
            <w:pPr>
              <w:pStyle w:val="BodyText"/>
            </w:pPr>
            <w:r w:rsidRPr="003B0613">
              <w:t>This unit addresses aviation non-technical skill requirements (mental, social and</w:t>
            </w:r>
            <w:r w:rsidRPr="003B0613">
              <w:t xml:space="preserve"> personal-management abilities) related to customer service duties of aviation personnel, and contributes to safe and effective performance in complex aviation operational environments.</w:t>
            </w:r>
          </w:p>
          <w:p w:rsidR="00000000" w:rsidRPr="003B0613" w:rsidP="003B0613">
            <w:pPr>
              <w:pStyle w:val="BodyText"/>
            </w:pPr>
            <w:r w:rsidRPr="003B0613">
              <w:t>Operations are conducted as part of recreational, commercial and milit</w:t>
            </w:r>
            <w:r w:rsidRPr="003B0613">
              <w:t>ary aircraft activities across a variety of operational contexts within the Australian aviation industry.</w:t>
            </w:r>
          </w:p>
          <w:p w:rsidR="00000000" w:rsidRPr="003B0613" w:rsidP="003B0613">
            <w:pPr>
              <w:pStyle w:val="BodyText"/>
            </w:pPr>
            <w:r w:rsidRPr="003B0613">
              <w:t>Work is performed independently or under limited supervision within a single-pilot or multi-crew environment.</w:t>
            </w:r>
          </w:p>
          <w:p w:rsidR="00000000" w:rsidRPr="003B0613" w:rsidP="003B0613">
            <w:pPr>
              <w:pStyle w:val="BodyText"/>
            </w:pPr>
            <w:r w:rsidRPr="003B0613">
              <w:t>No licensing, legislative, regulatory or</w:t>
            </w:r>
            <w:r w:rsidRPr="003B0613">
              <w:t xml:space="preserve"> certification requirements are applicable to this unit at time of publication.</w:t>
            </w:r>
          </w:p>
          <w:p w:rsidR="00000000" w:rsidRPr="003B0613" w:rsidP="003B0613">
            <w:pPr>
              <w:pStyle w:val="BodyText"/>
            </w:pPr>
            <w:r w:rsidRPr="003B0613">
              <w:t>Use for Defence Aviation is to be in accordance with relevant Defence Orders, instructions, publications and regulations.</w:t>
            </w:r>
          </w:p>
        </w:tc>
      </w:tr>
    </w:tbl>
    <w:p w:rsidR="00000000" w:rsidRPr="003B0613" w:rsidP="003B0613">
      <w:pPr>
        <w:pStyle w:val="NoPaddingFontSize1"/>
      </w:pPr>
    </w:p>
    <w:p w:rsidR="00000000" w:rsidRPr="003B0613" w:rsidP="003B0613">
      <w:pPr>
        <w:pStyle w:val="AllowPageBreak"/>
      </w:pPr>
    </w:p>
    <w:p w:rsidR="00000000" w:rsidRPr="003B0613" w:rsidP="003B0613">
      <w:pPr>
        <w:pStyle w:val="Heading1"/>
      </w:pPr>
      <w:bookmarkStart w:id="3" w:name="O_1130042"/>
      <w:bookmarkEnd w:id="3"/>
      <w:r w:rsidRPr="003B061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6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t>Not applicable</w:t>
            </w:r>
            <w:r w:rsidRPr="003B0613">
              <w:t>.</w:t>
            </w:r>
          </w:p>
        </w:tc>
      </w:tr>
    </w:tbl>
    <w:p w:rsidR="00000000" w:rsidRPr="003B0613" w:rsidP="003B0613">
      <w:pPr>
        <w:pStyle w:val="NoPaddingFontSize1"/>
      </w:pPr>
    </w:p>
    <w:p w:rsidR="00000000" w:rsidRPr="003B0613" w:rsidP="003B0613">
      <w:pPr>
        <w:pStyle w:val="AllowPageBreak"/>
      </w:pPr>
    </w:p>
    <w:p w:rsidR="00000000" w:rsidRPr="003B0613" w:rsidP="003B0613">
      <w:pPr>
        <w:pStyle w:val="Heading1"/>
      </w:pPr>
      <w:bookmarkStart w:id="4" w:name="O_1130041"/>
      <w:bookmarkEnd w:id="4"/>
      <w:r w:rsidRPr="003B061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6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t>I – Customer Service</w:t>
            </w:r>
          </w:p>
        </w:tc>
      </w:tr>
    </w:tbl>
    <w:p w:rsidR="00000000" w:rsidRPr="003B0613" w:rsidP="003B0613">
      <w:pPr>
        <w:pStyle w:val="NoPaddingFontSize1"/>
      </w:pPr>
    </w:p>
    <w:p w:rsidR="00000000" w:rsidRPr="003B0613" w:rsidP="003B0613">
      <w:pPr>
        <w:pStyle w:val="AllowPageBreak"/>
      </w:pPr>
    </w:p>
    <w:p w:rsidR="00000000" w:rsidRPr="003B0613" w:rsidP="003B0613">
      <w:pPr>
        <w:pStyle w:val="Heading1"/>
      </w:pPr>
      <w:bookmarkStart w:id="5" w:name="O_1130040"/>
      <w:bookmarkEnd w:id="5"/>
      <w:r w:rsidRPr="003B061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6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t>Not applicable.</w:t>
            </w:r>
          </w:p>
        </w:tc>
      </w:tr>
    </w:tbl>
    <w:p w:rsidR="00000000" w:rsidRPr="003B0613" w:rsidP="003B0613">
      <w:pPr>
        <w:pStyle w:val="NoPaddingFontSize1"/>
      </w:pPr>
    </w:p>
    <w:p w:rsidR="00000000" w:rsidRPr="003B0613" w:rsidP="003B0613">
      <w:pPr>
        <w:pStyle w:val="AllowPageBreak"/>
      </w:pPr>
    </w:p>
    <w:p w:rsidR="00000000" w:rsidRPr="003B0613" w:rsidP="003B0613">
      <w:pPr>
        <w:pStyle w:val="Heading1"/>
      </w:pPr>
      <w:bookmarkStart w:id="6" w:name="O_1130039"/>
      <w:bookmarkEnd w:id="6"/>
      <w:r w:rsidRPr="003B061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PERFORMANCE CRITERIA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Performance criteria describe the performance needed to demonstrate achievement of the element.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rPr>
                <w:rStyle w:val="SpecialBold"/>
              </w:rPr>
              <w:t>Deliver excellence in customer service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Customer service expectations are consistently exceeded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Quality, safety, resource and delivery standards a</w:t>
            </w:r>
            <w:r w:rsidRPr="003B0613">
              <w:t>re consistently met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Aviation operator customer records are maintained accurately in accordance with airline systems and procedures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rPr>
                <w:rStyle w:val="SpecialBold"/>
              </w:rPr>
              <w:t>Monitor and adjust customer service performance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Customer service performance standards are monitored and reviewed using a range of systems and techniques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Appropriate adjustments to ensure customer satisfaction is maintained, are made decisively and promptly, and are an accurate reflection of comp</w:t>
            </w:r>
            <w:r w:rsidRPr="003B0613">
              <w:t>any procedures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Resource requirement changes are organised in advance wherever and whenever possible in accordance with company procedures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Negative impact events and factors are promptly identified and actions are taken to minimise effect and to prevent recurrence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2.5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Peer coaching and mentoring support is provided to assist colleagues to meet and enhance company customer service standards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rPr>
                <w:rStyle w:val="SpecialBold"/>
              </w:rPr>
              <w:t>Seek information from customers and staff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Regular feedback on service quality is sought and obtained from internal and external customers using a variety of data collection methods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Customers and colleagues are encouraged to comment on continuous improvement methods implemented, to ensure service excellence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3.3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Customer and colleague feedback is acknowledged and followed up as appropriate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rPr>
                <w:rStyle w:val="SpecialBold"/>
              </w:rPr>
              <w:t>Develop approaches to enhance customer s</w:t>
            </w:r>
            <w:r w:rsidRPr="003B0613">
              <w:rPr>
                <w:rStyle w:val="SpecialBold"/>
              </w:rPr>
              <w:t>ervice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4.1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Customer quality service initiatives are identified and forwarded to appropriate personnel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4.2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Customer service performance information is communicated clearly with colleagues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4.3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Participation in developing new approaches or initiatives to customer service is undertaken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rPr>
                <w:rStyle w:val="SpecialBold"/>
              </w:rPr>
              <w:t>5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rPr>
                <w:rStyle w:val="SpecialBold"/>
              </w:rPr>
              <w:t>Encourage staff to take responsibility for customer service problems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5.1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Coaching and support is provided to assist colleagues in handling difficult customer sit</w:t>
            </w:r>
            <w:r w:rsidRPr="003B0613">
              <w:t>uations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5.2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>Responsibility for service delivery and customer satisfaction is taken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5.3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t xml:space="preserve">Customer service relationship development opportunities are discussed with team members </w:t>
            </w:r>
          </w:p>
        </w:tc>
      </w:tr>
      <w:tr w:rsidTr="003B06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613">
            <w:pPr>
              <w:pStyle w:val="BodyText"/>
              <w:rPr>
                <w:lang w:val="en-NZ"/>
              </w:rPr>
            </w:pPr>
            <w:r w:rsidRPr="003B0613">
              <w:rPr>
                <w:rStyle w:val="SpecialBold"/>
              </w:rPr>
              <w:t>5.4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t>Appropriate responses are made to team member suggestions in a timely manner</w:t>
            </w:r>
          </w:p>
        </w:tc>
      </w:tr>
    </w:tbl>
    <w:p w:rsidR="00000000" w:rsidRPr="003B0613" w:rsidP="003B0613">
      <w:pPr>
        <w:pStyle w:val="NoPaddingFontSize1"/>
      </w:pPr>
    </w:p>
    <w:p w:rsidR="00000000" w:rsidRPr="003B0613" w:rsidP="003B0613">
      <w:pPr>
        <w:pStyle w:val="AllowPageBreak"/>
      </w:pPr>
    </w:p>
    <w:p w:rsidR="00000000" w:rsidRPr="003B0613" w:rsidP="003B0613">
      <w:pPr>
        <w:pStyle w:val="Heading1"/>
      </w:pPr>
      <w:bookmarkStart w:id="7" w:name="O_1130038"/>
      <w:bookmarkEnd w:id="7"/>
      <w:r w:rsidRPr="003B061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6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t>Foundation skills essential to performance are explicit in the performance criteria of this unit of competency.</w:t>
            </w:r>
          </w:p>
        </w:tc>
      </w:tr>
    </w:tbl>
    <w:p w:rsidR="00000000" w:rsidRPr="003B0613" w:rsidP="003B0613">
      <w:pPr>
        <w:pStyle w:val="NoPaddingFontSize1"/>
      </w:pPr>
    </w:p>
    <w:p w:rsidR="00000000" w:rsidRPr="003B0613" w:rsidP="003B0613">
      <w:pPr>
        <w:pStyle w:val="AllowPageBreak"/>
      </w:pPr>
    </w:p>
    <w:p w:rsidR="00000000" w:rsidRPr="003B0613" w:rsidP="003B0613">
      <w:pPr>
        <w:pStyle w:val="Heading1"/>
      </w:pPr>
      <w:bookmarkStart w:id="8" w:name="O_1130037"/>
      <w:bookmarkEnd w:id="8"/>
      <w:r w:rsidRPr="003B061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6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t>Range is restricted to essential operating conditions and any other variables essential to the work environment.</w:t>
            </w:r>
          </w:p>
          <w:p w:rsidR="00000000" w:rsidRPr="003B0613" w:rsidP="003B0613">
            <w:pPr>
              <w:pStyle w:val="BodyText"/>
            </w:pPr>
            <w:r w:rsidRPr="003B0613">
              <w:t>Non-essential conditions may be found in the AVI Aviation Training Package Companion Volume Implementation Guide.</w:t>
            </w:r>
          </w:p>
        </w:tc>
      </w:tr>
    </w:tbl>
    <w:p w:rsidR="00000000" w:rsidRPr="003B0613" w:rsidP="003B0613">
      <w:pPr>
        <w:pStyle w:val="NoPaddingFontSize1"/>
      </w:pPr>
    </w:p>
    <w:p w:rsidR="00000000" w:rsidRPr="003B0613" w:rsidP="003B0613">
      <w:pPr>
        <w:pStyle w:val="AllowPageBreak"/>
      </w:pPr>
    </w:p>
    <w:p w:rsidR="00000000" w:rsidRPr="003B0613" w:rsidP="003B0613">
      <w:pPr>
        <w:pStyle w:val="Heading1"/>
      </w:pPr>
      <w:bookmarkStart w:id="9" w:name="O_1130036"/>
      <w:bookmarkEnd w:id="9"/>
      <w:r w:rsidRPr="003B061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6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613" w:rsidP="003B0613">
            <w:pPr>
              <w:pStyle w:val="BodyText"/>
            </w:pPr>
            <w:r w:rsidRPr="003B0613">
              <w:t>This unit replaces and is equivalent to AVII4015A Monitor and enhance customer service excellence.</w:t>
            </w:r>
          </w:p>
        </w:tc>
      </w:tr>
    </w:tbl>
    <w:p w:rsidR="00000000" w:rsidRPr="003B0613" w:rsidP="003B0613">
      <w:pPr>
        <w:pStyle w:val="NoPaddingFontSize1"/>
      </w:pPr>
    </w:p>
    <w:p w:rsidR="00000000" w:rsidRPr="003B0613" w:rsidP="003B0613">
      <w:pPr>
        <w:pStyle w:val="AllowPageBreak"/>
      </w:pPr>
    </w:p>
    <w:p w:rsidR="00000000" w:rsidRPr="003B0613" w:rsidP="003B0613">
      <w:pPr>
        <w:pStyle w:val="Heading1"/>
      </w:pPr>
      <w:bookmarkStart w:id="10" w:name="O_1130045"/>
      <w:bookmarkEnd w:id="10"/>
      <w:r w:rsidRPr="003B0613">
        <w:t>Links</w:t>
      </w:r>
    </w:p>
    <w:p w:rsidR="00000000" w:rsidRPr="003B0613" w:rsidP="00242DBC">
      <w:pPr>
        <w:pStyle w:val="BodyText"/>
      </w:pPr>
      <w:r w:rsidRPr="003B0613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1462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B0613" w:rsidP="003B0613"/>
    <w:sectPr w:rsidSect="003B06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6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613" w:rsidRPr="00242DBC" w:rsidP="00242D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6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BC" w:rsidP="003B06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2DBC" w:rsidP="003B06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42DBC" w:rsidP="003B06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6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0613" w:rsidRPr="00242DBC" w:rsidP="00242D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6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BC" w:rsidRPr="002D2AF8" w:rsidP="003B06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AVII4015 Monitor and enhance customer service excellence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42DBC" w:rsidP="003B06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6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06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06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06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06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06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06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06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06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06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06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0613"/>
  </w:style>
  <w:style w:type="character" w:customStyle="1" w:styleId="Heading1Char">
    <w:name w:val="Heading 1 Char"/>
    <w:basedOn w:val="DefaultParagraphFont"/>
    <w:link w:val="Heading1"/>
    <w:rsid w:val="003B06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06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061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B0613"/>
    <w:rPr>
      <w:b/>
      <w:spacing w:val="0"/>
    </w:rPr>
  </w:style>
  <w:style w:type="paragraph" w:customStyle="1" w:styleId="SuperHeading">
    <w:name w:val="SuperHeading"/>
    <w:basedOn w:val="Normal"/>
    <w:rsid w:val="003B06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06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06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06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06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0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0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0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0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06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06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06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06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06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06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06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06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06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06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06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06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06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06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06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06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06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06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06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06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06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06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06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06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06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06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06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0613"/>
    <w:rPr>
      <w:i/>
    </w:rPr>
  </w:style>
  <w:style w:type="paragraph" w:styleId="Caption">
    <w:name w:val="caption"/>
    <w:basedOn w:val="BodyText"/>
    <w:next w:val="Normal"/>
    <w:qFormat/>
    <w:rsid w:val="003B06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06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06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0613"/>
  </w:style>
  <w:style w:type="paragraph" w:styleId="TableofFigures">
    <w:name w:val="table of figures"/>
    <w:basedOn w:val="Normal"/>
    <w:next w:val="Normal"/>
    <w:semiHidden/>
    <w:rsid w:val="003B06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06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0613"/>
    <w:rPr>
      <w:rFonts w:ascii="Wingdings" w:hAnsi="Wingdings"/>
    </w:rPr>
  </w:style>
  <w:style w:type="paragraph" w:customStyle="1" w:styleId="TableHeading">
    <w:name w:val="Table Heading"/>
    <w:basedOn w:val="HeadingBase"/>
    <w:rsid w:val="003B06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0613"/>
    <w:rPr>
      <w:color w:val="0033CC"/>
      <w:u w:val="none"/>
    </w:rPr>
  </w:style>
  <w:style w:type="paragraph" w:customStyle="1" w:styleId="BodyTextRight">
    <w:name w:val="Body Text Right"/>
    <w:basedOn w:val="BodyText"/>
    <w:rsid w:val="003B06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06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06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06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06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06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0613"/>
    <w:rPr>
      <w:sz w:val="32"/>
    </w:rPr>
  </w:style>
  <w:style w:type="paragraph" w:customStyle="1" w:styleId="HeadingProcedure">
    <w:name w:val="Heading Procedure"/>
    <w:basedOn w:val="HeadingBase"/>
    <w:next w:val="Normal"/>
    <w:rsid w:val="003B06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0613"/>
    <w:pPr>
      <w:spacing w:before="60" w:after="60"/>
    </w:pPr>
  </w:style>
  <w:style w:type="paragraph" w:styleId="ListContinue">
    <w:name w:val="List Continue"/>
    <w:basedOn w:val="List"/>
    <w:rsid w:val="003B0613"/>
    <w:pPr>
      <w:ind w:firstLine="0"/>
    </w:pPr>
  </w:style>
  <w:style w:type="paragraph" w:customStyle="1" w:styleId="ListNote">
    <w:name w:val="List Note"/>
    <w:basedOn w:val="List"/>
    <w:rsid w:val="003B06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06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06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0613"/>
    <w:rPr>
      <w:rFonts w:ascii="Courier New" w:hAnsi="Courier New"/>
    </w:rPr>
  </w:style>
  <w:style w:type="paragraph" w:customStyle="1" w:styleId="NoteBullet">
    <w:name w:val="Note Bullet"/>
    <w:basedOn w:val="Note"/>
    <w:rsid w:val="003B06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06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06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06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06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06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06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0613"/>
    <w:rPr>
      <w:b/>
      <w:smallCaps/>
    </w:rPr>
  </w:style>
  <w:style w:type="paragraph" w:customStyle="1" w:styleId="TableListNumber">
    <w:name w:val="Table List Number"/>
    <w:basedOn w:val="ListNumber"/>
    <w:rsid w:val="003B06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06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0613"/>
    <w:pPr>
      <w:numPr>
        <w:numId w:val="7"/>
      </w:numPr>
    </w:pPr>
  </w:style>
  <w:style w:type="paragraph" w:customStyle="1" w:styleId="ListAlpha2">
    <w:name w:val="List Alpha 2"/>
    <w:basedOn w:val="List2"/>
    <w:rsid w:val="003B0613"/>
    <w:pPr>
      <w:numPr>
        <w:numId w:val="6"/>
      </w:numPr>
    </w:pPr>
  </w:style>
  <w:style w:type="paragraph" w:styleId="List2">
    <w:name w:val="List 2"/>
    <w:basedOn w:val="BodyText"/>
    <w:rsid w:val="003B06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06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06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06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06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06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0613"/>
    <w:pPr>
      <w:numPr>
        <w:numId w:val="2"/>
      </w:numPr>
    </w:pPr>
  </w:style>
  <w:style w:type="paragraph" w:styleId="ListContinue2">
    <w:name w:val="List Continue 2"/>
    <w:basedOn w:val="List2"/>
    <w:rsid w:val="003B0613"/>
    <w:pPr>
      <w:ind w:firstLine="0"/>
    </w:pPr>
  </w:style>
  <w:style w:type="paragraph" w:styleId="ListContinue3">
    <w:name w:val="List Continue 3"/>
    <w:basedOn w:val="List3"/>
    <w:rsid w:val="003B0613"/>
    <w:pPr>
      <w:ind w:left="1021" w:firstLine="0"/>
    </w:pPr>
  </w:style>
  <w:style w:type="paragraph" w:styleId="ListContinue4">
    <w:name w:val="List Continue 4"/>
    <w:basedOn w:val="List4"/>
    <w:rsid w:val="003B0613"/>
    <w:pPr>
      <w:ind w:firstLine="0"/>
    </w:pPr>
  </w:style>
  <w:style w:type="paragraph" w:styleId="ListContinue5">
    <w:name w:val="List Continue 5"/>
    <w:basedOn w:val="List5"/>
    <w:rsid w:val="003B0613"/>
    <w:pPr>
      <w:ind w:firstLine="0"/>
    </w:pPr>
  </w:style>
  <w:style w:type="paragraph" w:styleId="ListNumber3">
    <w:name w:val="List Number 3"/>
    <w:basedOn w:val="List3"/>
    <w:rsid w:val="003B0613"/>
    <w:pPr>
      <w:numPr>
        <w:numId w:val="3"/>
      </w:numPr>
    </w:pPr>
  </w:style>
  <w:style w:type="paragraph" w:styleId="ListNumber4">
    <w:name w:val="List Number 4"/>
    <w:basedOn w:val="List4"/>
    <w:rsid w:val="003B0613"/>
    <w:pPr>
      <w:numPr>
        <w:numId w:val="4"/>
      </w:numPr>
    </w:pPr>
  </w:style>
  <w:style w:type="paragraph" w:styleId="ListNumber5">
    <w:name w:val="List Number 5"/>
    <w:basedOn w:val="List5"/>
    <w:rsid w:val="003B0613"/>
    <w:pPr>
      <w:numPr>
        <w:numId w:val="5"/>
      </w:numPr>
    </w:pPr>
  </w:style>
  <w:style w:type="paragraph" w:styleId="BlockText">
    <w:name w:val="Block Text"/>
    <w:basedOn w:val="Normal"/>
    <w:rsid w:val="003B06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06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0613"/>
    <w:rPr>
      <w:sz w:val="16"/>
      <w:vertAlign w:val="superscript"/>
    </w:rPr>
  </w:style>
  <w:style w:type="character" w:customStyle="1" w:styleId="Symbols">
    <w:name w:val="Symbols"/>
    <w:basedOn w:val="DefaultParagraphFont"/>
    <w:rsid w:val="003B0613"/>
    <w:rPr>
      <w:rFonts w:ascii="Symbol" w:hAnsi="Symbol"/>
    </w:rPr>
  </w:style>
  <w:style w:type="character" w:customStyle="1" w:styleId="MenuOptions">
    <w:name w:val="Menu Options"/>
    <w:basedOn w:val="DefaultParagraphFont"/>
    <w:rsid w:val="003B06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0613"/>
    <w:rPr>
      <w:b/>
    </w:rPr>
  </w:style>
  <w:style w:type="character" w:customStyle="1" w:styleId="Underlined">
    <w:name w:val="Underlined"/>
    <w:basedOn w:val="DefaultParagraphFont"/>
    <w:rsid w:val="003B0613"/>
    <w:rPr>
      <w:u w:val="single"/>
    </w:rPr>
  </w:style>
  <w:style w:type="paragraph" w:customStyle="1" w:styleId="TableBodyTextRight">
    <w:name w:val="Table Body Text Right"/>
    <w:basedOn w:val="TableBodyText"/>
    <w:rsid w:val="003B06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0613"/>
    <w:rPr>
      <w:sz w:val="18"/>
    </w:rPr>
  </w:style>
  <w:style w:type="paragraph" w:customStyle="1" w:styleId="BodySmallRight">
    <w:name w:val="Body Small Right"/>
    <w:basedOn w:val="BodyTextRight"/>
    <w:rsid w:val="003B0613"/>
    <w:rPr>
      <w:sz w:val="18"/>
      <w:szCs w:val="18"/>
    </w:rPr>
  </w:style>
  <w:style w:type="paragraph" w:customStyle="1" w:styleId="MarginEdition">
    <w:name w:val="Margin Edition"/>
    <w:basedOn w:val="MarginNote"/>
    <w:rsid w:val="003B06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0613"/>
    <w:rPr>
      <w:sz w:val="2"/>
      <w:szCs w:val="2"/>
    </w:rPr>
  </w:style>
  <w:style w:type="character" w:customStyle="1" w:styleId="Small">
    <w:name w:val="Small"/>
    <w:basedOn w:val="DefaultParagraphFont"/>
    <w:rsid w:val="003B0613"/>
    <w:rPr>
      <w:sz w:val="16"/>
    </w:rPr>
  </w:style>
  <w:style w:type="paragraph" w:customStyle="1" w:styleId="WideTable">
    <w:name w:val="Wide Table"/>
    <w:basedOn w:val="Normal"/>
    <w:rsid w:val="003B06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0613"/>
  </w:style>
  <w:style w:type="paragraph" w:styleId="Quote">
    <w:name w:val="Quote"/>
    <w:basedOn w:val="Heading1"/>
    <w:link w:val="QuoteChar"/>
    <w:qFormat/>
    <w:rsid w:val="003B06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06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0613"/>
    <w:pPr>
      <w:pageBreakBefore/>
    </w:pPr>
  </w:style>
  <w:style w:type="paragraph" w:customStyle="1" w:styleId="Border">
    <w:name w:val="Border"/>
    <w:basedOn w:val="Normal"/>
    <w:qFormat/>
    <w:rsid w:val="003B06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06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6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6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06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06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06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06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06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0613"/>
    <w:rPr>
      <w:u w:val="single"/>
    </w:rPr>
  </w:style>
  <w:style w:type="character" w:customStyle="1" w:styleId="BoldandItalics">
    <w:name w:val="Bold and Italics"/>
    <w:qFormat/>
    <w:rsid w:val="003B0613"/>
    <w:rPr>
      <w:b/>
      <w:i/>
      <w:u w:val="none"/>
    </w:rPr>
  </w:style>
  <w:style w:type="paragraph" w:styleId="BalloonText">
    <w:name w:val="Balloon Text"/>
    <w:basedOn w:val="Normal"/>
    <w:link w:val="BalloonTextChar"/>
    <w:rsid w:val="003B0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06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06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06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06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06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0613"/>
    <w:pPr>
      <w:spacing w:before="0" w:after="0"/>
    </w:pPr>
  </w:style>
  <w:style w:type="paragraph" w:customStyle="1" w:styleId="BodyTextBold">
    <w:name w:val="Body Text Bold"/>
    <w:basedOn w:val="BodyText"/>
    <w:qFormat/>
    <w:rsid w:val="003B0613"/>
    <w:rPr>
      <w:b/>
    </w:rPr>
  </w:style>
  <w:style w:type="character" w:styleId="Hyperlink">
    <w:name w:val="Hyperlink"/>
    <w:basedOn w:val="DefaultParagraphFont"/>
    <w:uiPriority w:val="99"/>
    <w:unhideWhenUsed/>
    <w:rsid w:val="00242D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4271</Characters>
  <Application>Microsoft Office Word</Application>
  <DocSecurity>0</DocSecurity>
  <Lines>194</Lines>
  <Paragraphs>96</Paragraphs>
  <ScaleCrop>false</ScaleCrop>
  <Company>Author-it Software Corporation Ltd.</Company>
  <LinksUpToDate>false</LinksUpToDate>
  <CharactersWithSpaces>4836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AVII4015 Monitor and enhance customer service excellence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2022-10-20T02:23:00Z</dcterms:created>
  <dcterms:modified xsi:type="dcterms:W3CDTF">2022-10-20T02:23:00Z</dcterms:modified>
</cp:coreProperties>
</file>