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7B5" w:rsidP="008A2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AVII0006 Carry out beverage service on an aircraft</w:t>
      </w:r>
      <w:r>
        <w:fldChar w:fldCharType="end"/>
      </w:r>
    </w:p>
    <w:p w:rsidR="008A27B5" w:rsidP="008A27B5">
      <w:pPr>
        <w:pStyle w:val="Version"/>
        <w:sectPr w:rsidSect="00FF1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1BE" w:rsidP="00FF11BE">
      <w:pPr>
        <w:pStyle w:val="SuperHeading"/>
      </w:pPr>
      <w:r w:rsidRPr="00FF11BE">
        <w:t>AVII0006 Carry out beverage service on an aircraft</w:t>
      </w:r>
    </w:p>
    <w:p w:rsidR="00000000" w:rsidRPr="00FF11BE" w:rsidP="00FF11BE">
      <w:pPr>
        <w:pStyle w:val="Heading1"/>
      </w:pPr>
      <w:bookmarkStart w:id="1" w:name="O_1026183"/>
      <w:bookmarkEnd w:id="1"/>
      <w:r w:rsidRPr="00FF11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t>Release 1. This is the first release of this unit of competency in the AVI Aviation Training Package.</w:t>
            </w:r>
          </w:p>
        </w:tc>
      </w:tr>
    </w:tbl>
    <w:p w:rsidR="00000000" w:rsidRPr="00FF11BE" w:rsidP="00FF11BE">
      <w:pPr>
        <w:pStyle w:val="NoPaddingFontSize1"/>
      </w:pPr>
    </w:p>
    <w:p w:rsidR="00000000" w:rsidRPr="00FF11BE" w:rsidP="00FF11BE">
      <w:pPr>
        <w:pStyle w:val="AllowPageBreak"/>
      </w:pPr>
    </w:p>
    <w:p w:rsidR="00000000" w:rsidRPr="00FF11BE" w:rsidP="00FF11BE">
      <w:pPr>
        <w:pStyle w:val="Heading1"/>
      </w:pPr>
      <w:bookmarkStart w:id="2" w:name="O_1026184"/>
      <w:bookmarkEnd w:id="2"/>
      <w:r w:rsidRPr="00FF11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t>This unit involves the skills and knowledge required to carry out beverage service on an ai</w:t>
            </w:r>
            <w:r w:rsidRPr="00FF11BE">
              <w:t>rcraft in compliance with relevant regulatory requirements of national operating standards.</w:t>
            </w:r>
          </w:p>
          <w:p w:rsidR="00000000" w:rsidRPr="00FF11BE" w:rsidP="00FF11BE">
            <w:pPr>
              <w:pStyle w:val="BodyText"/>
            </w:pPr>
            <w:r w:rsidRPr="00FF11BE">
              <w:t xml:space="preserve">It includes handling stock and materials, advising passengers, taking drink orders, and preparing and serving beverages. It also includes using trays, clearing and </w:t>
            </w:r>
            <w:r w:rsidRPr="00FF11BE">
              <w:t>cleaning carts/tables and equipment, and preparing and using tea and coffee making equipment.</w:t>
            </w:r>
          </w:p>
          <w:p w:rsidR="00000000" w:rsidRPr="00FF11BE" w:rsidP="00FF11BE">
            <w:pPr>
              <w:pStyle w:val="BodyText"/>
            </w:pPr>
            <w:r w:rsidRPr="00FF11BE">
              <w:t>This unit addresses aviation technical skill requirements (physical, mental and task-management abilities) related to customer service duties of flight crew and c</w:t>
            </w:r>
            <w:r w:rsidRPr="00FF11BE">
              <w:t>ontributes to safe and effective performance in complex aviation operational environments.</w:t>
            </w:r>
          </w:p>
          <w:p w:rsidR="00000000" w:rsidRPr="00FF11BE" w:rsidP="00FF11BE">
            <w:pPr>
              <w:pStyle w:val="BodyText"/>
            </w:pPr>
            <w:r w:rsidRPr="00FF11BE">
              <w:t>Operations are conducted as part of recreational, commercial and military aircraft activities across a variety of operational contexts within the Australian aviation</w:t>
            </w:r>
            <w:r w:rsidRPr="00FF11BE">
              <w:t xml:space="preserve"> industry.</w:t>
            </w:r>
          </w:p>
          <w:p w:rsidR="00000000" w:rsidRPr="00FF11BE" w:rsidP="00FF11BE">
            <w:pPr>
              <w:pStyle w:val="BodyText"/>
            </w:pPr>
            <w:r w:rsidRPr="00FF11BE">
              <w:t>Work is performed independently or under limited supervision within a single-pilot or multi-crew environment.</w:t>
            </w:r>
          </w:p>
          <w:p w:rsidR="00000000" w:rsidRPr="00FF11BE" w:rsidP="00FF11BE">
            <w:pPr>
              <w:pStyle w:val="BodyText"/>
            </w:pPr>
            <w:r w:rsidRPr="00FF11BE">
              <w:t>Licensing, legislative, regulatory or certification requirements are applicable to this unit.</w:t>
            </w:r>
          </w:p>
        </w:tc>
      </w:tr>
    </w:tbl>
    <w:p w:rsidR="00000000" w:rsidRPr="00FF11BE" w:rsidP="00FF11BE">
      <w:pPr>
        <w:pStyle w:val="NoPaddingFontSize1"/>
      </w:pPr>
    </w:p>
    <w:p w:rsidR="00000000" w:rsidRPr="00FF11BE" w:rsidP="00FF11BE">
      <w:pPr>
        <w:pStyle w:val="AllowPageBreak"/>
      </w:pPr>
    </w:p>
    <w:p w:rsidR="00000000" w:rsidRPr="00FF11BE" w:rsidP="00FF11BE">
      <w:pPr>
        <w:pStyle w:val="Heading1"/>
      </w:pPr>
      <w:bookmarkStart w:id="3" w:name="O_1026185"/>
      <w:bookmarkEnd w:id="3"/>
      <w:r w:rsidRPr="00FF11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t>N</w:t>
            </w:r>
            <w:r w:rsidRPr="00FF11BE">
              <w:t>ot applicable.</w:t>
            </w:r>
          </w:p>
        </w:tc>
      </w:tr>
    </w:tbl>
    <w:p w:rsidR="00000000" w:rsidRPr="00FF11BE" w:rsidP="00FF11BE">
      <w:pPr>
        <w:pStyle w:val="NoPaddingFontSize1"/>
      </w:pPr>
    </w:p>
    <w:p w:rsidR="00000000" w:rsidRPr="00FF11BE" w:rsidP="00FF11BE">
      <w:pPr>
        <w:pStyle w:val="AllowPageBreak"/>
      </w:pPr>
    </w:p>
    <w:p w:rsidR="00000000" w:rsidRPr="00FF11BE" w:rsidP="00FF11BE">
      <w:pPr>
        <w:pStyle w:val="Heading1"/>
      </w:pPr>
      <w:bookmarkStart w:id="4" w:name="O_1026186"/>
      <w:bookmarkEnd w:id="4"/>
      <w:r w:rsidRPr="00FF11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t>I – Customer Service</w:t>
            </w:r>
          </w:p>
        </w:tc>
      </w:tr>
    </w:tbl>
    <w:p w:rsidR="00000000" w:rsidRPr="00FF11BE" w:rsidP="00FF11BE">
      <w:pPr>
        <w:pStyle w:val="NoPaddingFontSize1"/>
      </w:pPr>
    </w:p>
    <w:p w:rsidR="00000000" w:rsidRPr="00FF11BE" w:rsidP="00FF11BE">
      <w:pPr>
        <w:pStyle w:val="AllowPageBreak"/>
      </w:pPr>
    </w:p>
    <w:p w:rsidR="00000000" w:rsidRPr="00FF11BE" w:rsidP="00FF11BE">
      <w:pPr>
        <w:pStyle w:val="Heading1"/>
      </w:pPr>
      <w:bookmarkStart w:id="5" w:name="O_1026187"/>
      <w:bookmarkEnd w:id="5"/>
      <w:r w:rsidRPr="00FF11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t>Not applicable.</w:t>
            </w:r>
          </w:p>
        </w:tc>
      </w:tr>
    </w:tbl>
    <w:p w:rsidR="00000000" w:rsidRPr="00FF11BE" w:rsidP="00FF11BE">
      <w:pPr>
        <w:pStyle w:val="NoPaddingFontSize1"/>
      </w:pPr>
    </w:p>
    <w:p w:rsidR="00000000" w:rsidRPr="00FF11BE" w:rsidP="00FF11BE">
      <w:pPr>
        <w:pStyle w:val="AllowPageBreak"/>
      </w:pPr>
    </w:p>
    <w:p w:rsidR="00000000" w:rsidRPr="00FF11BE" w:rsidP="00FF11BE">
      <w:pPr>
        <w:pStyle w:val="Heading1"/>
      </w:pPr>
      <w:bookmarkStart w:id="6" w:name="O_1026188"/>
      <w:bookmarkEnd w:id="6"/>
      <w:r w:rsidRPr="00FF11B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PERFORMANCE CRITERIA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 xml:space="preserve">Elements describe the essential </w:t>
            </w:r>
            <w:r w:rsidRPr="00FF11B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 xml:space="preserve">Performance criteria describe the performance needed to </w:t>
            </w:r>
            <w:r w:rsidRPr="00FF11BE">
              <w:t>demonstrate achievement of the element.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Handle stock and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Beverage storage area is checked and replenished at scheduled times using correct documentation in accordance with workplace</w:t>
            </w:r>
            <w:r w:rsidRPr="00FF11BE">
              <w:t xml:space="preserve"> procedures and customs regulations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Items are stored in appropriate places at the recommended storage temperature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Products are checked to ensure quality meets the required standard in accordance with workplace procedures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Beverage service area is kept clean, attractive and complete in accordance with workplace procedures and standards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Glassware is kept hygienically clean, free from chips and cracks and is stored correctly in accordance with workplace procedures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1.</w:t>
            </w:r>
            <w:r w:rsidRPr="00FF11BE">
              <w:rPr>
                <w:rStyle w:val="SpecialBold"/>
              </w:rPr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Familiarity with products to be offered is undertaken prior to service provision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Hazards are identified, risks are assessed and hazard management implemented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Customs documentation is completed as required in accordance with regulatory requirements and workplace procedures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Advise passengers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Advice is offered to passengers to assist them in an appropriate selection of products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Passenger complaints a</w:t>
            </w:r>
            <w:r w:rsidRPr="00FF11BE">
              <w:t>re resolved to their satisfaction within limits of own authority in accordance with workplace procedures and regulatory requirements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 xml:space="preserve">Passenger complaints that require further action are referred to supervisor in accordance with workplace procedures </w:t>
            </w:r>
            <w:r w:rsidRPr="00FF11BE">
              <w:t>and regulatory requirements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Take beverage orders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Orders are taken accurately and are either written or memorised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Clear and helpful advice is given to passengers on selection of beverages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 xml:space="preserve">Prepare and serve </w:t>
            </w:r>
            <w:r w:rsidRPr="00FF11BE">
              <w:rPr>
                <w:rStyle w:val="SpecialBold"/>
              </w:rPr>
              <w:t>beverages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 xml:space="preserve">Beverages are prepared to legal and airline standards </w:t>
            </w:r>
            <w:r w:rsidRPr="00FF11BE">
              <w:t>using the correct ingredients and measures, and are made to passenger requests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Beverages are served promptly and courteously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Use trays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Drink trays are loaded skilfully and safely ensuring correct balance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Drink trays are carried and unloaded in accordance with regulatory requirements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Beverages are poured and served in accordance with workplace procedures and regulatory requir</w:t>
            </w:r>
            <w:r w:rsidRPr="00FF11BE">
              <w:t>ements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Clear and clean carts/tables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Passenger tables are cleared at an appropriate time in a polite manner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Beverage and food service tables and carts are cleaned hygienically and are prepared for further service in accordance wi</w:t>
            </w:r>
            <w:r w:rsidRPr="00FF11BE">
              <w:t>th workplace procedures and standards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Utensils and glassware are stowed ready for cleaning as required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rPr>
                <w:rStyle w:val="SpecialBold"/>
              </w:rPr>
              <w:t>Prepare and use tea and coffee making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t>Tea and coffee making equipment is prepared ready for use in accordance with workplace procedures and regulatory requirements</w:t>
            </w:r>
          </w:p>
        </w:tc>
      </w:tr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1BE">
            <w:pPr>
              <w:pStyle w:val="BodyText"/>
              <w:rPr>
                <w:lang w:val="en-NZ"/>
              </w:rPr>
            </w:pPr>
            <w:r w:rsidRPr="00FF11BE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t>Passengers are offered a range of beverage service options and served in accordance with passenger requests</w:t>
            </w:r>
          </w:p>
        </w:tc>
      </w:tr>
    </w:tbl>
    <w:p w:rsidR="00000000" w:rsidRPr="00FF11BE" w:rsidP="00FF11BE">
      <w:pPr>
        <w:pStyle w:val="NoPaddingFontSize1"/>
      </w:pPr>
    </w:p>
    <w:p w:rsidR="00000000" w:rsidRPr="00FF11BE" w:rsidP="00FF11BE">
      <w:pPr>
        <w:pStyle w:val="AllowPageBreak"/>
      </w:pPr>
    </w:p>
    <w:p w:rsidR="00000000" w:rsidRPr="00FF11BE" w:rsidP="00FF11BE">
      <w:pPr>
        <w:pStyle w:val="Heading1"/>
      </w:pPr>
      <w:bookmarkStart w:id="7" w:name="O_1026189"/>
      <w:bookmarkEnd w:id="7"/>
      <w:r w:rsidRPr="00FF11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t>Foundation skills essential to performance are explicit in the performance criteria of this unit of competency.</w:t>
            </w:r>
          </w:p>
        </w:tc>
      </w:tr>
    </w:tbl>
    <w:p w:rsidR="00000000" w:rsidRPr="00FF11BE" w:rsidP="00FF11BE">
      <w:pPr>
        <w:pStyle w:val="NoPaddingFontSize1"/>
      </w:pPr>
    </w:p>
    <w:p w:rsidR="00000000" w:rsidRPr="00FF11BE" w:rsidP="00FF11BE">
      <w:pPr>
        <w:pStyle w:val="AllowPageBreak"/>
      </w:pPr>
    </w:p>
    <w:p w:rsidR="00000000" w:rsidRPr="00FF11BE" w:rsidP="00FF11BE">
      <w:pPr>
        <w:pStyle w:val="Heading1"/>
      </w:pPr>
      <w:bookmarkStart w:id="8" w:name="O_1026190"/>
      <w:bookmarkEnd w:id="8"/>
      <w:r w:rsidRPr="00FF11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t>Range is restricted to essential operating conditions and any other variables essential to the work environment.</w:t>
            </w:r>
          </w:p>
        </w:tc>
      </w:tr>
    </w:tbl>
    <w:p w:rsidR="00000000" w:rsidRPr="00FF11BE" w:rsidP="00FF11BE">
      <w:pPr>
        <w:pStyle w:val="NoPaddingFontSize1"/>
      </w:pPr>
    </w:p>
    <w:p w:rsidR="00000000" w:rsidRPr="00FF11BE" w:rsidP="00FF11BE">
      <w:pPr>
        <w:pStyle w:val="AllowPageBreak"/>
      </w:pPr>
    </w:p>
    <w:p w:rsidR="00000000" w:rsidRPr="00FF11BE" w:rsidP="00FF11BE">
      <w:pPr>
        <w:pStyle w:val="Heading1"/>
      </w:pPr>
      <w:bookmarkStart w:id="9" w:name="O_1026191"/>
      <w:bookmarkEnd w:id="9"/>
      <w:r w:rsidRPr="00FF11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1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1BE" w:rsidP="00FF11BE">
            <w:pPr>
              <w:pStyle w:val="BodyText"/>
            </w:pPr>
            <w:r w:rsidRPr="00FF11BE">
              <w:t>This unit replaces and is equivalent to AVII2003 Carry out beverage service on an aircraft.</w:t>
            </w:r>
          </w:p>
        </w:tc>
      </w:tr>
    </w:tbl>
    <w:p w:rsidR="00000000" w:rsidRPr="00FF11BE" w:rsidP="00FF11BE">
      <w:pPr>
        <w:pStyle w:val="NoPaddingFontSize1"/>
      </w:pPr>
    </w:p>
    <w:p w:rsidR="00000000" w:rsidRPr="00FF11BE" w:rsidP="00FF11BE">
      <w:pPr>
        <w:pStyle w:val="AllowPageBreak"/>
      </w:pPr>
    </w:p>
    <w:p w:rsidR="00000000" w:rsidRPr="00FF11BE" w:rsidP="00FF11BE">
      <w:pPr>
        <w:pStyle w:val="Heading1"/>
      </w:pPr>
      <w:bookmarkStart w:id="10" w:name="O_1026198"/>
      <w:bookmarkEnd w:id="10"/>
      <w:r w:rsidRPr="00FF11BE">
        <w:t>Links</w:t>
      </w:r>
    </w:p>
    <w:p w:rsidR="00000000" w:rsidRPr="00FF11BE" w:rsidP="008A27B5">
      <w:pPr>
        <w:pStyle w:val="BodyText"/>
      </w:pPr>
      <w:r w:rsidRPr="00FF11B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B0D2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F11BE" w:rsidP="00FF11BE"/>
    <w:sectPr w:rsidSect="00FF11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1BE" w:rsidRPr="008A27B5" w:rsidP="008A2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B5" w:rsidP="00FF1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7B5" w:rsidP="00FF1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27B5" w:rsidP="00FF1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1BE" w:rsidRPr="008A27B5" w:rsidP="008A27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B5" w:rsidRPr="002D2AF8" w:rsidP="00FF1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AVII0006 Carry out beverage service on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A27B5" w:rsidP="00FF1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1BE"/>
  </w:style>
  <w:style w:type="character" w:customStyle="1" w:styleId="Heading1Char">
    <w:name w:val="Heading 1 Char"/>
    <w:basedOn w:val="DefaultParagraphFont"/>
    <w:link w:val="Heading1"/>
    <w:rsid w:val="00FF1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1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11BE"/>
    <w:rPr>
      <w:b/>
      <w:spacing w:val="0"/>
    </w:rPr>
  </w:style>
  <w:style w:type="paragraph" w:customStyle="1" w:styleId="SuperHeading">
    <w:name w:val="SuperHeading"/>
    <w:basedOn w:val="Normal"/>
    <w:rsid w:val="00FF1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1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1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11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1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1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1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1BE"/>
    <w:rPr>
      <w:i/>
    </w:rPr>
  </w:style>
  <w:style w:type="paragraph" w:styleId="Caption">
    <w:name w:val="caption"/>
    <w:basedOn w:val="BodyText"/>
    <w:next w:val="Normal"/>
    <w:qFormat/>
    <w:rsid w:val="00FF1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1BE"/>
  </w:style>
  <w:style w:type="paragraph" w:styleId="TableofFigures">
    <w:name w:val="table of figures"/>
    <w:basedOn w:val="Normal"/>
    <w:next w:val="Normal"/>
    <w:semiHidden/>
    <w:rsid w:val="00FF1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1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11BE"/>
    <w:rPr>
      <w:rFonts w:ascii="Wingdings" w:hAnsi="Wingdings"/>
    </w:rPr>
  </w:style>
  <w:style w:type="paragraph" w:customStyle="1" w:styleId="TableHeading">
    <w:name w:val="Table Heading"/>
    <w:basedOn w:val="HeadingBase"/>
    <w:rsid w:val="00FF1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1BE"/>
    <w:rPr>
      <w:color w:val="0033CC"/>
      <w:u w:val="none"/>
    </w:rPr>
  </w:style>
  <w:style w:type="paragraph" w:customStyle="1" w:styleId="BodyTextRight">
    <w:name w:val="Body Text Right"/>
    <w:basedOn w:val="BodyText"/>
    <w:rsid w:val="00FF1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1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1BE"/>
    <w:rPr>
      <w:sz w:val="32"/>
    </w:rPr>
  </w:style>
  <w:style w:type="paragraph" w:customStyle="1" w:styleId="HeadingProcedure">
    <w:name w:val="Heading Procedure"/>
    <w:basedOn w:val="HeadingBase"/>
    <w:next w:val="Normal"/>
    <w:rsid w:val="00FF1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1BE"/>
    <w:pPr>
      <w:spacing w:before="60" w:after="60"/>
    </w:pPr>
  </w:style>
  <w:style w:type="paragraph" w:styleId="ListContinue">
    <w:name w:val="List Continue"/>
    <w:basedOn w:val="List"/>
    <w:rsid w:val="00FF11BE"/>
    <w:pPr>
      <w:ind w:firstLine="0"/>
    </w:pPr>
  </w:style>
  <w:style w:type="paragraph" w:customStyle="1" w:styleId="ListNote">
    <w:name w:val="List Note"/>
    <w:basedOn w:val="List"/>
    <w:rsid w:val="00FF1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1BE"/>
    <w:rPr>
      <w:rFonts w:ascii="Courier New" w:hAnsi="Courier New"/>
    </w:rPr>
  </w:style>
  <w:style w:type="paragraph" w:customStyle="1" w:styleId="NoteBullet">
    <w:name w:val="Note Bullet"/>
    <w:basedOn w:val="Note"/>
    <w:rsid w:val="00FF1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1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1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1BE"/>
    <w:rPr>
      <w:b/>
      <w:smallCaps/>
    </w:rPr>
  </w:style>
  <w:style w:type="paragraph" w:customStyle="1" w:styleId="TableListNumber">
    <w:name w:val="Table List Number"/>
    <w:basedOn w:val="ListNumber"/>
    <w:rsid w:val="00FF1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1BE"/>
    <w:pPr>
      <w:numPr>
        <w:numId w:val="7"/>
      </w:numPr>
    </w:pPr>
  </w:style>
  <w:style w:type="paragraph" w:customStyle="1" w:styleId="ListAlpha2">
    <w:name w:val="List Alpha 2"/>
    <w:basedOn w:val="List2"/>
    <w:rsid w:val="00FF11BE"/>
    <w:pPr>
      <w:numPr>
        <w:numId w:val="6"/>
      </w:numPr>
    </w:pPr>
  </w:style>
  <w:style w:type="paragraph" w:styleId="List2">
    <w:name w:val="List 2"/>
    <w:basedOn w:val="BodyText"/>
    <w:rsid w:val="00FF1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1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1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11BE"/>
    <w:pPr>
      <w:numPr>
        <w:numId w:val="2"/>
      </w:numPr>
    </w:pPr>
  </w:style>
  <w:style w:type="paragraph" w:styleId="ListContinue2">
    <w:name w:val="List Continue 2"/>
    <w:basedOn w:val="List2"/>
    <w:rsid w:val="00FF11BE"/>
    <w:pPr>
      <w:ind w:firstLine="0"/>
    </w:pPr>
  </w:style>
  <w:style w:type="paragraph" w:styleId="ListContinue3">
    <w:name w:val="List Continue 3"/>
    <w:basedOn w:val="List3"/>
    <w:rsid w:val="00FF11BE"/>
    <w:pPr>
      <w:ind w:left="1021" w:firstLine="0"/>
    </w:pPr>
  </w:style>
  <w:style w:type="paragraph" w:styleId="ListContinue4">
    <w:name w:val="List Continue 4"/>
    <w:basedOn w:val="List4"/>
    <w:rsid w:val="00FF11BE"/>
    <w:pPr>
      <w:ind w:firstLine="0"/>
    </w:pPr>
  </w:style>
  <w:style w:type="paragraph" w:styleId="ListContinue5">
    <w:name w:val="List Continue 5"/>
    <w:basedOn w:val="List5"/>
    <w:rsid w:val="00FF11BE"/>
    <w:pPr>
      <w:ind w:firstLine="0"/>
    </w:pPr>
  </w:style>
  <w:style w:type="paragraph" w:styleId="ListNumber3">
    <w:name w:val="List Number 3"/>
    <w:basedOn w:val="List3"/>
    <w:rsid w:val="00FF11BE"/>
    <w:pPr>
      <w:numPr>
        <w:numId w:val="3"/>
      </w:numPr>
    </w:pPr>
  </w:style>
  <w:style w:type="paragraph" w:styleId="ListNumber4">
    <w:name w:val="List Number 4"/>
    <w:basedOn w:val="List4"/>
    <w:rsid w:val="00FF11BE"/>
    <w:pPr>
      <w:numPr>
        <w:numId w:val="4"/>
      </w:numPr>
    </w:pPr>
  </w:style>
  <w:style w:type="paragraph" w:styleId="ListNumber5">
    <w:name w:val="List Number 5"/>
    <w:basedOn w:val="List5"/>
    <w:rsid w:val="00FF11BE"/>
    <w:pPr>
      <w:numPr>
        <w:numId w:val="5"/>
      </w:numPr>
    </w:pPr>
  </w:style>
  <w:style w:type="paragraph" w:styleId="BlockText">
    <w:name w:val="Block Text"/>
    <w:basedOn w:val="Normal"/>
    <w:rsid w:val="00FF1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1BE"/>
    <w:rPr>
      <w:sz w:val="16"/>
      <w:vertAlign w:val="superscript"/>
    </w:rPr>
  </w:style>
  <w:style w:type="character" w:customStyle="1" w:styleId="Symbols">
    <w:name w:val="Symbols"/>
    <w:basedOn w:val="DefaultParagraphFont"/>
    <w:rsid w:val="00FF11BE"/>
    <w:rPr>
      <w:rFonts w:ascii="Symbol" w:hAnsi="Symbol"/>
    </w:rPr>
  </w:style>
  <w:style w:type="character" w:customStyle="1" w:styleId="MenuOptions">
    <w:name w:val="Menu Options"/>
    <w:basedOn w:val="DefaultParagraphFont"/>
    <w:rsid w:val="00FF1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1BE"/>
    <w:rPr>
      <w:b/>
    </w:rPr>
  </w:style>
  <w:style w:type="character" w:customStyle="1" w:styleId="Underlined">
    <w:name w:val="Underlined"/>
    <w:basedOn w:val="DefaultParagraphFont"/>
    <w:rsid w:val="00FF11BE"/>
    <w:rPr>
      <w:u w:val="single"/>
    </w:rPr>
  </w:style>
  <w:style w:type="paragraph" w:customStyle="1" w:styleId="TableBodyTextRight">
    <w:name w:val="Table Body Text Right"/>
    <w:basedOn w:val="TableBodyText"/>
    <w:rsid w:val="00FF1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1BE"/>
    <w:rPr>
      <w:sz w:val="18"/>
    </w:rPr>
  </w:style>
  <w:style w:type="paragraph" w:customStyle="1" w:styleId="BodySmallRight">
    <w:name w:val="Body Small Right"/>
    <w:basedOn w:val="BodyTextRight"/>
    <w:rsid w:val="00FF11BE"/>
    <w:rPr>
      <w:sz w:val="18"/>
      <w:szCs w:val="18"/>
    </w:rPr>
  </w:style>
  <w:style w:type="paragraph" w:customStyle="1" w:styleId="MarginEdition">
    <w:name w:val="Margin Edition"/>
    <w:basedOn w:val="MarginNote"/>
    <w:rsid w:val="00FF1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1BE"/>
    <w:rPr>
      <w:sz w:val="2"/>
      <w:szCs w:val="2"/>
    </w:rPr>
  </w:style>
  <w:style w:type="character" w:customStyle="1" w:styleId="Small">
    <w:name w:val="Small"/>
    <w:basedOn w:val="DefaultParagraphFont"/>
    <w:rsid w:val="00FF11BE"/>
    <w:rPr>
      <w:sz w:val="16"/>
    </w:rPr>
  </w:style>
  <w:style w:type="paragraph" w:customStyle="1" w:styleId="WideTable">
    <w:name w:val="Wide Table"/>
    <w:basedOn w:val="Normal"/>
    <w:rsid w:val="00FF1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1BE"/>
  </w:style>
  <w:style w:type="paragraph" w:styleId="Quote">
    <w:name w:val="Quote"/>
    <w:basedOn w:val="Heading1"/>
    <w:link w:val="QuoteChar"/>
    <w:qFormat/>
    <w:rsid w:val="00FF1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1BE"/>
    <w:pPr>
      <w:pageBreakBefore/>
    </w:pPr>
  </w:style>
  <w:style w:type="paragraph" w:customStyle="1" w:styleId="Border">
    <w:name w:val="Border"/>
    <w:basedOn w:val="Normal"/>
    <w:qFormat/>
    <w:rsid w:val="00FF1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1BE"/>
    <w:rPr>
      <w:u w:val="single"/>
    </w:rPr>
  </w:style>
  <w:style w:type="character" w:customStyle="1" w:styleId="BoldandItalics">
    <w:name w:val="Bold and Italics"/>
    <w:qFormat/>
    <w:rsid w:val="00FF11BE"/>
    <w:rPr>
      <w:b/>
      <w:i/>
      <w:u w:val="none"/>
    </w:rPr>
  </w:style>
  <w:style w:type="paragraph" w:styleId="BalloonText">
    <w:name w:val="Balloon Text"/>
    <w:basedOn w:val="Normal"/>
    <w:link w:val="BalloonTextChar"/>
    <w:rsid w:val="00FF1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1BE"/>
    <w:pPr>
      <w:spacing w:before="0" w:after="0"/>
    </w:pPr>
  </w:style>
  <w:style w:type="paragraph" w:customStyle="1" w:styleId="BodyTextBold">
    <w:name w:val="Body Text Bold"/>
    <w:basedOn w:val="BodyText"/>
    <w:qFormat/>
    <w:rsid w:val="00FF11BE"/>
    <w:rPr>
      <w:b/>
    </w:rPr>
  </w:style>
  <w:style w:type="character" w:styleId="Hyperlink">
    <w:name w:val="Hyperlink"/>
    <w:basedOn w:val="DefaultParagraphFont"/>
    <w:uiPriority w:val="99"/>
    <w:unhideWhenUsed/>
    <w:rsid w:val="008A27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4365</Characters>
  <Application>Microsoft Office Word</Application>
  <DocSecurity>0</DocSecurity>
  <Lines>207</Lines>
  <Paragraphs>110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AVII0006 Carry out beverage service on an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2022-10-20T02:39:00Z</dcterms:created>
  <dcterms:modified xsi:type="dcterms:W3CDTF">2022-10-20T02:39:00Z</dcterms:modified>
</cp:coreProperties>
</file>