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9C3" w:rsidP="004A3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AVII0003 Advise on major services and attractions at aviation destinations</w:t>
      </w:r>
      <w:r>
        <w:fldChar w:fldCharType="end"/>
      </w:r>
    </w:p>
    <w:p w:rsidR="004A39C3" w:rsidP="004A39C3">
      <w:pPr>
        <w:pStyle w:val="Version"/>
        <w:sectPr w:rsidSect="00954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A75" w:rsidP="00954A75">
      <w:pPr>
        <w:pStyle w:val="SuperHeading"/>
      </w:pPr>
      <w:r w:rsidRPr="00954A75">
        <w:t>AVII0003 Advise on major services and attractions at aviation destinations</w:t>
      </w:r>
    </w:p>
    <w:p w:rsidR="00000000" w:rsidRPr="00954A75" w:rsidP="00954A75">
      <w:pPr>
        <w:pStyle w:val="Heading1"/>
      </w:pPr>
      <w:bookmarkStart w:id="1" w:name="O_1026126"/>
      <w:bookmarkEnd w:id="1"/>
      <w:r w:rsidRPr="00954A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Release 1. This is the first release of this unit of competency in the AVI Aviation Training Package.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2" w:name="O_1026127"/>
      <w:bookmarkEnd w:id="2"/>
      <w:r w:rsidRPr="00954A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This unit involves the skills and knowledge required to advise on major services and attractions at aviation destinations.</w:t>
            </w:r>
          </w:p>
          <w:p w:rsidR="00000000" w:rsidRPr="00954A75" w:rsidP="00954A75">
            <w:pPr>
              <w:pStyle w:val="BodyText"/>
            </w:pPr>
            <w:r w:rsidRPr="00954A75">
              <w:t>It includes researching information about airline destinations and responding to requests for information about airline destinations.</w:t>
            </w:r>
          </w:p>
          <w:p w:rsidR="00000000" w:rsidRPr="00954A75" w:rsidP="00954A75">
            <w:pPr>
              <w:pStyle w:val="BodyText"/>
            </w:pPr>
            <w:r w:rsidRPr="00954A75">
              <w:t xml:space="preserve">This unit addresses aviation technical skill requirements (physical, mental and task-management abilities) related to customer service duties of ground operations personnel and contributes to safe and effective performance in complex aviation operational </w:t>
            </w:r>
            <w:r w:rsidRPr="00954A75">
              <w:t>environments.</w:t>
            </w:r>
          </w:p>
          <w:p w:rsidR="00000000" w:rsidRPr="00954A75" w:rsidP="00954A75">
            <w:pPr>
              <w:pStyle w:val="BodyText"/>
            </w:pPr>
            <w:r w:rsidRPr="00954A75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954A75" w:rsidP="00954A75">
            <w:pPr>
              <w:pStyle w:val="BodyText"/>
            </w:pPr>
            <w:r w:rsidRPr="00954A75">
              <w:t xml:space="preserve">Work is performed independently or under limited supervision as a </w:t>
            </w:r>
            <w:r w:rsidRPr="00954A75">
              <w:t>single operator or within a team environment.</w:t>
            </w:r>
          </w:p>
          <w:p w:rsidR="00000000" w:rsidRPr="00954A75" w:rsidP="00954A75">
            <w:pPr>
              <w:pStyle w:val="BodyText"/>
            </w:pPr>
            <w:r w:rsidRPr="00954A75">
              <w:t>No licensing, legislative, regulatory or certification requirements are applicable to this unit at time of publication.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3" w:name="O_1026128"/>
      <w:bookmarkEnd w:id="3"/>
      <w:r w:rsidRPr="00954A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Not applicable.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4" w:name="O_1026129"/>
      <w:bookmarkEnd w:id="4"/>
      <w:r w:rsidRPr="00954A75">
        <w:t>Competency Fi</w:t>
      </w:r>
      <w:r w:rsidRPr="00954A75">
        <w:t>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I – Customer Service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5" w:name="O_1026130"/>
      <w:bookmarkEnd w:id="5"/>
      <w:r w:rsidRPr="00954A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Not applicable.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6" w:name="O_1026131"/>
      <w:bookmarkEnd w:id="6"/>
      <w:r w:rsidRPr="00954A7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rPr>
                <w:rStyle w:val="SpecialBold"/>
              </w:rPr>
              <w:t>PERFORMANCE CRITERIA</w:t>
            </w:r>
          </w:p>
        </w:tc>
      </w:tr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t>Performance criteria describe the performance needed to demonstrate achievement of the element.</w:t>
            </w:r>
          </w:p>
        </w:tc>
      </w:tr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rPr>
                <w:rStyle w:val="SpecialBold"/>
              </w:rPr>
              <w:t>Research information about airline destinations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t>Appropriate sources of information about airline destinations for relevant routes are identified</w:t>
            </w:r>
          </w:p>
        </w:tc>
      </w:tr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t>Reference material is accessed from identified sources and organised in a form suitable for use when responding to passenger requests on aspects of airline destinations in accordance with customer expectations</w:t>
            </w:r>
          </w:p>
        </w:tc>
      </w:tr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t>Appropriate persons are consulted for advice and assistance in researching information about airline destinations</w:t>
            </w:r>
          </w:p>
        </w:tc>
      </w:tr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rPr>
                <w:rStyle w:val="SpecialBold"/>
              </w:rPr>
              <w:t>Respond to requests for information about airline destinations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t>Requests for information about airline destinations are courteously rece</w:t>
            </w:r>
            <w:r w:rsidRPr="00954A75">
              <w:t>ived and interpreted</w:t>
            </w:r>
          </w:p>
        </w:tc>
      </w:tr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t>Accurate, current and relevant information about airline destinations is provided at a level and depth appropriate to passenger needs</w:t>
            </w:r>
          </w:p>
        </w:tc>
      </w:tr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t>Where a response cannot be immediately provided to passenger requests, assistance and a</w:t>
            </w:r>
            <w:r w:rsidRPr="00954A75">
              <w:t>dvice is sought from appropriate airline personnel or passenger is courteously referred to appropriate sources where they may be able to obtain the required information</w:t>
            </w:r>
          </w:p>
        </w:tc>
      </w:tr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A75">
            <w:pPr>
              <w:pStyle w:val="BodyText"/>
              <w:rPr>
                <w:lang w:val="en-NZ"/>
              </w:rPr>
            </w:pPr>
            <w:r w:rsidRPr="00954A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Information is presented in a manner that shows sensitivity to both host and visiting cultures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7" w:name="O_1026132"/>
      <w:bookmarkEnd w:id="7"/>
      <w:r w:rsidRPr="00954A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Foundation skills essential to performance are explicit in the performance criteria of this unit of competency.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8" w:name="O_1026133"/>
      <w:bookmarkEnd w:id="8"/>
      <w:r w:rsidRPr="00954A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Range is restricted to essential operating conditions and any other variables essential to the work environment.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9" w:name="O_1026134"/>
      <w:bookmarkEnd w:id="9"/>
      <w:r w:rsidRPr="00954A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4A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A75" w:rsidP="00954A75">
            <w:pPr>
              <w:pStyle w:val="BodyText"/>
            </w:pPr>
            <w:r w:rsidRPr="00954A75">
              <w:t>This unit replaces and is equivalent to AVII0001 Advise on major services and attractions at aviation destinations.</w:t>
            </w:r>
          </w:p>
        </w:tc>
      </w:tr>
    </w:tbl>
    <w:p w:rsidR="00000000" w:rsidRPr="00954A75" w:rsidP="00954A75">
      <w:pPr>
        <w:pStyle w:val="NoPaddingFontSize1"/>
      </w:pPr>
    </w:p>
    <w:p w:rsidR="00000000" w:rsidRPr="00954A75" w:rsidP="00954A75">
      <w:pPr>
        <w:pStyle w:val="AllowPageBreak"/>
      </w:pPr>
    </w:p>
    <w:p w:rsidR="00000000" w:rsidRPr="00954A75" w:rsidP="00954A75">
      <w:pPr>
        <w:pStyle w:val="Heading1"/>
      </w:pPr>
      <w:bookmarkStart w:id="10" w:name="O_1026141"/>
      <w:bookmarkEnd w:id="10"/>
      <w:r w:rsidRPr="00954A75">
        <w:t>Links</w:t>
      </w:r>
    </w:p>
    <w:p w:rsidR="00000000" w:rsidRPr="00954A75" w:rsidP="004A39C3">
      <w:pPr>
        <w:pStyle w:val="BodyText"/>
      </w:pPr>
      <w:r w:rsidRPr="00954A7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03F8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54A75" w:rsidP="00954A75"/>
    <w:sectPr w:rsidSect="00954A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A75" w:rsidRPr="004A39C3" w:rsidP="004A3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3" w:rsidP="00954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9C3" w:rsidP="00954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39C3" w:rsidP="00954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A75" w:rsidRPr="004A39C3" w:rsidP="004A3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3" w:rsidRPr="002D2AF8" w:rsidP="00954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AVII0003 Advise on major services and attractions at aviation destinations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A39C3" w:rsidP="00954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A75"/>
  </w:style>
  <w:style w:type="character" w:customStyle="1" w:styleId="Heading1Char">
    <w:name w:val="Heading 1 Char"/>
    <w:basedOn w:val="DefaultParagraphFont"/>
    <w:link w:val="Heading1"/>
    <w:rsid w:val="00954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A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4A75"/>
    <w:rPr>
      <w:b/>
      <w:spacing w:val="0"/>
    </w:rPr>
  </w:style>
  <w:style w:type="paragraph" w:customStyle="1" w:styleId="SuperHeading">
    <w:name w:val="SuperHeading"/>
    <w:basedOn w:val="Normal"/>
    <w:rsid w:val="00954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4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4A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4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A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A75"/>
    <w:rPr>
      <w:i/>
    </w:rPr>
  </w:style>
  <w:style w:type="paragraph" w:styleId="Caption">
    <w:name w:val="caption"/>
    <w:basedOn w:val="BodyText"/>
    <w:next w:val="Normal"/>
    <w:qFormat/>
    <w:rsid w:val="00954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A75"/>
  </w:style>
  <w:style w:type="paragraph" w:styleId="TableofFigures">
    <w:name w:val="table of figures"/>
    <w:basedOn w:val="Normal"/>
    <w:next w:val="Normal"/>
    <w:semiHidden/>
    <w:rsid w:val="00954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A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4A75"/>
    <w:rPr>
      <w:rFonts w:ascii="Wingdings" w:hAnsi="Wingdings"/>
    </w:rPr>
  </w:style>
  <w:style w:type="paragraph" w:customStyle="1" w:styleId="TableHeading">
    <w:name w:val="Table Heading"/>
    <w:basedOn w:val="HeadingBase"/>
    <w:rsid w:val="00954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A75"/>
    <w:rPr>
      <w:color w:val="0033CC"/>
      <w:u w:val="none"/>
    </w:rPr>
  </w:style>
  <w:style w:type="paragraph" w:customStyle="1" w:styleId="BodyTextRight">
    <w:name w:val="Body Text Right"/>
    <w:basedOn w:val="BodyText"/>
    <w:rsid w:val="00954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A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A75"/>
    <w:rPr>
      <w:sz w:val="32"/>
    </w:rPr>
  </w:style>
  <w:style w:type="paragraph" w:customStyle="1" w:styleId="HeadingProcedure">
    <w:name w:val="Heading Procedure"/>
    <w:basedOn w:val="HeadingBase"/>
    <w:next w:val="Normal"/>
    <w:rsid w:val="00954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A75"/>
    <w:pPr>
      <w:spacing w:before="60" w:after="60"/>
    </w:pPr>
  </w:style>
  <w:style w:type="paragraph" w:styleId="ListContinue">
    <w:name w:val="List Continue"/>
    <w:basedOn w:val="List"/>
    <w:rsid w:val="00954A75"/>
    <w:pPr>
      <w:ind w:firstLine="0"/>
    </w:pPr>
  </w:style>
  <w:style w:type="paragraph" w:customStyle="1" w:styleId="ListNote">
    <w:name w:val="List Note"/>
    <w:basedOn w:val="List"/>
    <w:rsid w:val="00954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A75"/>
    <w:rPr>
      <w:rFonts w:ascii="Courier New" w:hAnsi="Courier New"/>
    </w:rPr>
  </w:style>
  <w:style w:type="paragraph" w:customStyle="1" w:styleId="NoteBullet">
    <w:name w:val="Note Bullet"/>
    <w:basedOn w:val="Note"/>
    <w:rsid w:val="00954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A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4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A75"/>
    <w:rPr>
      <w:b/>
      <w:smallCaps/>
    </w:rPr>
  </w:style>
  <w:style w:type="paragraph" w:customStyle="1" w:styleId="TableListNumber">
    <w:name w:val="Table List Number"/>
    <w:basedOn w:val="ListNumber"/>
    <w:rsid w:val="00954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A75"/>
    <w:pPr>
      <w:numPr>
        <w:numId w:val="7"/>
      </w:numPr>
    </w:pPr>
  </w:style>
  <w:style w:type="paragraph" w:customStyle="1" w:styleId="ListAlpha2">
    <w:name w:val="List Alpha 2"/>
    <w:basedOn w:val="List2"/>
    <w:rsid w:val="00954A75"/>
    <w:pPr>
      <w:numPr>
        <w:numId w:val="6"/>
      </w:numPr>
    </w:pPr>
  </w:style>
  <w:style w:type="paragraph" w:styleId="List2">
    <w:name w:val="List 2"/>
    <w:basedOn w:val="BodyText"/>
    <w:rsid w:val="00954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A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A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4A75"/>
    <w:pPr>
      <w:numPr>
        <w:numId w:val="2"/>
      </w:numPr>
    </w:pPr>
  </w:style>
  <w:style w:type="paragraph" w:styleId="ListContinue2">
    <w:name w:val="List Continue 2"/>
    <w:basedOn w:val="List2"/>
    <w:rsid w:val="00954A75"/>
    <w:pPr>
      <w:ind w:firstLine="0"/>
    </w:pPr>
  </w:style>
  <w:style w:type="paragraph" w:styleId="ListContinue3">
    <w:name w:val="List Continue 3"/>
    <w:basedOn w:val="List3"/>
    <w:rsid w:val="00954A75"/>
    <w:pPr>
      <w:ind w:left="1021" w:firstLine="0"/>
    </w:pPr>
  </w:style>
  <w:style w:type="paragraph" w:styleId="ListContinue4">
    <w:name w:val="List Continue 4"/>
    <w:basedOn w:val="List4"/>
    <w:rsid w:val="00954A75"/>
    <w:pPr>
      <w:ind w:firstLine="0"/>
    </w:pPr>
  </w:style>
  <w:style w:type="paragraph" w:styleId="ListContinue5">
    <w:name w:val="List Continue 5"/>
    <w:basedOn w:val="List5"/>
    <w:rsid w:val="00954A75"/>
    <w:pPr>
      <w:ind w:firstLine="0"/>
    </w:pPr>
  </w:style>
  <w:style w:type="paragraph" w:styleId="ListNumber3">
    <w:name w:val="List Number 3"/>
    <w:basedOn w:val="List3"/>
    <w:rsid w:val="00954A75"/>
    <w:pPr>
      <w:numPr>
        <w:numId w:val="3"/>
      </w:numPr>
    </w:pPr>
  </w:style>
  <w:style w:type="paragraph" w:styleId="ListNumber4">
    <w:name w:val="List Number 4"/>
    <w:basedOn w:val="List4"/>
    <w:rsid w:val="00954A75"/>
    <w:pPr>
      <w:numPr>
        <w:numId w:val="4"/>
      </w:numPr>
    </w:pPr>
  </w:style>
  <w:style w:type="paragraph" w:styleId="ListNumber5">
    <w:name w:val="List Number 5"/>
    <w:basedOn w:val="List5"/>
    <w:rsid w:val="00954A75"/>
    <w:pPr>
      <w:numPr>
        <w:numId w:val="5"/>
      </w:numPr>
    </w:pPr>
  </w:style>
  <w:style w:type="paragraph" w:styleId="BlockText">
    <w:name w:val="Block Text"/>
    <w:basedOn w:val="Normal"/>
    <w:rsid w:val="00954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A75"/>
    <w:rPr>
      <w:sz w:val="16"/>
      <w:vertAlign w:val="superscript"/>
    </w:rPr>
  </w:style>
  <w:style w:type="character" w:customStyle="1" w:styleId="Symbols">
    <w:name w:val="Symbols"/>
    <w:basedOn w:val="DefaultParagraphFont"/>
    <w:rsid w:val="00954A75"/>
    <w:rPr>
      <w:rFonts w:ascii="Symbol" w:hAnsi="Symbol"/>
    </w:rPr>
  </w:style>
  <w:style w:type="character" w:customStyle="1" w:styleId="MenuOptions">
    <w:name w:val="Menu Options"/>
    <w:basedOn w:val="DefaultParagraphFont"/>
    <w:rsid w:val="00954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A75"/>
    <w:rPr>
      <w:b/>
    </w:rPr>
  </w:style>
  <w:style w:type="character" w:customStyle="1" w:styleId="Underlined">
    <w:name w:val="Underlined"/>
    <w:basedOn w:val="DefaultParagraphFont"/>
    <w:rsid w:val="00954A75"/>
    <w:rPr>
      <w:u w:val="single"/>
    </w:rPr>
  </w:style>
  <w:style w:type="paragraph" w:customStyle="1" w:styleId="TableBodyTextRight">
    <w:name w:val="Table Body Text Right"/>
    <w:basedOn w:val="TableBodyText"/>
    <w:rsid w:val="00954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A75"/>
    <w:rPr>
      <w:sz w:val="18"/>
    </w:rPr>
  </w:style>
  <w:style w:type="paragraph" w:customStyle="1" w:styleId="BodySmallRight">
    <w:name w:val="Body Small Right"/>
    <w:basedOn w:val="BodyTextRight"/>
    <w:rsid w:val="00954A75"/>
    <w:rPr>
      <w:sz w:val="18"/>
      <w:szCs w:val="18"/>
    </w:rPr>
  </w:style>
  <w:style w:type="paragraph" w:customStyle="1" w:styleId="MarginEdition">
    <w:name w:val="Margin Edition"/>
    <w:basedOn w:val="MarginNote"/>
    <w:rsid w:val="00954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A75"/>
    <w:rPr>
      <w:sz w:val="2"/>
      <w:szCs w:val="2"/>
    </w:rPr>
  </w:style>
  <w:style w:type="character" w:customStyle="1" w:styleId="Small">
    <w:name w:val="Small"/>
    <w:basedOn w:val="DefaultParagraphFont"/>
    <w:rsid w:val="00954A75"/>
    <w:rPr>
      <w:sz w:val="16"/>
    </w:rPr>
  </w:style>
  <w:style w:type="paragraph" w:customStyle="1" w:styleId="WideTable">
    <w:name w:val="Wide Table"/>
    <w:basedOn w:val="Normal"/>
    <w:rsid w:val="00954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A75"/>
  </w:style>
  <w:style w:type="paragraph" w:styleId="Quote">
    <w:name w:val="Quote"/>
    <w:basedOn w:val="Heading1"/>
    <w:link w:val="QuoteChar"/>
    <w:qFormat/>
    <w:rsid w:val="00954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A75"/>
    <w:pPr>
      <w:pageBreakBefore/>
    </w:pPr>
  </w:style>
  <w:style w:type="paragraph" w:customStyle="1" w:styleId="Border">
    <w:name w:val="Border"/>
    <w:basedOn w:val="Normal"/>
    <w:qFormat/>
    <w:rsid w:val="00954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A75"/>
    <w:rPr>
      <w:u w:val="single"/>
    </w:rPr>
  </w:style>
  <w:style w:type="character" w:customStyle="1" w:styleId="BoldandItalics">
    <w:name w:val="Bold and Italics"/>
    <w:qFormat/>
    <w:rsid w:val="00954A75"/>
    <w:rPr>
      <w:b/>
      <w:i/>
      <w:u w:val="none"/>
    </w:rPr>
  </w:style>
  <w:style w:type="paragraph" w:styleId="BalloonText">
    <w:name w:val="Balloon Text"/>
    <w:basedOn w:val="Normal"/>
    <w:link w:val="BalloonTextChar"/>
    <w:rsid w:val="00954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A75"/>
    <w:pPr>
      <w:spacing w:before="0" w:after="0"/>
    </w:pPr>
  </w:style>
  <w:style w:type="paragraph" w:customStyle="1" w:styleId="BodyTextBold">
    <w:name w:val="Body Text Bold"/>
    <w:basedOn w:val="BodyText"/>
    <w:qFormat/>
    <w:rsid w:val="00954A75"/>
    <w:rPr>
      <w:b/>
    </w:rPr>
  </w:style>
  <w:style w:type="character" w:styleId="Hyperlink">
    <w:name w:val="Hyperlink"/>
    <w:basedOn w:val="DefaultParagraphFont"/>
    <w:uiPriority w:val="99"/>
    <w:unhideWhenUsed/>
    <w:rsid w:val="004A3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3007</Characters>
  <Application>Microsoft Office Word</Application>
  <DocSecurity>0</DocSecurity>
  <Lines>120</Lines>
  <Paragraphs>59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AVII0003 Advise on major services and attractions at aviation destinations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2022-10-20T02:41:00Z</dcterms:created>
  <dcterms:modified xsi:type="dcterms:W3CDTF">2022-10-20T02:41:00Z</dcterms:modified>
</cp:coreProperties>
</file>