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9FB" w:rsidP="00364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AVII0002 Provide quality customer service</w:t>
      </w:r>
      <w:r>
        <w:fldChar w:fldCharType="end"/>
      </w:r>
    </w:p>
    <w:p w:rsidR="003649FB" w:rsidP="003649FB">
      <w:pPr>
        <w:pStyle w:val="Version"/>
        <w:sectPr w:rsidSect="005D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686" w:rsidP="005D4686">
      <w:pPr>
        <w:pStyle w:val="SuperHeading"/>
      </w:pPr>
      <w:r w:rsidRPr="005D4686">
        <w:t>AVII0002 Provide quality customer service</w:t>
      </w:r>
    </w:p>
    <w:p w:rsidR="00000000" w:rsidRPr="005D4686" w:rsidP="005D4686">
      <w:pPr>
        <w:pStyle w:val="Heading1"/>
      </w:pPr>
      <w:bookmarkStart w:id="1" w:name="O_666606"/>
      <w:bookmarkEnd w:id="1"/>
      <w:r w:rsidRPr="005D4686">
        <w:t>Modification History</w:t>
      </w:r>
    </w:p>
    <w:p w:rsidR="003649FB" w:rsidP="003649FB">
      <w:pPr>
        <w:pStyle w:val="BodyText"/>
      </w:pPr>
      <w:r w:rsidRPr="005D4686">
        <w:t>Release 1. This is the first release of this unit of competency in the AVI Aviation Training Package.</w:t>
      </w:r>
    </w:p>
    <w:p w:rsidR="00000000" w:rsidRPr="005D4686" w:rsidP="005D4686">
      <w:pPr>
        <w:pStyle w:val="Heading1"/>
      </w:pPr>
      <w:bookmarkStart w:id="2" w:name="O_666607"/>
      <w:bookmarkEnd w:id="2"/>
      <w:r w:rsidRPr="005D468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D46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t>This unit involves the skills and knowledge required to provide quality customer service, in compliance</w:t>
            </w:r>
            <w:r w:rsidRPr="005D4686">
              <w:t xml:space="preserve"> with relevant regulatory requirements of national operating standards.</w:t>
            </w:r>
          </w:p>
          <w:p w:rsidR="00000000" w:rsidRPr="005D4686" w:rsidP="005D4686">
            <w:pPr>
              <w:pStyle w:val="BodyText"/>
            </w:pPr>
            <w:r w:rsidRPr="005D4686">
              <w:t>It includes identifying and assessing customer needs and expectations, delivering high quality service, and dealing with difficult customer situations.</w:t>
            </w:r>
          </w:p>
          <w:p w:rsidR="00000000" w:rsidRPr="005D4686" w:rsidP="005D4686">
            <w:pPr>
              <w:pStyle w:val="BodyText"/>
            </w:pPr>
            <w:r w:rsidRPr="005D4686">
              <w:t>This unit addresses aviation tec</w:t>
            </w:r>
            <w:r w:rsidRPr="005D4686">
              <w:t>hnical skill requirements (physical, mental and task-management abilities) related to customer service duties of flight and ground operations personnel, and contributes to safe and effective performance in complex aviation operational environments.</w:t>
            </w:r>
          </w:p>
          <w:p w:rsidR="00000000" w:rsidRPr="005D4686" w:rsidP="005D4686">
            <w:pPr>
              <w:pStyle w:val="BodyText"/>
            </w:pPr>
            <w:r w:rsidRPr="005D4686">
              <w:t>Operati</w:t>
            </w:r>
            <w:r w:rsidRPr="005D4686">
              <w:t>ons are conducted as part of recreational, commercial and military aircraft activities across a variety of operational contexts within the Australian aviation industry.</w:t>
            </w:r>
          </w:p>
          <w:p w:rsidR="00000000" w:rsidRPr="005D4686" w:rsidP="005D4686">
            <w:pPr>
              <w:pStyle w:val="BodyText"/>
            </w:pPr>
            <w:r w:rsidRPr="005D4686">
              <w:t>Work is performed independently or under limited supervision as a single operator or wi</w:t>
            </w:r>
            <w:r w:rsidRPr="005D4686">
              <w:t>thin a team environment.</w:t>
            </w:r>
          </w:p>
          <w:p w:rsidR="00000000" w:rsidRPr="005D4686" w:rsidP="005D4686">
            <w:pPr>
              <w:pStyle w:val="BodyText"/>
            </w:pPr>
            <w:r w:rsidRPr="005D4686">
              <w:t>Work is performed independently or under limited supervision within a single-pilot or multi-crew environment.</w:t>
            </w:r>
          </w:p>
          <w:p w:rsidR="00000000" w:rsidRPr="005D4686" w:rsidP="005D4686">
            <w:pPr>
              <w:pStyle w:val="BodyText"/>
            </w:pPr>
            <w:r w:rsidRPr="005D4686">
              <w:t>Licensing, legislative, regulatory or certification requirements are applicable to this unit.</w:t>
            </w:r>
          </w:p>
          <w:p w:rsidR="00000000" w:rsidRPr="005D4686" w:rsidP="005D4686">
            <w:pPr>
              <w:pStyle w:val="BodyText"/>
            </w:pPr>
            <w:r w:rsidRPr="005D4686">
              <w:t>Use for Defence Aviation is</w:t>
            </w:r>
            <w:r w:rsidRPr="005D4686">
              <w:t xml:space="preserve"> to be in accordance with relevant Defence Orders, Instructions, Publications and Regulations.</w:t>
            </w:r>
          </w:p>
        </w:tc>
      </w:tr>
    </w:tbl>
    <w:p w:rsidR="003649FB" w:rsidP="005D4686">
      <w:pPr>
        <w:pStyle w:val="BodyText"/>
      </w:pPr>
    </w:p>
    <w:p w:rsidR="003649FB" w:rsidP="005D4686">
      <w:pPr>
        <w:pStyle w:val="BodyText"/>
      </w:pPr>
    </w:p>
    <w:p w:rsidR="00000000" w:rsidRPr="005D4686" w:rsidP="005D4686">
      <w:pPr>
        <w:pStyle w:val="Heading1"/>
      </w:pPr>
      <w:bookmarkStart w:id="3" w:name="O_666608"/>
      <w:bookmarkEnd w:id="3"/>
      <w:r w:rsidRPr="005D4686">
        <w:t>Pre-requisite Unit</w:t>
      </w:r>
    </w:p>
    <w:p w:rsidR="003649FB" w:rsidP="003649FB">
      <w:pPr>
        <w:pStyle w:val="BodyText"/>
      </w:pPr>
      <w:r w:rsidRPr="005D4686">
        <w:t>Not applicable.</w:t>
      </w:r>
    </w:p>
    <w:p w:rsidR="00000000" w:rsidRPr="005D4686" w:rsidP="005D4686">
      <w:pPr>
        <w:pStyle w:val="Heading1"/>
      </w:pPr>
      <w:bookmarkStart w:id="4" w:name="O_666609"/>
      <w:bookmarkEnd w:id="4"/>
      <w:r w:rsidRPr="005D4686">
        <w:t>Competency Field</w:t>
      </w:r>
    </w:p>
    <w:p w:rsidR="003649FB" w:rsidP="003649FB">
      <w:pPr>
        <w:pStyle w:val="BodyText"/>
      </w:pPr>
      <w:r w:rsidRPr="005D4686">
        <w:t>I – Customer Service</w:t>
      </w:r>
    </w:p>
    <w:p w:rsidR="00000000" w:rsidRPr="005D4686" w:rsidP="005D4686">
      <w:pPr>
        <w:pStyle w:val="Heading1"/>
      </w:pPr>
      <w:bookmarkStart w:id="5" w:name="O_666610"/>
      <w:bookmarkEnd w:id="5"/>
      <w:r w:rsidRPr="005D4686">
        <w:t>Unit Sector</w:t>
      </w:r>
    </w:p>
    <w:p w:rsidR="003649FB" w:rsidP="003649FB">
      <w:pPr>
        <w:pStyle w:val="BodyText"/>
      </w:pPr>
      <w:r w:rsidRPr="005D4686">
        <w:t>Not applicable.</w:t>
      </w:r>
    </w:p>
    <w:p w:rsidR="00000000" w:rsidRPr="005D4686" w:rsidP="005D4686">
      <w:pPr>
        <w:pStyle w:val="Heading1"/>
      </w:pPr>
      <w:bookmarkStart w:id="6" w:name="O_666611"/>
      <w:bookmarkEnd w:id="6"/>
      <w:r w:rsidRPr="005D468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rPr>
                <w:rStyle w:val="SpecialBold"/>
              </w:rPr>
              <w:t>PERFORMANCE CRITERIA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Performance criteria describe the performance needed to demonstrate achievement of the element.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rPr>
                <w:rStyle w:val="SpecialBold"/>
              </w:rPr>
              <w:t>Identify and assess customer n</w:t>
            </w:r>
            <w:r w:rsidRPr="005D4686">
              <w:rPr>
                <w:rStyle w:val="SpecialBold"/>
              </w:rPr>
              <w:t xml:space="preserve">eeds and expectations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Different types of customers are accurately identified according to age, personality and cultural background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Individual customer needs and expectations are correctly identified, and products and services appropriate to identified needs and expectations are provided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rPr>
                <w:rStyle w:val="SpecialBold"/>
              </w:rPr>
              <w:t>Deliver high quality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Customers are greeted in a polite and friendly manner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Trust, goodwill and satisfaction are developed through effective communication strategies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Customer requests are met whenever possible and within reasonable limits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Customer service is delivered in a manner appropriate to customer cultural and/</w:t>
            </w:r>
            <w:r w:rsidRPr="005D4686">
              <w:t>or religious backgrounds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 xml:space="preserve">Customer dissatisfaction is recognised and appropriate action is taken to resolve the problem 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Potential problems are anticipated and action is taken to minimise the effect on customer satisfaction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Opportunities to enhance the delivery of quality customer service are identified and actions, such as offers of assistance, building rapport, and intuitive identification of unstated customer needs, are implemented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Appropriate non-verbal communicati</w:t>
            </w:r>
            <w:r w:rsidRPr="005D4686">
              <w:t>on is used to deliver quality service outcomes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rPr>
                <w:rStyle w:val="SpecialBold"/>
              </w:rPr>
              <w:t>Deal with difficult customer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Customer complaints are handled sensitively, courteously and discretely in accordance with workplace procedures and in a manner appropriate to the customer’s cult</w:t>
            </w:r>
            <w:r w:rsidRPr="005D4686">
              <w:t>ural background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Nature and details of customer complaints are established and agreed on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Action to resolve customer complaint to customer’s satisfaction is taken whenever possible and within level of own responsibility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Un</w:t>
            </w:r>
            <w:r w:rsidRPr="005D4686">
              <w:t>resolved customer complaints are referred to a higher authority</w:t>
            </w:r>
          </w:p>
        </w:tc>
      </w:tr>
      <w:tr w:rsidTr="003649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BodyText"/>
            </w:pPr>
            <w:r w:rsidRPr="005D4686">
              <w:t>All associated documentation is accurately and legibly completed in accordance with workplace procedures</w:t>
            </w:r>
          </w:p>
        </w:tc>
      </w:tr>
    </w:tbl>
    <w:p w:rsidR="003649FB" w:rsidP="005D4686">
      <w:pPr>
        <w:pStyle w:val="BodyText"/>
      </w:pPr>
    </w:p>
    <w:p w:rsidR="003649FB" w:rsidP="005D4686">
      <w:pPr>
        <w:pStyle w:val="BodyText"/>
      </w:pPr>
    </w:p>
    <w:p w:rsidR="00000000" w:rsidRPr="005D4686" w:rsidP="005D4686">
      <w:pPr>
        <w:pStyle w:val="Heading1"/>
      </w:pPr>
      <w:bookmarkStart w:id="7" w:name="O_666612"/>
      <w:bookmarkEnd w:id="7"/>
      <w:r w:rsidRPr="005D4686">
        <w:t>Foundation Skills</w:t>
      </w:r>
    </w:p>
    <w:p w:rsidR="003649FB" w:rsidP="003649FB">
      <w:pPr>
        <w:pStyle w:val="BodyText"/>
      </w:pPr>
      <w:r w:rsidRPr="005D4686">
        <w:t>Foundation skills essential to performance are explicit in the performance criteria of this unit of competency.</w:t>
      </w:r>
    </w:p>
    <w:p w:rsidR="00000000" w:rsidRPr="005D4686" w:rsidP="005D4686">
      <w:pPr>
        <w:pStyle w:val="Heading1"/>
      </w:pPr>
      <w:bookmarkStart w:id="8" w:name="O_666613"/>
      <w:bookmarkEnd w:id="8"/>
      <w:r w:rsidRPr="005D468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D46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Range is restricted to essential operating conditions and any other variables essential to the work enviro</w:t>
            </w:r>
            <w:r w:rsidRPr="005D4686">
              <w:t>nment.</w:t>
            </w:r>
          </w:p>
        </w:tc>
      </w:tr>
      <w:tr w:rsidTr="005D46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686">
            <w:pPr>
              <w:pStyle w:val="BodyText"/>
              <w:rPr>
                <w:lang w:val="en-NZ"/>
              </w:rPr>
            </w:pPr>
            <w:r w:rsidRPr="005D4686">
              <w:t>Customers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686" w:rsidP="005D4686">
            <w:pPr>
              <w:pStyle w:val="ListBullet"/>
            </w:pPr>
            <w:r w:rsidRPr="005D4686">
              <w:t>customers with a range of cultural and religious backgrounds</w:t>
            </w:r>
          </w:p>
          <w:p w:rsidR="00000000" w:rsidRPr="005D4686" w:rsidP="005D4686">
            <w:pPr>
              <w:pStyle w:val="ListBullet"/>
            </w:pPr>
            <w:r w:rsidRPr="005D4686">
              <w:t>customers with a range of disabilities, including hearing or sight impairment</w:t>
            </w:r>
          </w:p>
          <w:p w:rsidR="00000000" w:rsidRPr="005D4686" w:rsidP="005D4686">
            <w:pPr>
              <w:pStyle w:val="ListBullet"/>
            </w:pPr>
            <w:r w:rsidRPr="005D4686">
              <w:t>customers with babies or small children</w:t>
            </w:r>
          </w:p>
          <w:p w:rsidR="00000000" w:rsidRPr="005D4686" w:rsidP="005D4686">
            <w:pPr>
              <w:pStyle w:val="ListBullet"/>
            </w:pPr>
            <w:r w:rsidRPr="005D4686">
              <w:t>customers with specific dietary and other needs</w:t>
            </w:r>
          </w:p>
          <w:p w:rsidR="00000000" w:rsidRPr="005D4686" w:rsidP="005D4686">
            <w:pPr>
              <w:pStyle w:val="ListBullet"/>
            </w:pPr>
            <w:r w:rsidRPr="005D4686">
              <w:t>elderly customers</w:t>
            </w:r>
          </w:p>
          <w:p w:rsidR="00000000" w:rsidRPr="005D4686" w:rsidP="005D4686">
            <w:pPr>
              <w:pStyle w:val="ListBullet"/>
            </w:pPr>
            <w:r w:rsidRPr="005D4686">
              <w:t>internal and external customers</w:t>
            </w:r>
          </w:p>
          <w:p w:rsidR="00000000" w:rsidRPr="005D4686" w:rsidP="005D4686">
            <w:pPr>
              <w:pStyle w:val="ListBullet"/>
            </w:pPr>
            <w:r w:rsidRPr="005D4686">
              <w:t>non-English speaking customers</w:t>
            </w:r>
          </w:p>
          <w:p w:rsidR="00000000" w:rsidRPr="005D4686" w:rsidP="005D4686">
            <w:pPr>
              <w:pStyle w:val="ListBullet"/>
            </w:pPr>
            <w:r w:rsidRPr="005D4686">
              <w:t>passengers</w:t>
            </w:r>
          </w:p>
          <w:p w:rsidR="00000000" w:rsidRPr="005D4686" w:rsidP="005D4686">
            <w:pPr>
              <w:pStyle w:val="ListBullet"/>
            </w:pPr>
            <w:r w:rsidRPr="005D4686">
              <w:t>unaccompanied minors</w:t>
            </w:r>
          </w:p>
        </w:tc>
      </w:tr>
    </w:tbl>
    <w:p w:rsidR="003649FB" w:rsidP="005D4686">
      <w:pPr>
        <w:pStyle w:val="BodyText"/>
      </w:pPr>
    </w:p>
    <w:p w:rsidR="003649FB" w:rsidP="005D4686">
      <w:pPr>
        <w:pStyle w:val="BodyText"/>
      </w:pPr>
    </w:p>
    <w:p w:rsidR="00000000" w:rsidRPr="005D4686" w:rsidP="005D4686">
      <w:pPr>
        <w:pStyle w:val="Heading1"/>
      </w:pPr>
      <w:bookmarkStart w:id="9" w:name="O_666614"/>
      <w:bookmarkEnd w:id="9"/>
      <w:r w:rsidRPr="005D4686">
        <w:t>Unit Mapping Information</w:t>
      </w:r>
    </w:p>
    <w:p w:rsidR="003649FB" w:rsidP="003649FB">
      <w:pPr>
        <w:pStyle w:val="BodyText"/>
      </w:pPr>
      <w:r w:rsidRPr="005D4686">
        <w:t>This unit replaces but is not equivalent to AVII3011C Provide quality customer service.</w:t>
      </w:r>
    </w:p>
    <w:p w:rsidR="00000000" w:rsidRPr="005D4686" w:rsidP="005D4686">
      <w:pPr>
        <w:pStyle w:val="Heading1"/>
      </w:pPr>
      <w:bookmarkStart w:id="10" w:name="O_666621"/>
      <w:bookmarkEnd w:id="10"/>
      <w:r w:rsidRPr="005D4686">
        <w:t>Links</w:t>
      </w:r>
    </w:p>
    <w:p w:rsidR="00000000" w:rsidRPr="005D4686" w:rsidP="003649FB">
      <w:pPr>
        <w:pStyle w:val="BodyText"/>
      </w:pPr>
      <w:r w:rsidRPr="005D46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467A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D4686" w:rsidP="005D4686"/>
    <w:sectPr w:rsidSect="005D4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 w:rsidRPr="003649FB" w:rsidP="00364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FB" w:rsidP="005D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9FB" w:rsidP="005D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49FB" w:rsidP="005D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686" w:rsidRPr="003649FB" w:rsidP="00364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FB" w:rsidRPr="002D2AF8" w:rsidP="005D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AVII0002 Provide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649FB" w:rsidP="005D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C04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A0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686"/>
  </w:style>
  <w:style w:type="character" w:customStyle="1" w:styleId="Heading1Char">
    <w:name w:val="Heading 1 Char"/>
    <w:basedOn w:val="DefaultParagraphFont"/>
    <w:link w:val="Heading1"/>
    <w:rsid w:val="005D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6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686"/>
    <w:rPr>
      <w:b/>
      <w:spacing w:val="0"/>
    </w:rPr>
  </w:style>
  <w:style w:type="paragraph" w:customStyle="1" w:styleId="SuperHeading">
    <w:name w:val="SuperHeading"/>
    <w:basedOn w:val="Normal"/>
    <w:rsid w:val="005D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6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686"/>
    <w:rPr>
      <w:i/>
    </w:rPr>
  </w:style>
  <w:style w:type="paragraph" w:styleId="Caption">
    <w:name w:val="caption"/>
    <w:basedOn w:val="BodyText"/>
    <w:next w:val="Normal"/>
    <w:qFormat/>
    <w:rsid w:val="005D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686"/>
  </w:style>
  <w:style w:type="paragraph" w:styleId="TableofFigures">
    <w:name w:val="table of figures"/>
    <w:basedOn w:val="Normal"/>
    <w:next w:val="Normal"/>
    <w:semiHidden/>
    <w:rsid w:val="005D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686"/>
    <w:pPr>
      <w:numPr>
        <w:numId w:val="10"/>
      </w:numPr>
    </w:pPr>
  </w:style>
  <w:style w:type="character" w:customStyle="1" w:styleId="WingdingSymbols">
    <w:name w:val="Wingding Symbols"/>
    <w:rsid w:val="005D4686"/>
    <w:rPr>
      <w:rFonts w:ascii="Wingdings" w:hAnsi="Wingdings"/>
    </w:rPr>
  </w:style>
  <w:style w:type="paragraph" w:customStyle="1" w:styleId="TableHeading">
    <w:name w:val="Table Heading"/>
    <w:basedOn w:val="HeadingBase"/>
    <w:rsid w:val="005D4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686"/>
    <w:rPr>
      <w:color w:val="0033CC"/>
      <w:u w:val="none"/>
    </w:rPr>
  </w:style>
  <w:style w:type="paragraph" w:customStyle="1" w:styleId="BodyTextRight">
    <w:name w:val="Body Text Right"/>
    <w:basedOn w:val="BodyText"/>
    <w:rsid w:val="005D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686"/>
    <w:rPr>
      <w:sz w:val="32"/>
    </w:rPr>
  </w:style>
  <w:style w:type="paragraph" w:customStyle="1" w:styleId="HeadingProcedure">
    <w:name w:val="Heading Procedure"/>
    <w:basedOn w:val="HeadingBase"/>
    <w:next w:val="Normal"/>
    <w:rsid w:val="005D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686"/>
    <w:pPr>
      <w:spacing w:before="60" w:after="60"/>
    </w:pPr>
  </w:style>
  <w:style w:type="paragraph" w:styleId="ListContinue">
    <w:name w:val="List Continue"/>
    <w:basedOn w:val="List"/>
    <w:rsid w:val="005D4686"/>
    <w:pPr>
      <w:ind w:firstLine="0"/>
    </w:pPr>
  </w:style>
  <w:style w:type="paragraph" w:customStyle="1" w:styleId="ListNote">
    <w:name w:val="List Note"/>
    <w:basedOn w:val="List"/>
    <w:rsid w:val="005D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686"/>
    <w:rPr>
      <w:rFonts w:ascii="Courier New" w:hAnsi="Courier New"/>
    </w:rPr>
  </w:style>
  <w:style w:type="paragraph" w:customStyle="1" w:styleId="NoteBullet">
    <w:name w:val="Note Bullet"/>
    <w:basedOn w:val="Note"/>
    <w:rsid w:val="005D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686"/>
    <w:rPr>
      <w:b/>
      <w:smallCaps/>
    </w:rPr>
  </w:style>
  <w:style w:type="paragraph" w:customStyle="1" w:styleId="TableListNumber">
    <w:name w:val="Table List Number"/>
    <w:basedOn w:val="ListNumber"/>
    <w:rsid w:val="005D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686"/>
    <w:pPr>
      <w:numPr>
        <w:numId w:val="8"/>
      </w:numPr>
    </w:pPr>
  </w:style>
  <w:style w:type="paragraph" w:customStyle="1" w:styleId="ListAlpha2">
    <w:name w:val="List Alpha 2"/>
    <w:basedOn w:val="List2"/>
    <w:rsid w:val="005D4686"/>
    <w:pPr>
      <w:numPr>
        <w:numId w:val="7"/>
      </w:numPr>
    </w:pPr>
  </w:style>
  <w:style w:type="paragraph" w:styleId="List2">
    <w:name w:val="List 2"/>
    <w:basedOn w:val="BodyText"/>
    <w:rsid w:val="005D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686"/>
    <w:pPr>
      <w:numPr>
        <w:numId w:val="3"/>
      </w:numPr>
    </w:pPr>
  </w:style>
  <w:style w:type="paragraph" w:styleId="ListContinue2">
    <w:name w:val="List Continue 2"/>
    <w:basedOn w:val="List2"/>
    <w:rsid w:val="005D4686"/>
    <w:pPr>
      <w:ind w:firstLine="0"/>
    </w:pPr>
  </w:style>
  <w:style w:type="paragraph" w:styleId="ListContinue3">
    <w:name w:val="List Continue 3"/>
    <w:basedOn w:val="List3"/>
    <w:rsid w:val="005D4686"/>
    <w:pPr>
      <w:ind w:left="1021" w:firstLine="0"/>
    </w:pPr>
  </w:style>
  <w:style w:type="paragraph" w:styleId="ListContinue4">
    <w:name w:val="List Continue 4"/>
    <w:basedOn w:val="List4"/>
    <w:rsid w:val="005D4686"/>
    <w:pPr>
      <w:ind w:firstLine="0"/>
    </w:pPr>
  </w:style>
  <w:style w:type="paragraph" w:styleId="ListContinue5">
    <w:name w:val="List Continue 5"/>
    <w:basedOn w:val="List5"/>
    <w:rsid w:val="005D4686"/>
    <w:pPr>
      <w:ind w:firstLine="0"/>
    </w:pPr>
  </w:style>
  <w:style w:type="paragraph" w:styleId="ListNumber3">
    <w:name w:val="List Number 3"/>
    <w:basedOn w:val="List3"/>
    <w:rsid w:val="005D4686"/>
    <w:pPr>
      <w:numPr>
        <w:numId w:val="4"/>
      </w:numPr>
    </w:pPr>
  </w:style>
  <w:style w:type="paragraph" w:styleId="ListNumber4">
    <w:name w:val="List Number 4"/>
    <w:basedOn w:val="List4"/>
    <w:rsid w:val="005D4686"/>
    <w:pPr>
      <w:numPr>
        <w:numId w:val="5"/>
      </w:numPr>
    </w:pPr>
  </w:style>
  <w:style w:type="paragraph" w:styleId="ListNumber5">
    <w:name w:val="List Number 5"/>
    <w:basedOn w:val="List5"/>
    <w:rsid w:val="005D4686"/>
    <w:pPr>
      <w:numPr>
        <w:numId w:val="6"/>
      </w:numPr>
    </w:pPr>
  </w:style>
  <w:style w:type="paragraph" w:styleId="BlockText">
    <w:name w:val="Block Text"/>
    <w:basedOn w:val="Normal"/>
    <w:rsid w:val="005D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686"/>
    <w:rPr>
      <w:sz w:val="16"/>
      <w:vertAlign w:val="superscript"/>
    </w:rPr>
  </w:style>
  <w:style w:type="character" w:customStyle="1" w:styleId="Symbols">
    <w:name w:val="Symbols"/>
    <w:basedOn w:val="DefaultParagraphFont"/>
    <w:rsid w:val="005D4686"/>
    <w:rPr>
      <w:rFonts w:ascii="Symbol" w:hAnsi="Symbol"/>
    </w:rPr>
  </w:style>
  <w:style w:type="character" w:customStyle="1" w:styleId="MenuOptions">
    <w:name w:val="Menu Options"/>
    <w:basedOn w:val="DefaultParagraphFont"/>
    <w:rsid w:val="005D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686"/>
    <w:rPr>
      <w:b/>
    </w:rPr>
  </w:style>
  <w:style w:type="character" w:customStyle="1" w:styleId="Underlined">
    <w:name w:val="Underlined"/>
    <w:basedOn w:val="DefaultParagraphFont"/>
    <w:rsid w:val="005D4686"/>
    <w:rPr>
      <w:u w:val="single"/>
    </w:rPr>
  </w:style>
  <w:style w:type="paragraph" w:customStyle="1" w:styleId="TableBodyTextRight">
    <w:name w:val="Table Body Text Right"/>
    <w:basedOn w:val="TableBodyText"/>
    <w:rsid w:val="005D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686"/>
    <w:rPr>
      <w:sz w:val="18"/>
    </w:rPr>
  </w:style>
  <w:style w:type="paragraph" w:customStyle="1" w:styleId="BodySmallRight">
    <w:name w:val="Body Small Right"/>
    <w:basedOn w:val="BodyTextRight"/>
    <w:rsid w:val="005D4686"/>
    <w:rPr>
      <w:sz w:val="18"/>
      <w:szCs w:val="18"/>
    </w:rPr>
  </w:style>
  <w:style w:type="paragraph" w:customStyle="1" w:styleId="MarginEdition">
    <w:name w:val="Margin Edition"/>
    <w:basedOn w:val="MarginNote"/>
    <w:rsid w:val="005D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686"/>
    <w:rPr>
      <w:sz w:val="2"/>
      <w:szCs w:val="2"/>
    </w:rPr>
  </w:style>
  <w:style w:type="character" w:customStyle="1" w:styleId="Small">
    <w:name w:val="Small"/>
    <w:basedOn w:val="DefaultParagraphFont"/>
    <w:rsid w:val="005D4686"/>
    <w:rPr>
      <w:sz w:val="16"/>
    </w:rPr>
  </w:style>
  <w:style w:type="paragraph" w:customStyle="1" w:styleId="WideTable">
    <w:name w:val="Wide Table"/>
    <w:basedOn w:val="Normal"/>
    <w:rsid w:val="005D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686"/>
  </w:style>
  <w:style w:type="paragraph" w:styleId="Quote">
    <w:name w:val="Quote"/>
    <w:basedOn w:val="Heading1"/>
    <w:link w:val="QuoteChar"/>
    <w:qFormat/>
    <w:rsid w:val="005D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686"/>
    <w:pPr>
      <w:pageBreakBefore/>
    </w:pPr>
  </w:style>
  <w:style w:type="paragraph" w:customStyle="1" w:styleId="Border">
    <w:name w:val="Border"/>
    <w:basedOn w:val="Normal"/>
    <w:qFormat/>
    <w:rsid w:val="005D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686"/>
    <w:rPr>
      <w:u w:val="single"/>
    </w:rPr>
  </w:style>
  <w:style w:type="character" w:customStyle="1" w:styleId="BoldandItalics">
    <w:name w:val="Bold and Italics"/>
    <w:qFormat/>
    <w:rsid w:val="005D4686"/>
    <w:rPr>
      <w:b/>
      <w:i/>
      <w:u w:val="none"/>
    </w:rPr>
  </w:style>
  <w:style w:type="paragraph" w:styleId="BalloonText">
    <w:name w:val="Balloon Text"/>
    <w:basedOn w:val="Normal"/>
    <w:link w:val="BalloonTextChar"/>
    <w:rsid w:val="005D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4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4108</Characters>
  <Application>Microsoft Office Word</Application>
  <DocSecurity>0</DocSecurity>
  <Lines>171</Lines>
  <Paragraphs>94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AVII0002 Provide quality customer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2019-01-31T04:37:00Z</dcterms:created>
  <dcterms:modified xsi:type="dcterms:W3CDTF">2019-01-31T04:37:00Z</dcterms:modified>
</cp:coreProperties>
</file>