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2CB2" w:rsidP="002A2CB2">
      <w:pPr>
        <w:pStyle w:val="Title"/>
      </w:pPr>
      <w:r>
        <w:fldChar w:fldCharType="begin"/>
      </w:r>
      <w:r>
        <w:instrText xml:space="preserve"> TITLE   \* MERGEFORMAT </w:instrText>
      </w:r>
      <w:r>
        <w:fldChar w:fldCharType="separate"/>
      </w:r>
      <w:r>
        <w:t>AVIH0016 Navigate aircraft under night visual flight rules</w:t>
      </w:r>
      <w:r>
        <w:fldChar w:fldCharType="end"/>
      </w:r>
    </w:p>
    <w:p w:rsidR="002A2CB2" w:rsidP="002A2CB2">
      <w:pPr>
        <w:pStyle w:val="Version"/>
        <w:sectPr w:rsidSect="00622C8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2C8D" w:rsidP="00622C8D">
      <w:pPr>
        <w:pStyle w:val="SuperHeading"/>
      </w:pPr>
      <w:r w:rsidRPr="00622C8D">
        <w:t>AVIH0016 Navigate aircraft under night visual flight rules</w:t>
      </w:r>
    </w:p>
    <w:p w:rsidR="00000000" w:rsidRPr="00622C8D" w:rsidP="00622C8D">
      <w:pPr>
        <w:pStyle w:val="Heading1"/>
      </w:pPr>
      <w:bookmarkStart w:id="1" w:name="O_1026088"/>
      <w:bookmarkEnd w:id="1"/>
      <w:r w:rsidRPr="00622C8D">
        <w:t>Modification History</w:t>
      </w:r>
    </w:p>
    <w:tbl>
      <w:tblPr>
        <w:tblW w:w="9497" w:type="dxa"/>
        <w:tblLayout w:type="fixed"/>
        <w:tblCellMar>
          <w:left w:w="62" w:type="dxa"/>
          <w:right w:w="62" w:type="dxa"/>
        </w:tblCellMar>
        <w:tblLook w:val="0000"/>
      </w:tblPr>
      <w:tblGrid>
        <w:gridCol w:w="9497"/>
      </w:tblGrid>
      <w:tr w:rsidTr="00622C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2C8D" w:rsidP="00622C8D">
            <w:pPr>
              <w:pStyle w:val="BodyText"/>
            </w:pPr>
            <w:r w:rsidRPr="00622C8D">
              <w:t>Release 1. This is the first release of this unit of competency in the AVI Aviation Training Package.</w:t>
            </w:r>
          </w:p>
        </w:tc>
      </w:tr>
    </w:tbl>
    <w:p w:rsidR="00000000" w:rsidRPr="00622C8D" w:rsidP="00622C8D">
      <w:pPr>
        <w:pStyle w:val="NoPaddingFontSize1"/>
      </w:pPr>
    </w:p>
    <w:p w:rsidR="00000000" w:rsidRPr="00622C8D" w:rsidP="00622C8D">
      <w:pPr>
        <w:pStyle w:val="AllowPageBreak"/>
      </w:pPr>
    </w:p>
    <w:p w:rsidR="00000000" w:rsidRPr="00622C8D" w:rsidP="00622C8D">
      <w:pPr>
        <w:pStyle w:val="Heading1"/>
      </w:pPr>
      <w:bookmarkStart w:id="2" w:name="O_1026089"/>
      <w:bookmarkEnd w:id="2"/>
      <w:r w:rsidRPr="00622C8D">
        <w:t>Application</w:t>
      </w:r>
    </w:p>
    <w:tbl>
      <w:tblPr>
        <w:tblW w:w="9497" w:type="dxa"/>
        <w:tblLayout w:type="fixed"/>
        <w:tblCellMar>
          <w:left w:w="62" w:type="dxa"/>
          <w:right w:w="62" w:type="dxa"/>
        </w:tblCellMar>
        <w:tblLook w:val="0000"/>
      </w:tblPr>
      <w:tblGrid>
        <w:gridCol w:w="9497"/>
      </w:tblGrid>
      <w:tr w:rsidTr="00622C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2C8D" w:rsidP="00622C8D">
            <w:pPr>
              <w:pStyle w:val="BodyText"/>
            </w:pPr>
            <w:r w:rsidRPr="00622C8D">
              <w:t>This unit involves the skills and knowledge required to navigate an aircraft under</w:t>
            </w:r>
            <w:r w:rsidRPr="00622C8D">
              <w:t xml:space="preserve"> night visual flight rules (NVFR) in compliance with the relevant regulatory requirements of the Civil Aviation Safety Authority (CASA) and national operating standards.</w:t>
            </w:r>
          </w:p>
          <w:p w:rsidR="00000000" w:rsidRPr="00622C8D" w:rsidP="00622C8D">
            <w:pPr>
              <w:pStyle w:val="BodyText"/>
            </w:pPr>
            <w:r w:rsidRPr="00622C8D">
              <w:t>It includes selecting, operating and monitoring navigation aids and systems, navigatin</w:t>
            </w:r>
            <w:r w:rsidRPr="00622C8D">
              <w:t>g aircraft at night, conducting diversions to revised routes or alternate aerodromes at night, and making visual approaches and departures at night. It also includes complying with air traffic control (ATC) rules and procedures for NVFR flights, and managi</w:t>
            </w:r>
            <w:r w:rsidRPr="00622C8D">
              <w:t>ng hazardous weather conditions.</w:t>
            </w:r>
          </w:p>
          <w:p w:rsidR="00000000" w:rsidRPr="00622C8D" w:rsidP="00622C8D">
            <w:pPr>
              <w:pStyle w:val="BodyText"/>
            </w:pPr>
            <w:r w:rsidRPr="00622C8D">
              <w:t xml:space="preserve">This unit addresses aviation technical skill requirements (physical, mental and task-management abilities) related to route planning and navigation duties of flight crew and contributes to safe and effective performance in </w:t>
            </w:r>
            <w:r w:rsidRPr="00622C8D">
              <w:t>complex aviation operational environments.</w:t>
            </w:r>
          </w:p>
          <w:p w:rsidR="00000000" w:rsidRPr="00622C8D" w:rsidP="00622C8D">
            <w:pPr>
              <w:pStyle w:val="BodyText"/>
            </w:pPr>
            <w:r w:rsidRPr="00622C8D">
              <w:t>Operations are conducted as part of recreational, commercial and military aircraft activities across a variety of operational contexts within the Australian aviation industry.</w:t>
            </w:r>
          </w:p>
          <w:p w:rsidR="00000000" w:rsidRPr="00622C8D" w:rsidP="00622C8D">
            <w:pPr>
              <w:pStyle w:val="BodyText"/>
            </w:pPr>
            <w:r w:rsidRPr="00622C8D">
              <w:t>Work is performed independently or un</w:t>
            </w:r>
            <w:r w:rsidRPr="00622C8D">
              <w:t>der limited supervision within a single-pilot or multi-crew environment.</w:t>
            </w:r>
          </w:p>
          <w:p w:rsidR="00000000" w:rsidRPr="00622C8D" w:rsidP="00622C8D">
            <w:pPr>
              <w:pStyle w:val="BodyText"/>
            </w:pPr>
            <w:r w:rsidRPr="00622C8D">
              <w:t>Licensing, legislative, regulatory or certification requirements are applicable to this unit.</w:t>
            </w:r>
          </w:p>
        </w:tc>
      </w:tr>
    </w:tbl>
    <w:p w:rsidR="00000000" w:rsidRPr="00622C8D" w:rsidP="00622C8D">
      <w:pPr>
        <w:pStyle w:val="NoPaddingFontSize1"/>
      </w:pPr>
    </w:p>
    <w:p w:rsidR="00000000" w:rsidRPr="00622C8D" w:rsidP="00622C8D">
      <w:pPr>
        <w:pStyle w:val="AllowPageBreak"/>
      </w:pPr>
    </w:p>
    <w:p w:rsidR="00000000" w:rsidRPr="00622C8D" w:rsidP="00622C8D">
      <w:pPr>
        <w:pStyle w:val="Heading1"/>
      </w:pPr>
      <w:bookmarkStart w:id="3" w:name="O_1026090"/>
      <w:bookmarkEnd w:id="3"/>
      <w:r w:rsidRPr="00622C8D">
        <w:t>Pre-requisite Unit</w:t>
      </w:r>
    </w:p>
    <w:tbl>
      <w:tblPr>
        <w:tblW w:w="9497" w:type="dxa"/>
        <w:tblLayout w:type="fixed"/>
        <w:tblCellMar>
          <w:left w:w="62" w:type="dxa"/>
          <w:right w:w="62" w:type="dxa"/>
        </w:tblCellMar>
        <w:tblLook w:val="0000"/>
      </w:tblPr>
      <w:tblGrid>
        <w:gridCol w:w="9497"/>
      </w:tblGrid>
      <w:tr w:rsidTr="00622C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2C8D" w:rsidP="00622C8D">
            <w:pPr>
              <w:pStyle w:val="BodyText"/>
            </w:pPr>
            <w:r w:rsidRPr="00622C8D">
              <w:t>Not applicable.</w:t>
            </w:r>
          </w:p>
        </w:tc>
      </w:tr>
    </w:tbl>
    <w:p w:rsidR="00000000" w:rsidRPr="00622C8D" w:rsidP="00622C8D">
      <w:pPr>
        <w:pStyle w:val="NoPaddingFontSize1"/>
      </w:pPr>
    </w:p>
    <w:p w:rsidR="00000000" w:rsidRPr="00622C8D" w:rsidP="00622C8D">
      <w:pPr>
        <w:pStyle w:val="AllowPageBreak"/>
      </w:pPr>
    </w:p>
    <w:p w:rsidR="00000000" w:rsidRPr="00622C8D" w:rsidP="00622C8D">
      <w:pPr>
        <w:pStyle w:val="Heading1"/>
      </w:pPr>
      <w:bookmarkStart w:id="4" w:name="O_1026091"/>
      <w:bookmarkEnd w:id="4"/>
      <w:r w:rsidRPr="00622C8D">
        <w:t>Competency F</w:t>
      </w:r>
      <w:r w:rsidRPr="00622C8D">
        <w:t>ield</w:t>
      </w:r>
    </w:p>
    <w:tbl>
      <w:tblPr>
        <w:tblW w:w="9497" w:type="dxa"/>
        <w:tblLayout w:type="fixed"/>
        <w:tblCellMar>
          <w:left w:w="62" w:type="dxa"/>
          <w:right w:w="62" w:type="dxa"/>
        </w:tblCellMar>
        <w:tblLook w:val="0000"/>
      </w:tblPr>
      <w:tblGrid>
        <w:gridCol w:w="9497"/>
      </w:tblGrid>
      <w:tr w:rsidTr="00622C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2C8D" w:rsidP="00622C8D">
            <w:pPr>
              <w:pStyle w:val="BodyText"/>
            </w:pPr>
            <w:r w:rsidRPr="00622C8D">
              <w:t>H – Route Planning and Navigation</w:t>
            </w:r>
          </w:p>
        </w:tc>
      </w:tr>
    </w:tbl>
    <w:p w:rsidR="00000000" w:rsidRPr="00622C8D" w:rsidP="00622C8D">
      <w:pPr>
        <w:pStyle w:val="NoPaddingFontSize1"/>
      </w:pPr>
    </w:p>
    <w:p w:rsidR="00000000" w:rsidRPr="00622C8D" w:rsidP="00622C8D">
      <w:pPr>
        <w:pStyle w:val="AllowPageBreak"/>
      </w:pPr>
    </w:p>
    <w:p w:rsidR="00000000" w:rsidRPr="00622C8D" w:rsidP="00622C8D">
      <w:pPr>
        <w:pStyle w:val="Heading1"/>
      </w:pPr>
      <w:bookmarkStart w:id="5" w:name="O_1026092"/>
      <w:bookmarkEnd w:id="5"/>
      <w:r w:rsidRPr="00622C8D">
        <w:t>Unit Sector</w:t>
      </w:r>
    </w:p>
    <w:tbl>
      <w:tblPr>
        <w:tblW w:w="9497" w:type="dxa"/>
        <w:tblLayout w:type="fixed"/>
        <w:tblCellMar>
          <w:left w:w="62" w:type="dxa"/>
          <w:right w:w="62" w:type="dxa"/>
        </w:tblCellMar>
        <w:tblLook w:val="0000"/>
      </w:tblPr>
      <w:tblGrid>
        <w:gridCol w:w="9497"/>
      </w:tblGrid>
      <w:tr w:rsidTr="00622C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2C8D" w:rsidP="00622C8D">
            <w:pPr>
              <w:pStyle w:val="BodyText"/>
            </w:pPr>
            <w:r w:rsidRPr="00622C8D">
              <w:t>Not applicable.</w:t>
            </w:r>
          </w:p>
        </w:tc>
      </w:tr>
    </w:tbl>
    <w:p w:rsidR="00000000" w:rsidRPr="00622C8D" w:rsidP="00622C8D">
      <w:pPr>
        <w:pStyle w:val="NoPaddingFontSize1"/>
      </w:pPr>
    </w:p>
    <w:p w:rsidR="00000000" w:rsidRPr="00622C8D" w:rsidP="00622C8D">
      <w:pPr>
        <w:pStyle w:val="AllowPageBreak"/>
      </w:pPr>
    </w:p>
    <w:p w:rsidR="00000000" w:rsidRPr="00622C8D" w:rsidP="00622C8D">
      <w:pPr>
        <w:pStyle w:val="Heading1"/>
      </w:pPr>
      <w:bookmarkStart w:id="6" w:name="O_1026093"/>
      <w:bookmarkEnd w:id="6"/>
      <w:r w:rsidRPr="00622C8D">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622C8D">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622C8D" w:rsidP="00622C8D">
            <w:pPr>
              <w:pStyle w:val="BodyText"/>
            </w:pPr>
            <w:r w:rsidRPr="00622C8D">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622C8D">
            <w:pPr>
              <w:pStyle w:val="BodyText"/>
              <w:rPr>
                <w:lang w:val="en-NZ"/>
              </w:rPr>
            </w:pPr>
            <w:r w:rsidRPr="00622C8D">
              <w:rPr>
                <w:rStyle w:val="SpecialBold"/>
              </w:rPr>
              <w:t>PERFORMANCE CRITERIA</w:t>
            </w:r>
          </w:p>
        </w:tc>
      </w:tr>
      <w:tr w:rsidTr="00622C8D">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622C8D">
            <w:pPr>
              <w:pStyle w:val="BodyText"/>
              <w:rPr>
                <w:lang w:val="en-NZ"/>
              </w:rPr>
            </w:pPr>
            <w:r w:rsidRPr="00622C8D">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622C8D">
            <w:pPr>
              <w:pStyle w:val="BodyText"/>
              <w:rPr>
                <w:lang w:val="en-NZ"/>
              </w:rPr>
            </w:pPr>
            <w:r w:rsidRPr="00622C8D">
              <w:t>Performance criteria describe the performance needed to demonstrate achievement of the element.</w:t>
            </w:r>
          </w:p>
        </w:tc>
      </w:tr>
      <w:tr w:rsidTr="00622C8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22C8D" w:rsidP="00622C8D">
            <w:pPr>
              <w:pStyle w:val="BodyText"/>
            </w:pPr>
            <w:r w:rsidRPr="00622C8D">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622C8D" w:rsidP="00622C8D">
            <w:pPr>
              <w:pStyle w:val="BodyText"/>
            </w:pPr>
            <w:r w:rsidRPr="00622C8D">
              <w:rPr>
                <w:rStyle w:val="SpecialBold"/>
              </w:rPr>
              <w:t>Select, operate and monitor navigation aids/systems</w:t>
            </w:r>
          </w:p>
        </w:tc>
        <w:tc>
          <w:tcPr>
            <w:tcW w:w="697" w:type="dxa"/>
            <w:tcBorders>
              <w:top w:val="nil"/>
              <w:left w:val="nil"/>
              <w:bottom w:val="nil"/>
              <w:right w:val="nil"/>
            </w:tcBorders>
            <w:tcMar>
              <w:top w:w="0" w:type="dxa"/>
              <w:left w:w="62" w:type="dxa"/>
              <w:bottom w:w="0" w:type="dxa"/>
              <w:right w:w="62" w:type="dxa"/>
            </w:tcMar>
          </w:tcPr>
          <w:p w:rsidR="00000000" w:rsidP="00622C8D">
            <w:pPr>
              <w:pStyle w:val="BodyText"/>
              <w:rPr>
                <w:lang w:val="en-NZ"/>
              </w:rPr>
            </w:pPr>
            <w:r w:rsidRPr="00622C8D">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622C8D">
            <w:pPr>
              <w:pStyle w:val="BodyText"/>
              <w:rPr>
                <w:lang w:val="en-NZ"/>
              </w:rPr>
            </w:pPr>
            <w:r w:rsidRPr="00622C8D">
              <w:t>Navigation aids and systems appropriate for planned NVFR flight are selected and operated</w:t>
            </w:r>
          </w:p>
        </w:tc>
      </w:tr>
      <w:tr w:rsidTr="00622C8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22C8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22C8D">
            <w:pPr>
              <w:pStyle w:val="BodyText"/>
              <w:rPr>
                <w:lang w:val="en-NZ"/>
              </w:rPr>
            </w:pPr>
            <w:r w:rsidRPr="00622C8D">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622C8D">
            <w:pPr>
              <w:pStyle w:val="BodyText"/>
              <w:rPr>
                <w:lang w:val="en-NZ"/>
              </w:rPr>
            </w:pPr>
            <w:r w:rsidRPr="00622C8D">
              <w:t>Gr</w:t>
            </w:r>
            <w:r w:rsidRPr="00622C8D">
              <w:t>ound-based and satellite-based navigational systems confidence and integrity checks are conducted, continuously monitored and maintained</w:t>
            </w:r>
          </w:p>
        </w:tc>
      </w:tr>
      <w:tr w:rsidTr="00622C8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22C8D" w:rsidP="00622C8D">
            <w:pPr>
              <w:pStyle w:val="BodyText"/>
            </w:pPr>
            <w:r w:rsidRPr="00622C8D">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622C8D" w:rsidP="00622C8D">
            <w:pPr>
              <w:pStyle w:val="BodyText"/>
            </w:pPr>
            <w:r w:rsidRPr="00622C8D">
              <w:rPr>
                <w:rStyle w:val="SpecialBold"/>
              </w:rPr>
              <w:t>Navigate aircraft at night</w:t>
            </w:r>
          </w:p>
        </w:tc>
        <w:tc>
          <w:tcPr>
            <w:tcW w:w="697" w:type="dxa"/>
            <w:tcBorders>
              <w:top w:val="nil"/>
              <w:left w:val="nil"/>
              <w:bottom w:val="nil"/>
              <w:right w:val="nil"/>
            </w:tcBorders>
            <w:tcMar>
              <w:top w:w="0" w:type="dxa"/>
              <w:left w:w="62" w:type="dxa"/>
              <w:bottom w:w="0" w:type="dxa"/>
              <w:right w:w="62" w:type="dxa"/>
            </w:tcMar>
          </w:tcPr>
          <w:p w:rsidR="00000000" w:rsidP="00622C8D">
            <w:pPr>
              <w:pStyle w:val="BodyText"/>
              <w:rPr>
                <w:lang w:val="en-NZ"/>
              </w:rPr>
            </w:pPr>
            <w:r w:rsidRPr="00622C8D">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622C8D">
            <w:pPr>
              <w:pStyle w:val="BodyText"/>
              <w:rPr>
                <w:lang w:val="en-NZ"/>
              </w:rPr>
            </w:pPr>
            <w:r w:rsidRPr="00622C8D">
              <w:t>External aircraft, cockp</w:t>
            </w:r>
            <w:r w:rsidRPr="00622C8D">
              <w:t>it and instrument lighting are configured and adjusted to allow reference to documentation, instruments and lookout</w:t>
            </w:r>
          </w:p>
        </w:tc>
      </w:tr>
      <w:tr w:rsidTr="00622C8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22C8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22C8D">
            <w:pPr>
              <w:pStyle w:val="BodyText"/>
              <w:rPr>
                <w:lang w:val="en-NZ"/>
              </w:rPr>
            </w:pPr>
            <w:r w:rsidRPr="00622C8D">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622C8D">
            <w:pPr>
              <w:pStyle w:val="BodyText"/>
              <w:rPr>
                <w:lang w:val="en-NZ"/>
              </w:rPr>
            </w:pPr>
            <w:r w:rsidRPr="00622C8D">
              <w:t>Aircraft position fix is determined visually or with reference to navigation aid and systems using ground-based and/or satellite-base</w:t>
            </w:r>
            <w:r w:rsidRPr="00622C8D">
              <w:t>d navigational systems</w:t>
            </w:r>
          </w:p>
        </w:tc>
      </w:tr>
      <w:tr w:rsidTr="00622C8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22C8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22C8D">
            <w:pPr>
              <w:pStyle w:val="BodyText"/>
              <w:rPr>
                <w:lang w:val="en-NZ"/>
              </w:rPr>
            </w:pPr>
            <w:r w:rsidRPr="00622C8D">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622C8D">
            <w:pPr>
              <w:pStyle w:val="BodyText"/>
              <w:rPr>
                <w:lang w:val="en-NZ"/>
              </w:rPr>
            </w:pPr>
            <w:r w:rsidRPr="00622C8D">
              <w:t>Tracks are intercepted to and from stations and waypoints visually or with reference to navigation aids and systems using ground-based and satellite-based navigational systems</w:t>
            </w:r>
          </w:p>
        </w:tc>
      </w:tr>
      <w:tr w:rsidTr="00622C8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22C8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22C8D">
            <w:pPr>
              <w:pStyle w:val="BodyText"/>
              <w:rPr>
                <w:lang w:val="en-NZ"/>
              </w:rPr>
            </w:pPr>
            <w:r w:rsidRPr="00622C8D">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622C8D">
            <w:pPr>
              <w:pStyle w:val="BodyText"/>
              <w:rPr>
                <w:lang w:val="en-NZ"/>
              </w:rPr>
            </w:pPr>
            <w:r w:rsidRPr="00622C8D">
              <w:t>Track is maintained within tolerances speci</w:t>
            </w:r>
            <w:r w:rsidRPr="00622C8D">
              <w:t>fied in published procedures</w:t>
            </w:r>
          </w:p>
        </w:tc>
      </w:tr>
      <w:tr w:rsidTr="00622C8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22C8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22C8D">
            <w:pPr>
              <w:pStyle w:val="BodyText"/>
              <w:rPr>
                <w:lang w:val="en-NZ"/>
              </w:rPr>
            </w:pPr>
            <w:r w:rsidRPr="00622C8D">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622C8D">
            <w:pPr>
              <w:pStyle w:val="BodyText"/>
              <w:rPr>
                <w:lang w:val="en-NZ"/>
              </w:rPr>
            </w:pPr>
            <w:r w:rsidRPr="00622C8D">
              <w:t>Timings and fuel usage rates are assessed, revised and recorded in navigation log</w:t>
            </w:r>
          </w:p>
        </w:tc>
      </w:tr>
      <w:tr w:rsidTr="00622C8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22C8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22C8D">
            <w:pPr>
              <w:pStyle w:val="BodyText"/>
              <w:rPr>
                <w:lang w:val="en-NZ"/>
              </w:rPr>
            </w:pPr>
            <w:r w:rsidRPr="00622C8D">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622C8D">
            <w:pPr>
              <w:pStyle w:val="BodyText"/>
              <w:rPr>
                <w:lang w:val="en-NZ"/>
              </w:rPr>
            </w:pPr>
            <w:r w:rsidRPr="00622C8D">
              <w:t>Situational awareness is maintained using a recognised navigation work cycle</w:t>
            </w:r>
          </w:p>
        </w:tc>
      </w:tr>
      <w:tr w:rsidTr="00622C8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22C8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22C8D">
            <w:pPr>
              <w:pStyle w:val="BodyText"/>
              <w:rPr>
                <w:lang w:val="en-NZ"/>
              </w:rPr>
            </w:pPr>
            <w:r w:rsidRPr="00622C8D">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622C8D">
            <w:pPr>
              <w:pStyle w:val="BodyText"/>
              <w:rPr>
                <w:lang w:val="en-NZ"/>
              </w:rPr>
            </w:pPr>
            <w:r w:rsidRPr="00622C8D">
              <w:t>Station passage is recognised</w:t>
            </w:r>
          </w:p>
        </w:tc>
      </w:tr>
      <w:tr w:rsidTr="00622C8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22C8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22C8D">
            <w:pPr>
              <w:pStyle w:val="BodyText"/>
              <w:rPr>
                <w:lang w:val="en-NZ"/>
              </w:rPr>
            </w:pPr>
            <w:r w:rsidRPr="00622C8D">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622C8D">
            <w:pPr>
              <w:pStyle w:val="BodyText"/>
              <w:rPr>
                <w:lang w:val="en-NZ"/>
              </w:rPr>
            </w:pPr>
            <w:r w:rsidRPr="00622C8D">
              <w:t>Global navigation satellite system (GNSS)/distance measuring equipment (DME) arc procedure is performed within tolerances specified in published procedures</w:t>
            </w:r>
          </w:p>
        </w:tc>
      </w:tr>
      <w:tr w:rsidTr="00622C8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22C8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22C8D">
            <w:pPr>
              <w:pStyle w:val="BodyText"/>
              <w:rPr>
                <w:lang w:val="en-NZ"/>
              </w:rPr>
            </w:pPr>
            <w:r w:rsidRPr="00622C8D">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622C8D">
            <w:pPr>
              <w:pStyle w:val="BodyText"/>
              <w:rPr>
                <w:lang w:val="en-NZ"/>
              </w:rPr>
            </w:pPr>
            <w:r w:rsidRPr="00622C8D">
              <w:t>Planned route above lowest safe altitude (LSALT) is maintained</w:t>
            </w:r>
          </w:p>
        </w:tc>
      </w:tr>
      <w:tr w:rsidTr="00622C8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22C8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22C8D">
            <w:pPr>
              <w:pStyle w:val="BodyText"/>
              <w:rPr>
                <w:lang w:val="en-NZ"/>
              </w:rPr>
            </w:pPr>
            <w:r w:rsidRPr="00622C8D">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622C8D">
            <w:pPr>
              <w:pStyle w:val="BodyText"/>
              <w:rPr>
                <w:lang w:val="en-NZ"/>
              </w:rPr>
            </w:pPr>
            <w:r w:rsidRPr="00622C8D">
              <w:t>Route and destination weather conditions are monitored and appropriate actions executed</w:t>
            </w:r>
          </w:p>
        </w:tc>
      </w:tr>
      <w:tr w:rsidTr="00622C8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22C8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22C8D">
            <w:pPr>
              <w:pStyle w:val="BodyText"/>
              <w:rPr>
                <w:lang w:val="en-NZ"/>
              </w:rPr>
            </w:pPr>
            <w:r w:rsidRPr="00622C8D">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622C8D">
            <w:pPr>
              <w:pStyle w:val="BodyText"/>
              <w:rPr>
                <w:lang w:val="en-NZ"/>
              </w:rPr>
            </w:pPr>
            <w:r w:rsidRPr="00622C8D">
              <w:t>Descent point calculations are completed</w:t>
            </w:r>
          </w:p>
        </w:tc>
      </w:tr>
      <w:tr w:rsidTr="00622C8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22C8D" w:rsidP="00622C8D">
            <w:pPr>
              <w:pStyle w:val="BodyText"/>
            </w:pPr>
            <w:r w:rsidRPr="00622C8D">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622C8D" w:rsidP="00622C8D">
            <w:pPr>
              <w:pStyle w:val="BodyText"/>
            </w:pPr>
            <w:r w:rsidRPr="00622C8D">
              <w:rPr>
                <w:rStyle w:val="SpecialBold"/>
              </w:rPr>
              <w:t>Conduct a diversion to revised route or alternate aerodrome at night</w:t>
            </w:r>
          </w:p>
        </w:tc>
        <w:tc>
          <w:tcPr>
            <w:tcW w:w="697" w:type="dxa"/>
            <w:tcBorders>
              <w:top w:val="nil"/>
              <w:left w:val="nil"/>
              <w:bottom w:val="nil"/>
              <w:right w:val="nil"/>
            </w:tcBorders>
            <w:tcMar>
              <w:top w:w="0" w:type="dxa"/>
              <w:left w:w="62" w:type="dxa"/>
              <w:bottom w:w="0" w:type="dxa"/>
              <w:right w:w="62" w:type="dxa"/>
            </w:tcMar>
          </w:tcPr>
          <w:p w:rsidR="00000000" w:rsidP="00622C8D">
            <w:pPr>
              <w:pStyle w:val="BodyText"/>
              <w:rPr>
                <w:lang w:val="en-NZ"/>
              </w:rPr>
            </w:pPr>
            <w:r w:rsidRPr="00622C8D">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622C8D">
            <w:pPr>
              <w:pStyle w:val="BodyText"/>
              <w:rPr>
                <w:lang w:val="en-NZ"/>
              </w:rPr>
            </w:pPr>
            <w:r w:rsidRPr="00622C8D">
              <w:t>Requirement for an unplanned diversion is r</w:t>
            </w:r>
            <w:r w:rsidRPr="00622C8D">
              <w:t>ecognised and confirmed</w:t>
            </w:r>
          </w:p>
        </w:tc>
      </w:tr>
      <w:tr w:rsidTr="00622C8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22C8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22C8D">
            <w:pPr>
              <w:pStyle w:val="BodyText"/>
              <w:rPr>
                <w:lang w:val="en-NZ"/>
              </w:rPr>
            </w:pPr>
            <w:r w:rsidRPr="00622C8D">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622C8D">
            <w:pPr>
              <w:pStyle w:val="BodyText"/>
              <w:rPr>
                <w:lang w:val="en-NZ"/>
              </w:rPr>
            </w:pPr>
            <w:r w:rsidRPr="00622C8D">
              <w:t>Route to alternate aerodrome, navigation aid and /or revised track is determined</w:t>
            </w:r>
          </w:p>
        </w:tc>
      </w:tr>
      <w:tr w:rsidTr="00622C8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22C8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22C8D">
            <w:pPr>
              <w:pStyle w:val="BodyText"/>
              <w:rPr>
                <w:lang w:val="en-NZ"/>
              </w:rPr>
            </w:pPr>
            <w:r w:rsidRPr="00622C8D">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622C8D">
            <w:pPr>
              <w:pStyle w:val="BodyText"/>
              <w:rPr>
                <w:lang w:val="en-NZ"/>
              </w:rPr>
            </w:pPr>
            <w:r w:rsidRPr="00622C8D">
              <w:t>Planned route height above LSALT is maintained</w:t>
            </w:r>
          </w:p>
        </w:tc>
      </w:tr>
      <w:tr w:rsidTr="00622C8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22C8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22C8D">
            <w:pPr>
              <w:pStyle w:val="BodyText"/>
              <w:rPr>
                <w:lang w:val="en-NZ"/>
              </w:rPr>
            </w:pPr>
            <w:r w:rsidRPr="00622C8D">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622C8D">
            <w:pPr>
              <w:pStyle w:val="BodyText"/>
              <w:rPr>
                <w:lang w:val="en-NZ"/>
              </w:rPr>
            </w:pPr>
            <w:r w:rsidRPr="00622C8D">
              <w:t>Flight planned route is diverted to track to alternate aerodrome or navigation aid</w:t>
            </w:r>
          </w:p>
        </w:tc>
      </w:tr>
      <w:tr w:rsidTr="00622C8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22C8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22C8D">
            <w:pPr>
              <w:pStyle w:val="BodyText"/>
              <w:rPr>
                <w:lang w:val="en-NZ"/>
              </w:rPr>
            </w:pPr>
            <w:r w:rsidRPr="00622C8D">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622C8D">
            <w:pPr>
              <w:pStyle w:val="BodyText"/>
              <w:rPr>
                <w:lang w:val="en-NZ"/>
              </w:rPr>
            </w:pPr>
            <w:r w:rsidRPr="00622C8D">
              <w:t>Operational information for alternate aerodrome/s is reviewed and applied in accordance with regulations and published procedures</w:t>
            </w:r>
          </w:p>
        </w:tc>
      </w:tr>
      <w:tr w:rsidTr="00622C8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22C8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22C8D">
            <w:pPr>
              <w:pStyle w:val="BodyText"/>
              <w:rPr>
                <w:lang w:val="en-NZ"/>
              </w:rPr>
            </w:pPr>
            <w:r w:rsidRPr="00622C8D">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622C8D">
            <w:pPr>
              <w:pStyle w:val="BodyText"/>
              <w:rPr>
                <w:lang w:val="en-NZ"/>
              </w:rPr>
            </w:pPr>
            <w:r w:rsidRPr="00622C8D">
              <w:t>Fuel plan is reviewed and amended in accordance with regulations and published procedures</w:t>
            </w:r>
          </w:p>
        </w:tc>
      </w:tr>
      <w:tr w:rsidTr="00622C8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22C8D" w:rsidP="00622C8D">
            <w:pPr>
              <w:pStyle w:val="BodyText"/>
            </w:pPr>
            <w:r w:rsidRPr="00622C8D">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622C8D" w:rsidP="00622C8D">
            <w:pPr>
              <w:pStyle w:val="BodyText"/>
            </w:pPr>
            <w:r w:rsidRPr="00622C8D">
              <w:rPr>
                <w:rStyle w:val="SpecialBold"/>
              </w:rPr>
              <w:t>Make visual departu</w:t>
            </w:r>
            <w:r w:rsidRPr="00622C8D">
              <w:rPr>
                <w:rStyle w:val="SpecialBold"/>
              </w:rPr>
              <w:t>re at night</w:t>
            </w:r>
          </w:p>
        </w:tc>
        <w:tc>
          <w:tcPr>
            <w:tcW w:w="697" w:type="dxa"/>
            <w:tcBorders>
              <w:top w:val="nil"/>
              <w:left w:val="nil"/>
              <w:bottom w:val="nil"/>
              <w:right w:val="nil"/>
            </w:tcBorders>
            <w:tcMar>
              <w:top w:w="0" w:type="dxa"/>
              <w:left w:w="62" w:type="dxa"/>
              <w:bottom w:w="0" w:type="dxa"/>
              <w:right w:w="62" w:type="dxa"/>
            </w:tcMar>
          </w:tcPr>
          <w:p w:rsidR="00000000" w:rsidP="00622C8D">
            <w:pPr>
              <w:pStyle w:val="BodyText"/>
              <w:rPr>
                <w:lang w:val="en-NZ"/>
              </w:rPr>
            </w:pPr>
            <w:r w:rsidRPr="00622C8D">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622C8D">
            <w:pPr>
              <w:pStyle w:val="BodyText"/>
              <w:rPr>
                <w:lang w:val="en-NZ"/>
              </w:rPr>
            </w:pPr>
            <w:r w:rsidRPr="00622C8D">
              <w:t>Obstacle clearance is maintained visually at all times during departure until reaching LSALT</w:t>
            </w:r>
          </w:p>
        </w:tc>
      </w:tr>
      <w:tr w:rsidTr="00622C8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22C8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22C8D">
            <w:pPr>
              <w:pStyle w:val="BodyText"/>
              <w:rPr>
                <w:lang w:val="en-NZ"/>
              </w:rPr>
            </w:pPr>
            <w:r w:rsidRPr="00622C8D">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622C8D">
            <w:pPr>
              <w:pStyle w:val="BodyText"/>
              <w:rPr>
                <w:lang w:val="en-NZ"/>
              </w:rPr>
            </w:pPr>
            <w:r w:rsidRPr="00622C8D">
              <w:t>Departure track is intercepted within five nautical miles (nm) of aerodrome</w:t>
            </w:r>
          </w:p>
        </w:tc>
      </w:tr>
      <w:tr w:rsidTr="00622C8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22C8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22C8D">
            <w:pPr>
              <w:pStyle w:val="BodyText"/>
              <w:rPr>
                <w:lang w:val="en-NZ"/>
              </w:rPr>
            </w:pPr>
            <w:r w:rsidRPr="00622C8D">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622C8D">
            <w:pPr>
              <w:pStyle w:val="BodyText"/>
              <w:rPr>
                <w:lang w:val="en-NZ"/>
              </w:rPr>
            </w:pPr>
            <w:r w:rsidRPr="00622C8D">
              <w:t>Take-off and departures are conducted from aerodromes remote from ground lighting using instruments as the primary reference and ensuring after take-off checks are performed at a safe height</w:t>
            </w:r>
          </w:p>
        </w:tc>
      </w:tr>
      <w:tr w:rsidTr="00622C8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22C8D" w:rsidP="00622C8D">
            <w:pPr>
              <w:pStyle w:val="BodyText"/>
            </w:pPr>
            <w:r w:rsidRPr="00622C8D">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622C8D" w:rsidP="00622C8D">
            <w:pPr>
              <w:pStyle w:val="BodyText"/>
            </w:pPr>
            <w:r w:rsidRPr="00622C8D">
              <w:rPr>
                <w:rStyle w:val="SpecialBold"/>
              </w:rPr>
              <w:t>Make visual approach at night</w:t>
            </w:r>
          </w:p>
        </w:tc>
        <w:tc>
          <w:tcPr>
            <w:tcW w:w="697" w:type="dxa"/>
            <w:tcBorders>
              <w:top w:val="nil"/>
              <w:left w:val="nil"/>
              <w:bottom w:val="nil"/>
              <w:right w:val="nil"/>
            </w:tcBorders>
            <w:tcMar>
              <w:top w:w="0" w:type="dxa"/>
              <w:left w:w="62" w:type="dxa"/>
              <w:bottom w:w="0" w:type="dxa"/>
              <w:right w:w="62" w:type="dxa"/>
            </w:tcMar>
          </w:tcPr>
          <w:p w:rsidR="00000000" w:rsidP="00622C8D">
            <w:pPr>
              <w:pStyle w:val="BodyText"/>
              <w:rPr>
                <w:lang w:val="en-NZ"/>
              </w:rPr>
            </w:pPr>
            <w:r w:rsidRPr="00622C8D">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622C8D">
            <w:pPr>
              <w:pStyle w:val="BodyText"/>
              <w:rPr>
                <w:lang w:val="en-NZ"/>
              </w:rPr>
            </w:pPr>
            <w:r w:rsidRPr="00622C8D">
              <w:t>Descent below LSALT is condu</w:t>
            </w:r>
            <w:r w:rsidRPr="00622C8D">
              <w:t>cted in accordance with published procedures</w:t>
            </w:r>
          </w:p>
        </w:tc>
      </w:tr>
      <w:tr w:rsidTr="00622C8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22C8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22C8D">
            <w:pPr>
              <w:pStyle w:val="BodyText"/>
              <w:rPr>
                <w:lang w:val="en-NZ"/>
              </w:rPr>
            </w:pPr>
            <w:r w:rsidRPr="00622C8D">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622C8D">
            <w:pPr>
              <w:pStyle w:val="BodyText"/>
              <w:rPr>
                <w:lang w:val="en-NZ"/>
              </w:rPr>
            </w:pPr>
            <w:r w:rsidRPr="00622C8D">
              <w:t>Track is maintained to destination aerodrome</w:t>
            </w:r>
          </w:p>
        </w:tc>
      </w:tr>
      <w:tr w:rsidTr="00622C8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22C8D" w:rsidP="00622C8D">
            <w:pPr>
              <w:pStyle w:val="BodyText"/>
            </w:pPr>
            <w:r w:rsidRPr="00622C8D">
              <w:rPr>
                <w:rStyle w:val="SpecialBold"/>
              </w:rPr>
              <w:t>6</w:t>
            </w:r>
          </w:p>
        </w:tc>
        <w:tc>
          <w:tcPr>
            <w:tcW w:w="2744" w:type="dxa"/>
            <w:tcBorders>
              <w:top w:val="nil"/>
              <w:left w:val="nil"/>
              <w:bottom w:val="nil"/>
              <w:right w:val="nil"/>
            </w:tcBorders>
            <w:tcMar>
              <w:top w:w="0" w:type="dxa"/>
              <w:left w:w="62" w:type="dxa"/>
              <w:bottom w:w="0" w:type="dxa"/>
              <w:right w:w="62" w:type="dxa"/>
            </w:tcMar>
          </w:tcPr>
          <w:p w:rsidR="00000000" w:rsidRPr="00622C8D" w:rsidP="00622C8D">
            <w:pPr>
              <w:pStyle w:val="BodyText"/>
            </w:pPr>
            <w:r w:rsidRPr="00622C8D">
              <w:rPr>
                <w:rStyle w:val="SpecialBold"/>
              </w:rPr>
              <w:t>Comply with ATC rules and procedures for NVFR flights</w:t>
            </w:r>
          </w:p>
        </w:tc>
        <w:tc>
          <w:tcPr>
            <w:tcW w:w="697" w:type="dxa"/>
            <w:tcBorders>
              <w:top w:val="nil"/>
              <w:left w:val="nil"/>
              <w:bottom w:val="nil"/>
              <w:right w:val="nil"/>
            </w:tcBorders>
            <w:tcMar>
              <w:top w:w="0" w:type="dxa"/>
              <w:left w:w="62" w:type="dxa"/>
              <w:bottom w:w="0" w:type="dxa"/>
              <w:right w:w="62" w:type="dxa"/>
            </w:tcMar>
          </w:tcPr>
          <w:p w:rsidR="00000000" w:rsidP="00622C8D">
            <w:pPr>
              <w:pStyle w:val="BodyText"/>
              <w:rPr>
                <w:lang w:val="en-NZ"/>
              </w:rPr>
            </w:pPr>
            <w:r w:rsidRPr="00622C8D">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622C8D">
            <w:pPr>
              <w:pStyle w:val="BodyText"/>
              <w:rPr>
                <w:lang w:val="en-NZ"/>
              </w:rPr>
            </w:pPr>
            <w:r w:rsidRPr="00622C8D">
              <w:t>Separation from other air traffic under NVFR is maintained</w:t>
            </w:r>
          </w:p>
        </w:tc>
      </w:tr>
      <w:tr w:rsidTr="00622C8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22C8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22C8D">
            <w:pPr>
              <w:pStyle w:val="BodyText"/>
              <w:rPr>
                <w:lang w:val="en-NZ"/>
              </w:rPr>
            </w:pPr>
            <w:r w:rsidRPr="00622C8D">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622C8D">
            <w:pPr>
              <w:pStyle w:val="BodyText"/>
              <w:rPr>
                <w:lang w:val="en-NZ"/>
              </w:rPr>
            </w:pPr>
            <w:r w:rsidRPr="00622C8D">
              <w:t>Airspace requirements are complied with</w:t>
            </w:r>
          </w:p>
        </w:tc>
      </w:tr>
      <w:tr w:rsidTr="00622C8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22C8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22C8D">
            <w:pPr>
              <w:pStyle w:val="BodyText"/>
              <w:rPr>
                <w:lang w:val="en-NZ"/>
              </w:rPr>
            </w:pPr>
            <w:r w:rsidRPr="00622C8D">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622C8D">
            <w:pPr>
              <w:pStyle w:val="BodyText"/>
              <w:rPr>
                <w:lang w:val="en-NZ"/>
              </w:rPr>
            </w:pPr>
            <w:r w:rsidRPr="00622C8D">
              <w:t>Two-way communication is maintained with air traffic services and other aircraft</w:t>
            </w:r>
          </w:p>
        </w:tc>
      </w:tr>
      <w:tr w:rsidTr="00622C8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22C8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22C8D">
            <w:pPr>
              <w:pStyle w:val="BodyText"/>
              <w:rPr>
                <w:lang w:val="en-NZ"/>
              </w:rPr>
            </w:pPr>
            <w:r w:rsidRPr="00622C8D">
              <w:rPr>
                <w:rStyle w:val="SpecialBold"/>
              </w:rPr>
              <w:t>6.4</w:t>
            </w:r>
          </w:p>
        </w:tc>
        <w:tc>
          <w:tcPr>
            <w:tcW w:w="5592" w:type="dxa"/>
            <w:tcBorders>
              <w:top w:val="nil"/>
              <w:left w:val="nil"/>
              <w:bottom w:val="nil"/>
              <w:right w:val="nil"/>
            </w:tcBorders>
            <w:tcMar>
              <w:top w:w="0" w:type="dxa"/>
              <w:left w:w="62" w:type="dxa"/>
              <w:bottom w:w="0" w:type="dxa"/>
              <w:right w:w="62" w:type="dxa"/>
            </w:tcMar>
          </w:tcPr>
          <w:p w:rsidR="00000000" w:rsidP="00622C8D">
            <w:pPr>
              <w:pStyle w:val="BodyText"/>
              <w:rPr>
                <w:lang w:val="en-NZ"/>
              </w:rPr>
            </w:pPr>
            <w:r w:rsidRPr="00622C8D">
              <w:t>ATC clearances and/or radar vectoring instructions are complied with</w:t>
            </w:r>
          </w:p>
        </w:tc>
      </w:tr>
      <w:tr w:rsidTr="00622C8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22C8D" w:rsidP="00622C8D">
            <w:pPr>
              <w:pStyle w:val="BodyText"/>
            </w:pPr>
            <w:r w:rsidRPr="00622C8D">
              <w:rPr>
                <w:rStyle w:val="SpecialBold"/>
              </w:rPr>
              <w:t>7</w:t>
            </w:r>
          </w:p>
        </w:tc>
        <w:tc>
          <w:tcPr>
            <w:tcW w:w="2744" w:type="dxa"/>
            <w:tcBorders>
              <w:top w:val="nil"/>
              <w:left w:val="nil"/>
              <w:bottom w:val="nil"/>
              <w:right w:val="nil"/>
            </w:tcBorders>
            <w:tcMar>
              <w:top w:w="0" w:type="dxa"/>
              <w:left w:w="62" w:type="dxa"/>
              <w:bottom w:w="0" w:type="dxa"/>
              <w:right w:w="62" w:type="dxa"/>
            </w:tcMar>
          </w:tcPr>
          <w:p w:rsidR="00000000" w:rsidRPr="00622C8D" w:rsidP="00622C8D">
            <w:pPr>
              <w:pStyle w:val="BodyText"/>
            </w:pPr>
            <w:r w:rsidRPr="00622C8D">
              <w:rPr>
                <w:rStyle w:val="SpecialBold"/>
              </w:rPr>
              <w:t>Manage hazardous weather conditions</w:t>
            </w:r>
          </w:p>
        </w:tc>
        <w:tc>
          <w:tcPr>
            <w:tcW w:w="697" w:type="dxa"/>
            <w:tcBorders>
              <w:top w:val="nil"/>
              <w:left w:val="nil"/>
              <w:bottom w:val="nil"/>
              <w:right w:val="nil"/>
            </w:tcBorders>
            <w:tcMar>
              <w:top w:w="0" w:type="dxa"/>
              <w:left w:w="62" w:type="dxa"/>
              <w:bottom w:w="0" w:type="dxa"/>
              <w:right w:w="62" w:type="dxa"/>
            </w:tcMar>
          </w:tcPr>
          <w:p w:rsidR="00000000" w:rsidP="00622C8D">
            <w:pPr>
              <w:pStyle w:val="BodyText"/>
              <w:rPr>
                <w:lang w:val="en-NZ"/>
              </w:rPr>
            </w:pPr>
            <w:r w:rsidRPr="00622C8D">
              <w:rPr>
                <w:rStyle w:val="SpecialBold"/>
              </w:rPr>
              <w:t>7.1</w:t>
            </w:r>
          </w:p>
        </w:tc>
        <w:tc>
          <w:tcPr>
            <w:tcW w:w="5592" w:type="dxa"/>
            <w:tcBorders>
              <w:top w:val="nil"/>
              <w:left w:val="nil"/>
              <w:bottom w:val="nil"/>
              <w:right w:val="nil"/>
            </w:tcBorders>
            <w:tcMar>
              <w:top w:w="0" w:type="dxa"/>
              <w:left w:w="62" w:type="dxa"/>
              <w:bottom w:w="0" w:type="dxa"/>
              <w:right w:w="62" w:type="dxa"/>
            </w:tcMar>
          </w:tcPr>
          <w:p w:rsidR="00000000" w:rsidP="00622C8D">
            <w:pPr>
              <w:pStyle w:val="BodyText"/>
              <w:rPr>
                <w:lang w:val="en-NZ"/>
              </w:rPr>
            </w:pPr>
            <w:r w:rsidRPr="00622C8D">
              <w:t>Hazardous weather conditions are identified and risk management processes applied to maintain safety of flight</w:t>
            </w:r>
          </w:p>
        </w:tc>
      </w:tr>
      <w:tr w:rsidTr="00622C8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22C8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22C8D">
            <w:pPr>
              <w:pStyle w:val="BodyText"/>
              <w:rPr>
                <w:lang w:val="en-NZ"/>
              </w:rPr>
            </w:pPr>
            <w:r w:rsidRPr="00622C8D">
              <w:rPr>
                <w:rStyle w:val="SpecialBold"/>
              </w:rPr>
              <w:t>7.2</w:t>
            </w:r>
          </w:p>
        </w:tc>
        <w:tc>
          <w:tcPr>
            <w:tcW w:w="5592" w:type="dxa"/>
            <w:tcBorders>
              <w:top w:val="nil"/>
              <w:left w:val="nil"/>
              <w:bottom w:val="nil"/>
              <w:right w:val="nil"/>
            </w:tcBorders>
            <w:tcMar>
              <w:top w:w="0" w:type="dxa"/>
              <w:left w:w="62" w:type="dxa"/>
              <w:bottom w:w="0" w:type="dxa"/>
              <w:right w:w="62" w:type="dxa"/>
            </w:tcMar>
          </w:tcPr>
          <w:p w:rsidR="00000000" w:rsidP="00622C8D">
            <w:pPr>
              <w:pStyle w:val="BodyText"/>
              <w:rPr>
                <w:lang w:val="en-NZ"/>
              </w:rPr>
            </w:pPr>
            <w:r w:rsidRPr="00622C8D">
              <w:t>Hazardous weather avoidance procedures are applied</w:t>
            </w:r>
          </w:p>
        </w:tc>
      </w:tr>
      <w:tr w:rsidTr="00622C8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22C8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22C8D">
            <w:pPr>
              <w:pStyle w:val="BodyText"/>
              <w:rPr>
                <w:lang w:val="en-NZ"/>
              </w:rPr>
            </w:pPr>
            <w:r w:rsidRPr="00622C8D">
              <w:rPr>
                <w:rStyle w:val="SpecialBold"/>
              </w:rPr>
              <w:t>7.3</w:t>
            </w:r>
          </w:p>
        </w:tc>
        <w:tc>
          <w:tcPr>
            <w:tcW w:w="5592" w:type="dxa"/>
            <w:tcBorders>
              <w:top w:val="nil"/>
              <w:left w:val="nil"/>
              <w:bottom w:val="nil"/>
              <w:right w:val="nil"/>
            </w:tcBorders>
            <w:tcMar>
              <w:top w:w="0" w:type="dxa"/>
              <w:left w:w="62" w:type="dxa"/>
              <w:bottom w:w="0" w:type="dxa"/>
              <w:right w:w="62" w:type="dxa"/>
            </w:tcMar>
          </w:tcPr>
          <w:p w:rsidR="00000000" w:rsidRPr="00622C8D" w:rsidP="00622C8D">
            <w:pPr>
              <w:pStyle w:val="BodyText"/>
            </w:pPr>
            <w:r w:rsidRPr="00622C8D">
              <w:t>Aircraft systems are employed to mitigate the effects of hazardous weather</w:t>
            </w:r>
          </w:p>
        </w:tc>
      </w:tr>
    </w:tbl>
    <w:p w:rsidR="002A2CB2" w:rsidP="00622C8D">
      <w:pPr>
        <w:pStyle w:val="NoPaddingFontSize1"/>
      </w:pPr>
    </w:p>
    <w:p w:rsidR="002A2CB2" w:rsidP="00622C8D">
      <w:pPr>
        <w:pStyle w:val="NoPaddingFontSize1"/>
      </w:pPr>
    </w:p>
    <w:p w:rsidR="00000000" w:rsidRPr="00622C8D" w:rsidP="00622C8D">
      <w:pPr>
        <w:pStyle w:val="Heading1"/>
      </w:pPr>
      <w:bookmarkStart w:id="7" w:name="O_1026094"/>
      <w:bookmarkEnd w:id="7"/>
      <w:r w:rsidRPr="00622C8D">
        <w:t>Foundation Skills</w:t>
      </w:r>
    </w:p>
    <w:tbl>
      <w:tblPr>
        <w:tblW w:w="9497" w:type="dxa"/>
        <w:tblLayout w:type="fixed"/>
        <w:tblCellMar>
          <w:left w:w="62" w:type="dxa"/>
          <w:right w:w="62" w:type="dxa"/>
        </w:tblCellMar>
        <w:tblLook w:val="0000"/>
      </w:tblPr>
      <w:tblGrid>
        <w:gridCol w:w="9497"/>
      </w:tblGrid>
      <w:tr w:rsidTr="00622C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2C8D" w:rsidP="00622C8D">
            <w:pPr>
              <w:pStyle w:val="BodyText"/>
            </w:pPr>
            <w:r w:rsidRPr="00622C8D">
              <w:t>Foundation skills essential to performance are explicit in the performance criteria of this unit of competency.</w:t>
            </w:r>
          </w:p>
        </w:tc>
      </w:tr>
    </w:tbl>
    <w:p w:rsidR="00000000" w:rsidRPr="00622C8D" w:rsidP="00622C8D">
      <w:pPr>
        <w:pStyle w:val="NoPaddingFontSize1"/>
      </w:pPr>
    </w:p>
    <w:p w:rsidR="00000000" w:rsidRPr="00622C8D" w:rsidP="00622C8D">
      <w:pPr>
        <w:pStyle w:val="AllowPageBreak"/>
      </w:pPr>
    </w:p>
    <w:p w:rsidR="00000000" w:rsidRPr="00622C8D" w:rsidP="00622C8D">
      <w:pPr>
        <w:pStyle w:val="Heading1"/>
      </w:pPr>
      <w:bookmarkStart w:id="8" w:name="O_1026095"/>
      <w:bookmarkEnd w:id="8"/>
      <w:r w:rsidRPr="00622C8D">
        <w:t>Range of Conditions</w:t>
      </w:r>
    </w:p>
    <w:tbl>
      <w:tblPr>
        <w:tblW w:w="9497" w:type="dxa"/>
        <w:tblLayout w:type="fixed"/>
        <w:tblCellMar>
          <w:left w:w="62" w:type="dxa"/>
          <w:right w:w="62" w:type="dxa"/>
        </w:tblCellMar>
        <w:tblLook w:val="0000"/>
      </w:tblPr>
      <w:tblGrid>
        <w:gridCol w:w="9497"/>
      </w:tblGrid>
      <w:tr w:rsidTr="00622C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2C8D" w:rsidP="00622C8D">
            <w:pPr>
              <w:pStyle w:val="BodyText"/>
            </w:pPr>
            <w:r w:rsidRPr="00622C8D">
              <w:t xml:space="preserve">Range is restricted to essential operating conditions and any other variables essential to the work environment. </w:t>
            </w:r>
          </w:p>
        </w:tc>
      </w:tr>
    </w:tbl>
    <w:p w:rsidR="00000000" w:rsidRPr="00622C8D" w:rsidP="00622C8D">
      <w:pPr>
        <w:pStyle w:val="NoPaddingFontSize1"/>
      </w:pPr>
    </w:p>
    <w:p w:rsidR="00000000" w:rsidRPr="00622C8D" w:rsidP="00622C8D">
      <w:pPr>
        <w:pStyle w:val="AllowPageBreak"/>
      </w:pPr>
    </w:p>
    <w:p w:rsidR="00000000" w:rsidRPr="00622C8D" w:rsidP="00622C8D">
      <w:pPr>
        <w:pStyle w:val="Heading1"/>
      </w:pPr>
      <w:bookmarkStart w:id="9" w:name="O_1026096"/>
      <w:bookmarkEnd w:id="9"/>
      <w:r w:rsidRPr="00622C8D">
        <w:t>Unit Mapping Information</w:t>
      </w:r>
    </w:p>
    <w:tbl>
      <w:tblPr>
        <w:tblW w:w="9497" w:type="dxa"/>
        <w:tblLayout w:type="fixed"/>
        <w:tblCellMar>
          <w:left w:w="62" w:type="dxa"/>
          <w:right w:w="62" w:type="dxa"/>
        </w:tblCellMar>
        <w:tblLook w:val="0000"/>
      </w:tblPr>
      <w:tblGrid>
        <w:gridCol w:w="9497"/>
      </w:tblGrid>
      <w:tr w:rsidTr="00622C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2C8D" w:rsidP="00622C8D">
            <w:pPr>
              <w:pStyle w:val="BodyText"/>
            </w:pPr>
            <w:r w:rsidRPr="00622C8D">
              <w:t>This unit replaces and is equivalent to AVIH4013 Navigate remote pilot aircraft systems.</w:t>
            </w:r>
          </w:p>
        </w:tc>
      </w:tr>
    </w:tbl>
    <w:p w:rsidR="00000000" w:rsidRPr="00622C8D" w:rsidP="00622C8D">
      <w:pPr>
        <w:pStyle w:val="NoPaddingFontSize1"/>
      </w:pPr>
    </w:p>
    <w:p w:rsidR="00000000" w:rsidRPr="00622C8D" w:rsidP="00622C8D">
      <w:pPr>
        <w:pStyle w:val="AllowPageBreak"/>
      </w:pPr>
    </w:p>
    <w:p w:rsidR="00000000" w:rsidRPr="00622C8D" w:rsidP="00622C8D">
      <w:pPr>
        <w:pStyle w:val="Heading1"/>
      </w:pPr>
      <w:bookmarkStart w:id="10" w:name="O_1026103"/>
      <w:bookmarkEnd w:id="10"/>
      <w:r w:rsidRPr="00622C8D">
        <w:t>Links</w:t>
      </w:r>
    </w:p>
    <w:p w:rsidR="00000000" w:rsidRPr="00622C8D" w:rsidP="002A2CB2">
      <w:pPr>
        <w:pStyle w:val="BodyText"/>
      </w:pPr>
      <w:r w:rsidRPr="00622C8D">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A01997">
        <w:rPr>
          <w:rStyle w:val="Hyperlink"/>
        </w:rPr>
        <w:t>https://vetnet.gov.au/Pages/TrainingDocs.aspx?q=4725260a-0af3-4daf-912b-ef1c2f3e5816</w:t>
      </w:r>
      <w:r>
        <w:fldChar w:fldCharType="end"/>
      </w:r>
    </w:p>
    <w:p w:rsidR="00000000" w:rsidRPr="00622C8D" w:rsidP="00622C8D"/>
    <w:sectPr w:rsidSect="00622C8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C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C8D" w:rsidRPr="002A2CB2" w:rsidP="002A2C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C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CB2" w:rsidP="00622C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A2CB2" w:rsidP="00622C8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A2CB2" w:rsidP="00622C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C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CB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22C8D" w:rsidRPr="002A2CB2" w:rsidP="002A2CB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C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CB2" w:rsidRPr="002D2AF8" w:rsidP="00622C8D">
    <w:pPr>
      <w:pStyle w:val="Header"/>
      <w:framePr w:wrap="around"/>
    </w:pPr>
    <w:r>
      <w:fldChar w:fldCharType="begin"/>
    </w:r>
    <w:r>
      <w:instrText xml:space="preserve"> TITLE   \* MERGEFORMAT </w:instrText>
    </w:r>
    <w:r>
      <w:fldChar w:fldCharType="separate"/>
    </w:r>
    <w:r>
      <w:t>AVIH0016 Navigate aircraft under night visual flight rules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2A2CB2" w:rsidP="00622C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2C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2C8D"/>
    <w:pPr>
      <w:spacing w:before="360" w:after="60"/>
      <w:outlineLvl w:val="0"/>
    </w:pPr>
    <w:rPr>
      <w:sz w:val="32"/>
    </w:rPr>
  </w:style>
  <w:style w:type="paragraph" w:styleId="Heading2">
    <w:name w:val="heading 2"/>
    <w:basedOn w:val="HeadingBase"/>
    <w:next w:val="BodyText"/>
    <w:link w:val="Heading2Char"/>
    <w:qFormat/>
    <w:rsid w:val="00622C8D"/>
    <w:pPr>
      <w:keepLines/>
      <w:spacing w:before="240" w:after="120"/>
      <w:outlineLvl w:val="1"/>
    </w:pPr>
    <w:rPr>
      <w:sz w:val="28"/>
      <w:szCs w:val="40"/>
    </w:rPr>
  </w:style>
  <w:style w:type="paragraph" w:styleId="Heading3">
    <w:name w:val="heading 3"/>
    <w:basedOn w:val="HeadingBase"/>
    <w:next w:val="BodyText"/>
    <w:link w:val="Heading3Char"/>
    <w:qFormat/>
    <w:rsid w:val="00622C8D"/>
    <w:pPr>
      <w:spacing w:before="180" w:after="120"/>
      <w:outlineLvl w:val="2"/>
    </w:pPr>
    <w:rPr>
      <w:spacing w:val="-10"/>
      <w:kern w:val="32"/>
    </w:rPr>
  </w:style>
  <w:style w:type="paragraph" w:styleId="Heading4">
    <w:name w:val="heading 4"/>
    <w:basedOn w:val="HeadingBase"/>
    <w:next w:val="BodyText"/>
    <w:link w:val="Heading4Char"/>
    <w:qFormat/>
    <w:rsid w:val="00622C8D"/>
    <w:pPr>
      <w:spacing w:before="160" w:after="120"/>
      <w:outlineLvl w:val="3"/>
    </w:pPr>
    <w:rPr>
      <w:sz w:val="22"/>
    </w:rPr>
  </w:style>
  <w:style w:type="paragraph" w:styleId="Heading5">
    <w:name w:val="heading 5"/>
    <w:basedOn w:val="HeadingBase"/>
    <w:next w:val="Normal"/>
    <w:link w:val="Heading5Char"/>
    <w:qFormat/>
    <w:rsid w:val="00622C8D"/>
    <w:pPr>
      <w:spacing w:before="80"/>
      <w:outlineLvl w:val="4"/>
    </w:pPr>
    <w:rPr>
      <w:color w:val="918585"/>
      <w:sz w:val="20"/>
    </w:rPr>
  </w:style>
  <w:style w:type="paragraph" w:styleId="Heading6">
    <w:name w:val="heading 6"/>
    <w:basedOn w:val="HeadingBase"/>
    <w:next w:val="Normal"/>
    <w:link w:val="Heading6Char"/>
    <w:qFormat/>
    <w:rsid w:val="00622C8D"/>
    <w:pPr>
      <w:spacing w:before="60"/>
      <w:outlineLvl w:val="5"/>
    </w:pPr>
    <w:rPr>
      <w:color w:val="918585"/>
      <w:sz w:val="20"/>
    </w:rPr>
  </w:style>
  <w:style w:type="paragraph" w:styleId="Heading7">
    <w:name w:val="heading 7"/>
    <w:basedOn w:val="Normal"/>
    <w:next w:val="Normal"/>
    <w:link w:val="Heading7Char"/>
    <w:qFormat/>
    <w:rsid w:val="00622C8D"/>
    <w:pPr>
      <w:ind w:left="720"/>
      <w:outlineLvl w:val="6"/>
    </w:pPr>
    <w:rPr>
      <w:i/>
    </w:rPr>
  </w:style>
  <w:style w:type="paragraph" w:styleId="Heading8">
    <w:name w:val="heading 8"/>
    <w:basedOn w:val="Normal"/>
    <w:next w:val="Normal"/>
    <w:link w:val="Heading8Char"/>
    <w:qFormat/>
    <w:rsid w:val="00622C8D"/>
    <w:pPr>
      <w:ind w:left="720"/>
      <w:outlineLvl w:val="7"/>
    </w:pPr>
    <w:rPr>
      <w:i/>
    </w:rPr>
  </w:style>
  <w:style w:type="paragraph" w:styleId="Heading9">
    <w:name w:val="heading 9"/>
    <w:basedOn w:val="Normal"/>
    <w:next w:val="Normal"/>
    <w:link w:val="Heading9Char"/>
    <w:qFormat/>
    <w:rsid w:val="00622C8D"/>
    <w:pPr>
      <w:ind w:left="720"/>
      <w:outlineLvl w:val="8"/>
    </w:pPr>
    <w:rPr>
      <w:i/>
    </w:rPr>
  </w:style>
  <w:style w:type="character" w:default="1" w:styleId="DefaultParagraphFont">
    <w:name w:val="Default Paragraph Font"/>
    <w:uiPriority w:val="1"/>
    <w:unhideWhenUsed/>
    <w:rsid w:val="00622C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2C8D"/>
  </w:style>
  <w:style w:type="character" w:customStyle="1" w:styleId="Heading1Char">
    <w:name w:val="Heading 1 Char"/>
    <w:basedOn w:val="DefaultParagraphFont"/>
    <w:link w:val="Heading1"/>
    <w:rsid w:val="00622C8D"/>
    <w:rPr>
      <w:rFonts w:ascii="Times New Roman" w:eastAsia="Times New Roman" w:hAnsi="Times New Roman" w:cs="Times New Roman"/>
      <w:b/>
      <w:sz w:val="32"/>
      <w:szCs w:val="20"/>
      <w:lang w:eastAsia="en-US"/>
    </w:rPr>
  </w:style>
  <w:style w:type="paragraph" w:styleId="BodyText">
    <w:name w:val="Body Text"/>
    <w:basedOn w:val="Normal"/>
    <w:link w:val="BodyTextChar"/>
    <w:rsid w:val="00622C8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22C8D"/>
    <w:rPr>
      <w:rFonts w:ascii="Times New Roman" w:eastAsia="Times New Roman" w:hAnsi="Times New Roman" w:cs="Times New Roman"/>
      <w:sz w:val="24"/>
      <w:lang w:eastAsia="en-US"/>
    </w:rPr>
  </w:style>
  <w:style w:type="character" w:customStyle="1" w:styleId="SpecialBold">
    <w:name w:val="Special Bold"/>
    <w:basedOn w:val="DefaultParagraphFont"/>
    <w:rsid w:val="00622C8D"/>
    <w:rPr>
      <w:b/>
      <w:spacing w:val="0"/>
    </w:rPr>
  </w:style>
  <w:style w:type="paragraph" w:customStyle="1" w:styleId="SuperHeading">
    <w:name w:val="SuperHeading"/>
    <w:basedOn w:val="Normal"/>
    <w:rsid w:val="00622C8D"/>
    <w:pPr>
      <w:spacing w:before="240" w:after="120"/>
      <w:outlineLvl w:val="0"/>
    </w:pPr>
    <w:rPr>
      <w:rFonts w:ascii="Times New Roman" w:hAnsi="Times New Roman"/>
      <w:b/>
      <w:sz w:val="32"/>
    </w:rPr>
  </w:style>
  <w:style w:type="paragraph" w:customStyle="1" w:styleId="AllowPageBreak">
    <w:name w:val="AllowPageBreak"/>
    <w:rsid w:val="00622C8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22C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2C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2C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2C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2C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2C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2C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2C8D"/>
    <w:rPr>
      <w:rFonts w:ascii="Courier New" w:eastAsia="Times New Roman" w:hAnsi="Courier New" w:cs="Times New Roman"/>
      <w:i/>
      <w:szCs w:val="20"/>
      <w:lang w:eastAsia="en-US"/>
    </w:rPr>
  </w:style>
  <w:style w:type="paragraph" w:customStyle="1" w:styleId="HeadingBase">
    <w:name w:val="Heading Base"/>
    <w:rsid w:val="00622C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2C8D"/>
    <w:pPr>
      <w:tabs>
        <w:tab w:val="right" w:leader="dot" w:pos="9072"/>
      </w:tabs>
      <w:ind w:left="567"/>
    </w:pPr>
    <w:rPr>
      <w:szCs w:val="22"/>
    </w:rPr>
  </w:style>
  <w:style w:type="paragraph" w:customStyle="1" w:styleId="TOCBase">
    <w:name w:val="TOC Base"/>
    <w:rsid w:val="00622C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2C8D"/>
    <w:pPr>
      <w:tabs>
        <w:tab w:val="right" w:leader="dot" w:pos="9072"/>
      </w:tabs>
      <w:spacing w:before="40" w:after="40"/>
      <w:ind w:left="284"/>
    </w:pPr>
    <w:rPr>
      <w:rFonts w:ascii="Times New Roman" w:hAnsi="Times New Roman"/>
    </w:rPr>
  </w:style>
  <w:style w:type="paragraph" w:styleId="TOC1">
    <w:name w:val="toc 1"/>
    <w:basedOn w:val="TOCBase"/>
    <w:next w:val="Normal"/>
    <w:rsid w:val="00622C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2C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2C8D"/>
    <w:rPr>
      <w:rFonts w:ascii="Times New Roman" w:eastAsia="Times New Roman" w:hAnsi="Times New Roman" w:cs="Times New Roman"/>
      <w:sz w:val="16"/>
      <w:lang w:eastAsia="en-US"/>
    </w:rPr>
  </w:style>
  <w:style w:type="paragraph" w:styleId="Title">
    <w:name w:val="Title"/>
    <w:basedOn w:val="HeadingBase"/>
    <w:link w:val="TitleChar"/>
    <w:qFormat/>
    <w:rsid w:val="00622C8D"/>
    <w:pPr>
      <w:spacing w:before="5040"/>
      <w:jc w:val="center"/>
    </w:pPr>
    <w:rPr>
      <w:sz w:val="48"/>
      <w:szCs w:val="72"/>
      <w:lang w:val="en-US"/>
    </w:rPr>
  </w:style>
  <w:style w:type="character" w:customStyle="1" w:styleId="TitleChar">
    <w:name w:val="Title Char"/>
    <w:basedOn w:val="DefaultParagraphFont"/>
    <w:link w:val="Title"/>
    <w:rsid w:val="00622C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2C8D"/>
    <w:pPr>
      <w:tabs>
        <w:tab w:val="left" w:pos="3600"/>
        <w:tab w:val="left" w:pos="3958"/>
      </w:tabs>
    </w:pPr>
  </w:style>
  <w:style w:type="paragraph" w:styleId="List">
    <w:name w:val="List"/>
    <w:basedOn w:val="BodyText"/>
    <w:next w:val="BodyText"/>
    <w:rsid w:val="00622C8D"/>
    <w:pPr>
      <w:tabs>
        <w:tab w:val="left" w:pos="340"/>
      </w:tabs>
      <w:spacing w:before="60" w:after="60"/>
      <w:ind w:left="340" w:hanging="340"/>
    </w:pPr>
  </w:style>
  <w:style w:type="paragraph" w:styleId="ListBullet">
    <w:name w:val="List Bullet"/>
    <w:basedOn w:val="List"/>
    <w:rsid w:val="00622C8D"/>
    <w:pPr>
      <w:numPr>
        <w:numId w:val="10"/>
      </w:numPr>
      <w:tabs>
        <w:tab w:val="clear" w:pos="340"/>
      </w:tabs>
      <w:spacing w:before="40" w:after="40"/>
    </w:pPr>
  </w:style>
  <w:style w:type="paragraph" w:customStyle="1" w:styleId="Note">
    <w:name w:val="Note"/>
    <w:basedOn w:val="BodyText"/>
    <w:rsid w:val="00622C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2C8D"/>
    <w:pPr>
      <w:framePr w:wrap="auto" w:hAnchor="text" w:y="6049"/>
    </w:pPr>
    <w:rPr>
      <w:color w:val="000000"/>
      <w:sz w:val="40"/>
    </w:rPr>
  </w:style>
  <w:style w:type="paragraph" w:customStyle="1" w:styleId="TOCTitle">
    <w:name w:val="TOCTitle"/>
    <w:basedOn w:val="Heading1"/>
    <w:rsid w:val="00622C8D"/>
    <w:pPr>
      <w:spacing w:after="240"/>
      <w:jc w:val="center"/>
      <w:outlineLvl w:val="9"/>
    </w:pPr>
    <w:rPr>
      <w:caps/>
    </w:rPr>
  </w:style>
  <w:style w:type="paragraph" w:customStyle="1" w:styleId="Version">
    <w:name w:val="Version"/>
    <w:rsid w:val="00622C8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22C8D"/>
    <w:pPr>
      <w:numPr>
        <w:numId w:val="11"/>
      </w:numPr>
      <w:tabs>
        <w:tab w:val="clear" w:pos="680"/>
      </w:tabs>
    </w:pPr>
  </w:style>
  <w:style w:type="paragraph" w:styleId="Index1">
    <w:name w:val="index 1"/>
    <w:basedOn w:val="Normal"/>
    <w:next w:val="Normal"/>
    <w:semiHidden/>
    <w:rsid w:val="00622C8D"/>
    <w:pPr>
      <w:keepNext w:val="0"/>
      <w:tabs>
        <w:tab w:val="right" w:pos="4176"/>
      </w:tabs>
      <w:ind w:left="198" w:hanging="198"/>
    </w:pPr>
    <w:rPr>
      <w:rFonts w:ascii="Garamond" w:hAnsi="Garamond"/>
    </w:rPr>
  </w:style>
  <w:style w:type="paragraph" w:styleId="IndexHeading">
    <w:name w:val="index heading"/>
    <w:basedOn w:val="Normal"/>
    <w:next w:val="Index1"/>
    <w:semiHidden/>
    <w:rsid w:val="00622C8D"/>
    <w:pPr>
      <w:spacing w:before="120" w:after="120"/>
    </w:pPr>
    <w:rPr>
      <w:rFonts w:ascii="Arial" w:hAnsi="Arial"/>
      <w:b/>
      <w:color w:val="918585"/>
      <w:sz w:val="24"/>
    </w:rPr>
  </w:style>
  <w:style w:type="paragraph" w:styleId="Header">
    <w:name w:val="header"/>
    <w:basedOn w:val="Normal"/>
    <w:link w:val="HeaderChar"/>
    <w:rsid w:val="00622C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2C8D"/>
    <w:rPr>
      <w:rFonts w:ascii="Times New Roman" w:eastAsia="Times New Roman" w:hAnsi="Times New Roman" w:cs="Times New Roman"/>
      <w:sz w:val="16"/>
      <w:szCs w:val="20"/>
      <w:lang w:val="en-GB" w:eastAsia="en-US"/>
    </w:rPr>
  </w:style>
  <w:style w:type="paragraph" w:customStyle="1" w:styleId="Chapter">
    <w:name w:val="Chapter"/>
    <w:basedOn w:val="Normal"/>
    <w:rsid w:val="00622C8D"/>
    <w:pPr>
      <w:spacing w:before="240"/>
    </w:pPr>
    <w:rPr>
      <w:rFonts w:ascii="Times New Roman" w:hAnsi="Times New Roman"/>
      <w:smallCaps/>
      <w:spacing w:val="80"/>
      <w:sz w:val="28"/>
    </w:rPr>
  </w:style>
  <w:style w:type="paragraph" w:customStyle="1" w:styleId="InChapter">
    <w:name w:val="InChapter"/>
    <w:basedOn w:val="Heading3"/>
    <w:rsid w:val="00622C8D"/>
    <w:pPr>
      <w:spacing w:after="240"/>
      <w:outlineLvl w:val="9"/>
    </w:pPr>
    <w:rPr>
      <w:noProof/>
    </w:rPr>
  </w:style>
  <w:style w:type="paragraph" w:styleId="Index2">
    <w:name w:val="index 2"/>
    <w:basedOn w:val="Normal"/>
    <w:next w:val="Normal"/>
    <w:semiHidden/>
    <w:rsid w:val="00622C8D"/>
    <w:pPr>
      <w:tabs>
        <w:tab w:val="right" w:pos="4176"/>
      </w:tabs>
      <w:ind w:left="568" w:hanging="284"/>
    </w:pPr>
    <w:rPr>
      <w:rFonts w:ascii="Garamond" w:hAnsi="Garamond"/>
    </w:rPr>
  </w:style>
  <w:style w:type="paragraph" w:customStyle="1" w:styleId="Byline">
    <w:name w:val="Byline"/>
    <w:rsid w:val="00622C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2C8D"/>
    <w:pPr>
      <w:tabs>
        <w:tab w:val="clear" w:pos="3600"/>
        <w:tab w:val="clear" w:pos="3958"/>
      </w:tabs>
      <w:jc w:val="right"/>
    </w:pPr>
  </w:style>
  <w:style w:type="character" w:styleId="Emphasis">
    <w:name w:val="Emphasis"/>
    <w:basedOn w:val="DefaultParagraphFont"/>
    <w:qFormat/>
    <w:rsid w:val="00622C8D"/>
    <w:rPr>
      <w:i/>
    </w:rPr>
  </w:style>
  <w:style w:type="paragraph" w:styleId="Caption">
    <w:name w:val="caption"/>
    <w:basedOn w:val="BodyText"/>
    <w:next w:val="Normal"/>
    <w:qFormat/>
    <w:rsid w:val="00622C8D"/>
    <w:pPr>
      <w:framePr w:w="2268" w:hSpace="181" w:vSpace="181" w:wrap="around" w:vAnchor="text" w:hAnchor="page" w:x="1135" w:y="285" w:anchorLock="1"/>
    </w:pPr>
    <w:rPr>
      <w:i/>
    </w:rPr>
  </w:style>
  <w:style w:type="paragraph" w:customStyle="1" w:styleId="MiniTOCTitle">
    <w:name w:val="MiniTOCTitle"/>
    <w:basedOn w:val="Heading4"/>
    <w:rsid w:val="00622C8D"/>
    <w:pPr>
      <w:spacing w:before="240"/>
      <w:outlineLvl w:val="9"/>
    </w:pPr>
    <w:rPr>
      <w:noProof/>
      <w:sz w:val="24"/>
    </w:rPr>
  </w:style>
  <w:style w:type="paragraph" w:customStyle="1" w:styleId="MiniTOCItem">
    <w:name w:val="MiniTOCItem"/>
    <w:basedOn w:val="ListBullet"/>
    <w:rsid w:val="00622C8D"/>
    <w:pPr>
      <w:numPr>
        <w:numId w:val="0"/>
      </w:numPr>
      <w:tabs>
        <w:tab w:val="right" w:leader="dot" w:pos="6521"/>
      </w:tabs>
      <w:spacing w:before="0" w:after="0"/>
    </w:pPr>
  </w:style>
  <w:style w:type="paragraph" w:customStyle="1" w:styleId="TOFTitle">
    <w:name w:val="TOFTitle"/>
    <w:basedOn w:val="TOCTitle"/>
    <w:rsid w:val="00622C8D"/>
  </w:style>
  <w:style w:type="paragraph" w:styleId="TableofFigures">
    <w:name w:val="table of figures"/>
    <w:basedOn w:val="Normal"/>
    <w:next w:val="Normal"/>
    <w:semiHidden/>
    <w:rsid w:val="00622C8D"/>
    <w:pPr>
      <w:tabs>
        <w:tab w:val="right" w:leader="dot" w:pos="9072"/>
      </w:tabs>
      <w:ind w:left="970" w:hanging="403"/>
    </w:pPr>
    <w:rPr>
      <w:rFonts w:ascii="Times New Roman" w:hAnsi="Times New Roman"/>
      <w:b/>
    </w:rPr>
  </w:style>
  <w:style w:type="paragraph" w:styleId="ListNumber">
    <w:name w:val="List Number"/>
    <w:basedOn w:val="List"/>
    <w:rsid w:val="00622C8D"/>
    <w:pPr>
      <w:numPr>
        <w:numId w:val="13"/>
      </w:numPr>
      <w:tabs>
        <w:tab w:val="clear" w:pos="340"/>
      </w:tabs>
    </w:pPr>
  </w:style>
  <w:style w:type="character" w:customStyle="1" w:styleId="WingdingSymbols">
    <w:name w:val="Wingding Symbols"/>
    <w:rsid w:val="00622C8D"/>
    <w:rPr>
      <w:rFonts w:ascii="Wingdings" w:hAnsi="Wingdings"/>
    </w:rPr>
  </w:style>
  <w:style w:type="paragraph" w:customStyle="1" w:styleId="TableHeading">
    <w:name w:val="Table Heading"/>
    <w:basedOn w:val="HeadingBase"/>
    <w:rsid w:val="00622C8D"/>
    <w:pPr>
      <w:keepLines/>
      <w:pBdr>
        <w:bottom w:val="single" w:sz="6" w:space="1" w:color="918585"/>
      </w:pBdr>
      <w:spacing w:before="240"/>
    </w:pPr>
  </w:style>
  <w:style w:type="character" w:customStyle="1" w:styleId="HotSpot">
    <w:name w:val="HotSpot"/>
    <w:rsid w:val="00622C8D"/>
    <w:rPr>
      <w:color w:val="0033CC"/>
      <w:u w:val="none"/>
    </w:rPr>
  </w:style>
  <w:style w:type="paragraph" w:customStyle="1" w:styleId="BodyTextRight">
    <w:name w:val="Body Text Right"/>
    <w:basedOn w:val="BodyText"/>
    <w:rsid w:val="00622C8D"/>
    <w:pPr>
      <w:spacing w:before="0" w:after="0"/>
      <w:jc w:val="right"/>
    </w:pPr>
  </w:style>
  <w:style w:type="paragraph" w:styleId="Index3">
    <w:name w:val="index 3"/>
    <w:basedOn w:val="ListNumber2"/>
    <w:next w:val="Normal"/>
    <w:semiHidden/>
    <w:rsid w:val="00622C8D"/>
    <w:pPr>
      <w:numPr>
        <w:numId w:val="0"/>
      </w:numPr>
      <w:tabs>
        <w:tab w:val="right" w:leader="dot" w:pos="4176"/>
      </w:tabs>
    </w:pPr>
  </w:style>
  <w:style w:type="paragraph" w:styleId="ListNumber2">
    <w:name w:val="List Number 2"/>
    <w:basedOn w:val="List2"/>
    <w:rsid w:val="00622C8D"/>
    <w:pPr>
      <w:numPr>
        <w:numId w:val="8"/>
      </w:numPr>
      <w:tabs>
        <w:tab w:val="clear" w:pos="1060"/>
      </w:tabs>
    </w:pPr>
  </w:style>
  <w:style w:type="paragraph" w:customStyle="1" w:styleId="MarginNote">
    <w:name w:val="Margin Note"/>
    <w:basedOn w:val="BodyText"/>
    <w:rsid w:val="00622C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2C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2C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2C8D"/>
    <w:rPr>
      <w:sz w:val="32"/>
    </w:rPr>
  </w:style>
  <w:style w:type="paragraph" w:customStyle="1" w:styleId="HeadingProcedure">
    <w:name w:val="Heading Procedure"/>
    <w:basedOn w:val="HeadingBase"/>
    <w:next w:val="Normal"/>
    <w:rsid w:val="00622C8D"/>
    <w:pPr>
      <w:tabs>
        <w:tab w:val="left" w:pos="0"/>
      </w:tabs>
      <w:spacing w:before="120" w:after="60"/>
    </w:pPr>
    <w:rPr>
      <w:i/>
      <w:color w:val="918585"/>
      <w:sz w:val="22"/>
    </w:rPr>
  </w:style>
  <w:style w:type="paragraph" w:customStyle="1" w:styleId="TableBodyText">
    <w:name w:val="Table Body Text"/>
    <w:basedOn w:val="BodyText"/>
    <w:rsid w:val="00622C8D"/>
    <w:pPr>
      <w:spacing w:before="60" w:after="60"/>
    </w:pPr>
  </w:style>
  <w:style w:type="paragraph" w:styleId="ListContinue">
    <w:name w:val="List Continue"/>
    <w:basedOn w:val="List"/>
    <w:rsid w:val="00622C8D"/>
    <w:pPr>
      <w:ind w:firstLine="0"/>
    </w:pPr>
  </w:style>
  <w:style w:type="paragraph" w:customStyle="1" w:styleId="ListNote">
    <w:name w:val="List Note"/>
    <w:basedOn w:val="List"/>
    <w:rsid w:val="00622C8D"/>
    <w:pPr>
      <w:pBdr>
        <w:top w:val="single" w:sz="6" w:space="2" w:color="918585"/>
        <w:bottom w:val="single" w:sz="6" w:space="2" w:color="918585"/>
      </w:pBdr>
      <w:tabs>
        <w:tab w:val="left" w:pos="1021"/>
      </w:tabs>
      <w:ind w:firstLine="0"/>
    </w:pPr>
  </w:style>
  <w:style w:type="paragraph" w:customStyle="1" w:styleId="Warning">
    <w:name w:val="Warning"/>
    <w:basedOn w:val="BodyText"/>
    <w:rsid w:val="00622C8D"/>
    <w:pPr>
      <w:shd w:val="clear" w:color="auto" w:fill="D9D9D9"/>
      <w:tabs>
        <w:tab w:val="left" w:pos="992"/>
      </w:tabs>
      <w:ind w:left="119" w:right="119"/>
    </w:pPr>
    <w:rPr>
      <w:sz w:val="20"/>
    </w:rPr>
  </w:style>
  <w:style w:type="paragraph" w:customStyle="1" w:styleId="MarginIcons">
    <w:name w:val="Margin Icons"/>
    <w:basedOn w:val="BodyText"/>
    <w:rsid w:val="00622C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2C8D"/>
    <w:rPr>
      <w:rFonts w:ascii="Courier New" w:hAnsi="Courier New"/>
    </w:rPr>
  </w:style>
  <w:style w:type="paragraph" w:customStyle="1" w:styleId="NoteBullet">
    <w:name w:val="Note Bullet"/>
    <w:basedOn w:val="Note"/>
    <w:rsid w:val="00622C8D"/>
    <w:pPr>
      <w:tabs>
        <w:tab w:val="clear" w:pos="680"/>
      </w:tabs>
      <w:spacing w:before="60" w:after="60"/>
    </w:pPr>
  </w:style>
  <w:style w:type="paragraph" w:customStyle="1" w:styleId="SubHeading2">
    <w:name w:val="SubHeading2"/>
    <w:basedOn w:val="HeadingBase"/>
    <w:rsid w:val="00622C8D"/>
    <w:pPr>
      <w:spacing w:before="240" w:after="60"/>
    </w:pPr>
    <w:rPr>
      <w:sz w:val="20"/>
    </w:rPr>
  </w:style>
  <w:style w:type="paragraph" w:customStyle="1" w:styleId="SubHeading1">
    <w:name w:val="SubHeading1"/>
    <w:basedOn w:val="HeadingBase"/>
    <w:rsid w:val="00622C8D"/>
    <w:pPr>
      <w:spacing w:before="240" w:after="60"/>
    </w:pPr>
    <w:rPr>
      <w:color w:val="918585"/>
      <w:sz w:val="22"/>
    </w:rPr>
  </w:style>
  <w:style w:type="paragraph" w:customStyle="1" w:styleId="SideHeading">
    <w:name w:val="Side Heading"/>
    <w:basedOn w:val="HeadingBase"/>
    <w:rsid w:val="00622C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2C8D"/>
    <w:pPr>
      <w:numPr>
        <w:numId w:val="9"/>
      </w:numPr>
    </w:pPr>
  </w:style>
  <w:style w:type="paragraph" w:styleId="PlainText">
    <w:name w:val="Plain Text"/>
    <w:basedOn w:val="Normal"/>
    <w:link w:val="PlainTextChar"/>
    <w:rsid w:val="00622C8D"/>
    <w:rPr>
      <w:sz w:val="20"/>
    </w:rPr>
  </w:style>
  <w:style w:type="character" w:customStyle="1" w:styleId="PlainTextChar">
    <w:name w:val="Plain Text Char"/>
    <w:basedOn w:val="DefaultParagraphFont"/>
    <w:link w:val="PlainText"/>
    <w:rsid w:val="00622C8D"/>
    <w:rPr>
      <w:rFonts w:ascii="Courier New" w:eastAsia="Times New Roman" w:hAnsi="Courier New" w:cs="Times New Roman"/>
      <w:sz w:val="20"/>
      <w:szCs w:val="20"/>
      <w:lang w:eastAsia="en-US"/>
    </w:rPr>
  </w:style>
  <w:style w:type="character" w:customStyle="1" w:styleId="MenuOption">
    <w:name w:val="Menu Option"/>
    <w:basedOn w:val="DefaultParagraphFont"/>
    <w:rsid w:val="00622C8D"/>
    <w:rPr>
      <w:b/>
      <w:smallCaps/>
    </w:rPr>
  </w:style>
  <w:style w:type="paragraph" w:customStyle="1" w:styleId="TableListNumber">
    <w:name w:val="Table List Number"/>
    <w:basedOn w:val="ListNumber"/>
    <w:rsid w:val="00622C8D"/>
    <w:pPr>
      <w:numPr>
        <w:numId w:val="0"/>
      </w:numPr>
    </w:pPr>
  </w:style>
  <w:style w:type="paragraph" w:styleId="TOC4">
    <w:name w:val="toc 4"/>
    <w:basedOn w:val="TOCBase"/>
    <w:next w:val="Normal"/>
    <w:semiHidden/>
    <w:rsid w:val="00622C8D"/>
    <w:pPr>
      <w:tabs>
        <w:tab w:val="right" w:leader="dot" w:pos="9071"/>
      </w:tabs>
      <w:ind w:left="1701"/>
    </w:pPr>
  </w:style>
  <w:style w:type="paragraph" w:customStyle="1" w:styleId="ListAlpha">
    <w:name w:val="List Alpha"/>
    <w:basedOn w:val="List"/>
    <w:rsid w:val="00622C8D"/>
    <w:pPr>
      <w:numPr>
        <w:numId w:val="7"/>
      </w:numPr>
    </w:pPr>
  </w:style>
  <w:style w:type="paragraph" w:customStyle="1" w:styleId="ListAlpha2">
    <w:name w:val="List Alpha 2"/>
    <w:basedOn w:val="List2"/>
    <w:rsid w:val="00622C8D"/>
    <w:pPr>
      <w:numPr>
        <w:numId w:val="6"/>
      </w:numPr>
    </w:pPr>
  </w:style>
  <w:style w:type="paragraph" w:styleId="List2">
    <w:name w:val="List 2"/>
    <w:basedOn w:val="BodyText"/>
    <w:rsid w:val="00622C8D"/>
    <w:pPr>
      <w:tabs>
        <w:tab w:val="left" w:pos="680"/>
      </w:tabs>
      <w:spacing w:before="60" w:after="60"/>
      <w:ind w:left="680" w:hanging="340"/>
    </w:pPr>
  </w:style>
  <w:style w:type="paragraph" w:styleId="List3">
    <w:name w:val="List 3"/>
    <w:basedOn w:val="BodyText"/>
    <w:rsid w:val="00622C8D"/>
    <w:pPr>
      <w:tabs>
        <w:tab w:val="left" w:pos="1021"/>
      </w:tabs>
      <w:spacing w:before="60" w:after="60"/>
      <w:ind w:left="1020" w:hanging="340"/>
    </w:pPr>
  </w:style>
  <w:style w:type="paragraph" w:styleId="List4">
    <w:name w:val="List 4"/>
    <w:basedOn w:val="BodyText"/>
    <w:rsid w:val="00622C8D"/>
    <w:pPr>
      <w:tabs>
        <w:tab w:val="left" w:pos="1361"/>
      </w:tabs>
      <w:spacing w:before="60" w:after="60"/>
      <w:ind w:left="1361" w:hanging="340"/>
    </w:pPr>
  </w:style>
  <w:style w:type="paragraph" w:styleId="List5">
    <w:name w:val="List 5"/>
    <w:basedOn w:val="BodyText"/>
    <w:rsid w:val="00622C8D"/>
    <w:pPr>
      <w:tabs>
        <w:tab w:val="left" w:pos="1701"/>
      </w:tabs>
      <w:spacing w:before="60" w:after="60"/>
      <w:ind w:left="1701" w:hanging="340"/>
    </w:pPr>
  </w:style>
  <w:style w:type="paragraph" w:styleId="ListBullet3">
    <w:name w:val="List Bullet 3"/>
    <w:basedOn w:val="List3"/>
    <w:rsid w:val="00622C8D"/>
    <w:pPr>
      <w:numPr>
        <w:numId w:val="12"/>
      </w:numPr>
      <w:tabs>
        <w:tab w:val="clear" w:pos="1021"/>
      </w:tabs>
      <w:ind w:left="1037" w:hanging="357"/>
    </w:pPr>
  </w:style>
  <w:style w:type="paragraph" w:styleId="ListBullet4">
    <w:name w:val="List Bullet 4"/>
    <w:basedOn w:val="List4"/>
    <w:rsid w:val="00622C8D"/>
    <w:pPr>
      <w:numPr>
        <w:numId w:val="1"/>
      </w:numPr>
      <w:tabs>
        <w:tab w:val="clear" w:pos="1361"/>
      </w:tabs>
    </w:pPr>
  </w:style>
  <w:style w:type="paragraph" w:styleId="ListBullet5">
    <w:name w:val="List Bullet 5"/>
    <w:basedOn w:val="List5"/>
    <w:rsid w:val="00622C8D"/>
    <w:pPr>
      <w:numPr>
        <w:numId w:val="2"/>
      </w:numPr>
    </w:pPr>
  </w:style>
  <w:style w:type="paragraph" w:styleId="ListContinue2">
    <w:name w:val="List Continue 2"/>
    <w:basedOn w:val="List2"/>
    <w:rsid w:val="00622C8D"/>
    <w:pPr>
      <w:ind w:firstLine="0"/>
    </w:pPr>
  </w:style>
  <w:style w:type="paragraph" w:styleId="ListContinue3">
    <w:name w:val="List Continue 3"/>
    <w:basedOn w:val="List3"/>
    <w:rsid w:val="00622C8D"/>
    <w:pPr>
      <w:ind w:left="1021" w:firstLine="0"/>
    </w:pPr>
  </w:style>
  <w:style w:type="paragraph" w:styleId="ListContinue4">
    <w:name w:val="List Continue 4"/>
    <w:basedOn w:val="List4"/>
    <w:rsid w:val="00622C8D"/>
    <w:pPr>
      <w:ind w:firstLine="0"/>
    </w:pPr>
  </w:style>
  <w:style w:type="paragraph" w:styleId="ListContinue5">
    <w:name w:val="List Continue 5"/>
    <w:basedOn w:val="List5"/>
    <w:rsid w:val="00622C8D"/>
    <w:pPr>
      <w:ind w:firstLine="0"/>
    </w:pPr>
  </w:style>
  <w:style w:type="paragraph" w:styleId="ListNumber3">
    <w:name w:val="List Number 3"/>
    <w:basedOn w:val="List3"/>
    <w:rsid w:val="00622C8D"/>
    <w:pPr>
      <w:numPr>
        <w:numId w:val="3"/>
      </w:numPr>
    </w:pPr>
  </w:style>
  <w:style w:type="paragraph" w:styleId="ListNumber4">
    <w:name w:val="List Number 4"/>
    <w:basedOn w:val="List4"/>
    <w:rsid w:val="00622C8D"/>
    <w:pPr>
      <w:numPr>
        <w:numId w:val="4"/>
      </w:numPr>
    </w:pPr>
  </w:style>
  <w:style w:type="paragraph" w:styleId="ListNumber5">
    <w:name w:val="List Number 5"/>
    <w:basedOn w:val="List5"/>
    <w:rsid w:val="00622C8D"/>
    <w:pPr>
      <w:numPr>
        <w:numId w:val="5"/>
      </w:numPr>
    </w:pPr>
  </w:style>
  <w:style w:type="paragraph" w:styleId="BlockText">
    <w:name w:val="Block Text"/>
    <w:basedOn w:val="Normal"/>
    <w:rsid w:val="00622C8D"/>
    <w:pPr>
      <w:spacing w:after="120"/>
      <w:ind w:left="1440" w:right="1440"/>
    </w:pPr>
  </w:style>
  <w:style w:type="character" w:customStyle="1" w:styleId="Subscript">
    <w:name w:val="Subscript"/>
    <w:basedOn w:val="DefaultParagraphFont"/>
    <w:rsid w:val="00622C8D"/>
    <w:rPr>
      <w:sz w:val="16"/>
      <w:vertAlign w:val="subscript"/>
    </w:rPr>
  </w:style>
  <w:style w:type="character" w:customStyle="1" w:styleId="Superscript">
    <w:name w:val="Superscript"/>
    <w:basedOn w:val="DefaultParagraphFont"/>
    <w:rsid w:val="00622C8D"/>
    <w:rPr>
      <w:sz w:val="16"/>
      <w:vertAlign w:val="superscript"/>
    </w:rPr>
  </w:style>
  <w:style w:type="character" w:customStyle="1" w:styleId="Symbols">
    <w:name w:val="Symbols"/>
    <w:basedOn w:val="DefaultParagraphFont"/>
    <w:rsid w:val="00622C8D"/>
    <w:rPr>
      <w:rFonts w:ascii="Symbol" w:hAnsi="Symbol"/>
    </w:rPr>
  </w:style>
  <w:style w:type="character" w:customStyle="1" w:styleId="MenuOptions">
    <w:name w:val="Menu Options"/>
    <w:basedOn w:val="DefaultParagraphFont"/>
    <w:rsid w:val="00622C8D"/>
    <w:rPr>
      <w:rFonts w:ascii="Arial Narrow" w:hAnsi="Arial Narrow"/>
      <w:smallCaps/>
    </w:rPr>
  </w:style>
  <w:style w:type="character" w:customStyle="1" w:styleId="Buttons">
    <w:name w:val="Buttons"/>
    <w:basedOn w:val="DefaultParagraphFont"/>
    <w:rsid w:val="00622C8D"/>
    <w:rPr>
      <w:b/>
    </w:rPr>
  </w:style>
  <w:style w:type="character" w:customStyle="1" w:styleId="Underlined">
    <w:name w:val="Underlined"/>
    <w:basedOn w:val="DefaultParagraphFont"/>
    <w:rsid w:val="00622C8D"/>
    <w:rPr>
      <w:u w:val="single"/>
    </w:rPr>
  </w:style>
  <w:style w:type="paragraph" w:customStyle="1" w:styleId="TableBodyTextRight">
    <w:name w:val="Table Body Text Right"/>
    <w:basedOn w:val="TableBodyText"/>
    <w:rsid w:val="00622C8D"/>
    <w:pPr>
      <w:widowControl w:val="0"/>
      <w:autoSpaceDE w:val="0"/>
      <w:autoSpaceDN w:val="0"/>
      <w:adjustRightInd w:val="0"/>
      <w:jc w:val="right"/>
    </w:pPr>
    <w:rPr>
      <w:rFonts w:cs="Arial"/>
      <w:szCs w:val="18"/>
    </w:rPr>
  </w:style>
  <w:style w:type="paragraph" w:customStyle="1" w:styleId="CopyrightText">
    <w:name w:val="Copyright Text"/>
    <w:basedOn w:val="BodyText"/>
    <w:rsid w:val="00622C8D"/>
    <w:rPr>
      <w:sz w:val="18"/>
    </w:rPr>
  </w:style>
  <w:style w:type="paragraph" w:customStyle="1" w:styleId="BodySmallRight">
    <w:name w:val="Body Small Right"/>
    <w:basedOn w:val="BodyTextRight"/>
    <w:rsid w:val="00622C8D"/>
    <w:rPr>
      <w:sz w:val="18"/>
      <w:szCs w:val="18"/>
    </w:rPr>
  </w:style>
  <w:style w:type="paragraph" w:customStyle="1" w:styleId="MarginEdition">
    <w:name w:val="Margin Edition"/>
    <w:basedOn w:val="MarginNote"/>
    <w:rsid w:val="00622C8D"/>
    <w:pPr>
      <w:spacing w:before="0" w:after="0"/>
    </w:pPr>
    <w:rPr>
      <w:rFonts w:ascii="Times New Roman" w:hAnsi="Times New Roman"/>
      <w:color w:val="999999"/>
    </w:rPr>
  </w:style>
  <w:style w:type="paragraph" w:customStyle="1" w:styleId="Spacer">
    <w:name w:val="Spacer"/>
    <w:basedOn w:val="Normal"/>
    <w:rsid w:val="00622C8D"/>
    <w:rPr>
      <w:sz w:val="2"/>
      <w:szCs w:val="2"/>
    </w:rPr>
  </w:style>
  <w:style w:type="character" w:customStyle="1" w:styleId="Small">
    <w:name w:val="Small"/>
    <w:basedOn w:val="DefaultParagraphFont"/>
    <w:rsid w:val="00622C8D"/>
    <w:rPr>
      <w:sz w:val="16"/>
    </w:rPr>
  </w:style>
  <w:style w:type="paragraph" w:customStyle="1" w:styleId="WideTable">
    <w:name w:val="Wide Table"/>
    <w:basedOn w:val="Normal"/>
    <w:rsid w:val="00622C8D"/>
    <w:pPr>
      <w:ind w:left="-1418"/>
    </w:pPr>
    <w:rPr>
      <w:sz w:val="2"/>
      <w:szCs w:val="2"/>
    </w:rPr>
  </w:style>
  <w:style w:type="character" w:styleId="PageNumber">
    <w:name w:val="page number"/>
    <w:basedOn w:val="DefaultParagraphFont"/>
    <w:rsid w:val="00622C8D"/>
  </w:style>
  <w:style w:type="paragraph" w:styleId="Quote">
    <w:name w:val="Quote"/>
    <w:basedOn w:val="Heading1"/>
    <w:link w:val="QuoteChar"/>
    <w:qFormat/>
    <w:rsid w:val="00622C8D"/>
    <w:rPr>
      <w:b w:val="0"/>
      <w:sz w:val="72"/>
      <w:szCs w:val="72"/>
      <w:lang w:val="en-NZ"/>
    </w:rPr>
  </w:style>
  <w:style w:type="character" w:customStyle="1" w:styleId="QuoteChar">
    <w:name w:val="Quote Char"/>
    <w:basedOn w:val="DefaultParagraphFont"/>
    <w:link w:val="Quote"/>
    <w:rsid w:val="00622C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2C8D"/>
    <w:pPr>
      <w:pageBreakBefore/>
    </w:pPr>
  </w:style>
  <w:style w:type="paragraph" w:customStyle="1" w:styleId="Border">
    <w:name w:val="Border"/>
    <w:basedOn w:val="Normal"/>
    <w:qFormat/>
    <w:rsid w:val="00622C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2C8D"/>
    <w:rPr>
      <w:b/>
      <w:bCs/>
      <w:i/>
      <w:iCs/>
      <w:color w:val="auto"/>
    </w:rPr>
  </w:style>
  <w:style w:type="paragraph" w:styleId="IntenseQuote">
    <w:name w:val="Intense Quote"/>
    <w:basedOn w:val="Normal"/>
    <w:next w:val="Normal"/>
    <w:link w:val="IntenseQuoteChar"/>
    <w:uiPriority w:val="30"/>
    <w:qFormat/>
    <w:rsid w:val="00622C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2C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2C8D"/>
    <w:rPr>
      <w:smallCaps/>
      <w:color w:val="auto"/>
      <w:u w:val="single"/>
    </w:rPr>
  </w:style>
  <w:style w:type="character" w:styleId="IntenseReference">
    <w:name w:val="Intense Reference"/>
    <w:basedOn w:val="DefaultParagraphFont"/>
    <w:uiPriority w:val="32"/>
    <w:qFormat/>
    <w:rsid w:val="00622C8D"/>
    <w:rPr>
      <w:b/>
      <w:bCs/>
      <w:smallCaps/>
      <w:color w:val="auto"/>
      <w:spacing w:val="5"/>
      <w:u w:val="single"/>
    </w:rPr>
  </w:style>
  <w:style w:type="paragraph" w:customStyle="1" w:styleId="2ColumnHeading">
    <w:name w:val="2Column Heading"/>
    <w:basedOn w:val="BodyText"/>
    <w:qFormat/>
    <w:rsid w:val="00622C8D"/>
    <w:pPr>
      <w:spacing w:after="60"/>
      <w:ind w:left="-2268"/>
    </w:pPr>
    <w:rPr>
      <w:b/>
    </w:rPr>
  </w:style>
  <w:style w:type="paragraph" w:customStyle="1" w:styleId="Heading1TOC">
    <w:name w:val="Heading1 TOC"/>
    <w:basedOn w:val="Normal"/>
    <w:qFormat/>
    <w:rsid w:val="00622C8D"/>
    <w:pPr>
      <w:spacing w:before="240" w:after="120"/>
    </w:pPr>
    <w:rPr>
      <w:rFonts w:ascii="Times New Roman" w:hAnsi="Times New Roman"/>
      <w:b/>
      <w:sz w:val="32"/>
    </w:rPr>
  </w:style>
  <w:style w:type="paragraph" w:customStyle="1" w:styleId="Heading2TOC">
    <w:name w:val="Heading2 TOC"/>
    <w:basedOn w:val="Normal"/>
    <w:qFormat/>
    <w:rsid w:val="00622C8D"/>
    <w:pPr>
      <w:spacing w:before="240" w:after="60"/>
    </w:pPr>
    <w:rPr>
      <w:rFonts w:ascii="Times New Roman" w:hAnsi="Times New Roman"/>
      <w:b/>
      <w:sz w:val="28"/>
    </w:rPr>
  </w:style>
  <w:style w:type="character" w:customStyle="1" w:styleId="Underline">
    <w:name w:val="Underline"/>
    <w:basedOn w:val="DefaultParagraphFont"/>
    <w:qFormat/>
    <w:rsid w:val="00622C8D"/>
    <w:rPr>
      <w:u w:val="single"/>
    </w:rPr>
  </w:style>
  <w:style w:type="character" w:customStyle="1" w:styleId="BoldandItalics">
    <w:name w:val="Bold and Italics"/>
    <w:qFormat/>
    <w:rsid w:val="00622C8D"/>
    <w:rPr>
      <w:b/>
      <w:i/>
      <w:u w:val="none"/>
    </w:rPr>
  </w:style>
  <w:style w:type="paragraph" w:styleId="BalloonText">
    <w:name w:val="Balloon Text"/>
    <w:basedOn w:val="Normal"/>
    <w:link w:val="BalloonTextChar"/>
    <w:rsid w:val="00622C8D"/>
    <w:rPr>
      <w:rFonts w:ascii="Tahoma" w:hAnsi="Tahoma" w:cs="Tahoma"/>
      <w:sz w:val="16"/>
      <w:szCs w:val="16"/>
    </w:rPr>
  </w:style>
  <w:style w:type="character" w:customStyle="1" w:styleId="BalloonTextChar">
    <w:name w:val="Balloon Text Char"/>
    <w:basedOn w:val="DefaultParagraphFont"/>
    <w:link w:val="BalloonText"/>
    <w:rsid w:val="00622C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2C8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22C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2C8D"/>
    <w:rPr>
      <w:b/>
      <w:color w:val="660033"/>
      <w:spacing w:val="0"/>
    </w:rPr>
  </w:style>
  <w:style w:type="paragraph" w:customStyle="1" w:styleId="Nameditemlist">
    <w:name w:val="Named item list"/>
    <w:basedOn w:val="BodyText"/>
    <w:qFormat/>
    <w:rsid w:val="00622C8D"/>
    <w:pPr>
      <w:tabs>
        <w:tab w:val="left" w:pos="2835"/>
      </w:tabs>
      <w:ind w:left="2835" w:hanging="2835"/>
    </w:pPr>
  </w:style>
  <w:style w:type="paragraph" w:customStyle="1" w:styleId="BodyTextnopadding">
    <w:name w:val="Body Text no padding"/>
    <w:basedOn w:val="BodyText"/>
    <w:qFormat/>
    <w:rsid w:val="00622C8D"/>
    <w:pPr>
      <w:spacing w:before="0" w:after="0"/>
    </w:pPr>
  </w:style>
  <w:style w:type="paragraph" w:customStyle="1" w:styleId="BodyTextBold">
    <w:name w:val="Body Text Bold"/>
    <w:basedOn w:val="BodyText"/>
    <w:qFormat/>
    <w:rsid w:val="00622C8D"/>
    <w:rPr>
      <w:b/>
    </w:rPr>
  </w:style>
  <w:style w:type="character" w:styleId="Hyperlink">
    <w:name w:val="Hyperlink"/>
    <w:basedOn w:val="DefaultParagraphFont"/>
    <w:uiPriority w:val="99"/>
    <w:unhideWhenUsed/>
    <w:rsid w:val="002A2CB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808</Words>
  <Characters>5087</Characters>
  <Application>Microsoft Office Word</Application>
  <DocSecurity>0</DocSecurity>
  <Lines>254</Lines>
  <Paragraphs>128</Paragraphs>
  <ScaleCrop>false</ScaleCrop>
  <Company>Author-it Software Corporation Ltd.</Company>
  <LinksUpToDate>false</LinksUpToDate>
  <CharactersWithSpaces>5767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AVIH0016 Navigate aircraft under night visual flight rules</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2022-10-20T02:20:00Z</dcterms:created>
  <dcterms:modified xsi:type="dcterms:W3CDTF">2022-10-20T02:20:00Z</dcterms:modified>
</cp:coreProperties>
</file>