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5E73" w:rsidP="007F5E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AVIH0005 Plan a flight under instrument flight rules</w:t>
      </w:r>
      <w:r>
        <w:fldChar w:fldCharType="end"/>
      </w:r>
    </w:p>
    <w:p w:rsidR="007F5E73" w:rsidP="007F5E73">
      <w:pPr>
        <w:pStyle w:val="Version"/>
        <w:sectPr w:rsidSect="009B6F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6F48" w:rsidP="009B6F48">
      <w:pPr>
        <w:pStyle w:val="SuperHeading"/>
      </w:pPr>
      <w:r w:rsidRPr="009B6F48">
        <w:t>AVIH0005 Plan a flight under instrument flight rules</w:t>
      </w:r>
    </w:p>
    <w:p w:rsidR="00000000" w:rsidRPr="009B6F48" w:rsidP="009B6F48">
      <w:pPr>
        <w:pStyle w:val="Heading1"/>
      </w:pPr>
      <w:bookmarkStart w:id="1" w:name="O_666359"/>
      <w:bookmarkEnd w:id="1"/>
      <w:r w:rsidRPr="009B6F48">
        <w:t>Modification History</w:t>
      </w:r>
    </w:p>
    <w:p w:rsidR="007F5E73" w:rsidP="007F5E73">
      <w:pPr>
        <w:pStyle w:val="BodyText"/>
      </w:pPr>
      <w:r w:rsidRPr="009B6F48">
        <w:t>Release 1. This is the first release of this unit of competency in the AVI Aviation Training Package.</w:t>
      </w:r>
    </w:p>
    <w:p w:rsidR="00000000" w:rsidRPr="009B6F48" w:rsidP="009B6F48">
      <w:pPr>
        <w:pStyle w:val="Heading1"/>
      </w:pPr>
      <w:bookmarkStart w:id="2" w:name="O_666360"/>
      <w:bookmarkEnd w:id="2"/>
      <w:r w:rsidRPr="009B6F48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9B6F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F48" w:rsidP="009B6F48">
            <w:pPr>
              <w:pStyle w:val="BodyText"/>
            </w:pPr>
            <w:r w:rsidRPr="009B6F48">
              <w:t>This unit involves the skills and knowledge required to plan a flight under instrument flight r</w:t>
            </w:r>
            <w:r w:rsidRPr="009B6F48">
              <w:t>ules (IFR), in compliance with the relevant regulatory requirements of the Civil Aviation Safety Authority (CASA) and national operating standards</w:t>
            </w:r>
          </w:p>
          <w:p w:rsidR="00000000" w:rsidRPr="009B6F48" w:rsidP="009B6F48">
            <w:pPr>
              <w:pStyle w:val="BodyText"/>
            </w:pPr>
            <w:r w:rsidRPr="009B6F48">
              <w:t>It includes determining aircraft meets requirements for IFR flight, obtaining and using current operational d</w:t>
            </w:r>
            <w:r w:rsidRPr="009B6F48">
              <w:t>ocuments, preparing charts and flight plans for instrument meteorological conditions (IMC) flight. It also includes determining operational requirements, making flight notifications and programming navigation systems.</w:t>
            </w:r>
          </w:p>
          <w:p w:rsidR="00000000" w:rsidRPr="009B6F48" w:rsidP="009B6F48">
            <w:pPr>
              <w:pStyle w:val="BodyText"/>
            </w:pPr>
            <w:r w:rsidRPr="009B6F48">
              <w:t>This unit addresses aviation technical</w:t>
            </w:r>
            <w:r w:rsidRPr="009B6F48">
              <w:t xml:space="preserve"> skill requirements (physical, mental and task-management abilities) related to route planning and navigation duties of flight crew, and contributes to safe and effective performance in complex aviation operational environments.</w:t>
            </w:r>
          </w:p>
          <w:p w:rsidR="00000000" w:rsidRPr="009B6F48" w:rsidP="009B6F48">
            <w:pPr>
              <w:pStyle w:val="BodyText"/>
            </w:pPr>
            <w:r w:rsidRPr="009B6F48">
              <w:t>Operations are conducted as</w:t>
            </w:r>
            <w:r w:rsidRPr="009B6F48">
              <w:t xml:space="preserve"> part of recreational, commercial and military aircraft activities across a variety of operational contexts within the Australian aviation industry.</w:t>
            </w:r>
          </w:p>
          <w:p w:rsidR="00000000" w:rsidRPr="009B6F48" w:rsidP="009B6F48">
            <w:pPr>
              <w:pStyle w:val="BodyText"/>
            </w:pPr>
            <w:r w:rsidRPr="009B6F48">
              <w:t>Work is performed independently or under limited supervision within a single-pilot or multi-crew environmen</w:t>
            </w:r>
            <w:r w:rsidRPr="009B6F48">
              <w:t>t.</w:t>
            </w:r>
          </w:p>
          <w:p w:rsidR="00000000" w:rsidRPr="009B6F48" w:rsidP="009B6F48">
            <w:pPr>
              <w:pStyle w:val="BodyText"/>
            </w:pPr>
            <w:r w:rsidRPr="009B6F48">
              <w:t>Licensing, legislative, regulatory or certification requirements are applicable to this unit.</w:t>
            </w:r>
          </w:p>
          <w:p w:rsidR="00000000" w:rsidRPr="009B6F48" w:rsidP="009B6F48">
            <w:pPr>
              <w:pStyle w:val="BodyText"/>
            </w:pPr>
            <w:r w:rsidRPr="009B6F48">
              <w:t>Use for Defence Aviation is to be in accordance with relevant Defence Orders, Instructions, Publications and Regulations.</w:t>
            </w:r>
          </w:p>
        </w:tc>
      </w:tr>
    </w:tbl>
    <w:p w:rsidR="007F5E73" w:rsidP="009B6F48">
      <w:pPr>
        <w:pStyle w:val="BodyText"/>
      </w:pPr>
    </w:p>
    <w:p w:rsidR="007F5E73" w:rsidP="009B6F48">
      <w:pPr>
        <w:pStyle w:val="BodyText"/>
      </w:pPr>
    </w:p>
    <w:p w:rsidR="00000000" w:rsidRPr="009B6F48" w:rsidP="009B6F48">
      <w:pPr>
        <w:pStyle w:val="Heading1"/>
      </w:pPr>
      <w:bookmarkStart w:id="3" w:name="O_666361"/>
      <w:bookmarkEnd w:id="3"/>
      <w:r w:rsidRPr="009B6F48">
        <w:t>Pre-requisite Uni</w:t>
      </w:r>
      <w:r w:rsidRPr="009B6F48">
        <w:t>t</w:t>
      </w:r>
    </w:p>
    <w:p w:rsidR="007F5E73" w:rsidP="007F5E73">
      <w:pPr>
        <w:pStyle w:val="BodyText"/>
      </w:pPr>
      <w:r w:rsidRPr="009B6F48">
        <w:t>Not applicable.</w:t>
      </w:r>
    </w:p>
    <w:p w:rsidR="00000000" w:rsidRPr="009B6F48" w:rsidP="009B6F48">
      <w:pPr>
        <w:pStyle w:val="Heading1"/>
      </w:pPr>
      <w:bookmarkStart w:id="4" w:name="O_666362"/>
      <w:bookmarkEnd w:id="4"/>
      <w:r w:rsidRPr="009B6F48">
        <w:t>Competency Field</w:t>
      </w:r>
    </w:p>
    <w:p w:rsidR="007F5E73" w:rsidP="007F5E73">
      <w:pPr>
        <w:pStyle w:val="BodyText"/>
      </w:pPr>
      <w:r w:rsidRPr="009B6F48">
        <w:t>H – Route Planning and Navigation</w:t>
      </w:r>
    </w:p>
    <w:p w:rsidR="00000000" w:rsidRPr="009B6F48" w:rsidP="009B6F48">
      <w:pPr>
        <w:pStyle w:val="Heading1"/>
      </w:pPr>
      <w:bookmarkStart w:id="5" w:name="O_666363"/>
      <w:bookmarkEnd w:id="5"/>
      <w:r w:rsidRPr="009B6F48">
        <w:t>Unit Sector</w:t>
      </w:r>
    </w:p>
    <w:p w:rsidR="007F5E73" w:rsidP="007F5E73">
      <w:pPr>
        <w:pStyle w:val="BodyText"/>
      </w:pPr>
      <w:r w:rsidRPr="009B6F48">
        <w:t>Not applicable.</w:t>
      </w:r>
    </w:p>
    <w:p w:rsidR="00000000" w:rsidRPr="009B6F48" w:rsidP="009B6F48">
      <w:pPr>
        <w:pStyle w:val="Heading1"/>
      </w:pPr>
      <w:bookmarkStart w:id="6" w:name="O_666364"/>
      <w:bookmarkEnd w:id="6"/>
      <w:r w:rsidRPr="009B6F48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7F5E7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F48" w:rsidP="009B6F48">
            <w:pPr>
              <w:pStyle w:val="BodyText"/>
            </w:pPr>
            <w:r w:rsidRPr="009B6F48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F48">
            <w:pPr>
              <w:pStyle w:val="BodyText"/>
              <w:rPr>
                <w:lang w:val="en-NZ"/>
              </w:rPr>
            </w:pPr>
            <w:r w:rsidRPr="009B6F48">
              <w:rPr>
                <w:rStyle w:val="SpecialBold"/>
              </w:rPr>
              <w:t>PERFORMANCE CRITERIA</w:t>
            </w:r>
          </w:p>
        </w:tc>
      </w:tr>
      <w:tr w:rsidTr="007F5E7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F48">
            <w:pPr>
              <w:pStyle w:val="BodyText"/>
              <w:rPr>
                <w:lang w:val="en-NZ"/>
              </w:rPr>
            </w:pPr>
            <w:r w:rsidRPr="009B6F48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F48">
            <w:pPr>
              <w:pStyle w:val="BodyText"/>
              <w:rPr>
                <w:lang w:val="en-NZ"/>
              </w:rPr>
            </w:pPr>
            <w:r w:rsidRPr="009B6F48">
              <w:t>Performance criteria describe the performance needed to demonstrate achievement of the element.</w:t>
            </w:r>
          </w:p>
        </w:tc>
      </w:tr>
      <w:tr w:rsidTr="007F5E7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F48" w:rsidP="009B6F48">
            <w:pPr>
              <w:pStyle w:val="BodyText"/>
            </w:pPr>
            <w:r w:rsidRPr="009B6F48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F48">
            <w:pPr>
              <w:pStyle w:val="BodyText"/>
              <w:rPr>
                <w:lang w:val="en-NZ"/>
              </w:rPr>
            </w:pPr>
            <w:r w:rsidRPr="009B6F48">
              <w:rPr>
                <w:rStyle w:val="SpecialBold"/>
              </w:rPr>
              <w:t>Determine aircraft meets requirements for IFR flight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F48">
            <w:pPr>
              <w:pStyle w:val="BodyText"/>
              <w:rPr>
                <w:lang w:val="en-NZ"/>
              </w:rPr>
            </w:pPr>
            <w:r w:rsidRPr="009B6F48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F48">
            <w:pPr>
              <w:pStyle w:val="BodyText"/>
              <w:rPr>
                <w:lang w:val="en-NZ"/>
              </w:rPr>
            </w:pPr>
            <w:r w:rsidRPr="009B6F48">
              <w:t>Aircraft requirements for IFR flight are determined</w:t>
            </w:r>
          </w:p>
        </w:tc>
      </w:tr>
      <w:tr w:rsidTr="007F5E7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F48">
            <w:pPr>
              <w:pStyle w:val="BodyText"/>
              <w:rPr>
                <w:lang w:val="en-NZ"/>
              </w:rPr>
            </w:pPr>
            <w:r w:rsidRPr="009B6F48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F48">
            <w:pPr>
              <w:pStyle w:val="BodyText"/>
              <w:rPr>
                <w:lang w:val="en-NZ"/>
              </w:rPr>
            </w:pPr>
            <w:r w:rsidRPr="009B6F48">
              <w:t>Flight and navigation instruments, minimum electrical lighting, navigation equipment and any other requirements fitted to aircraft are checked to ensure they are suitable and acceptable for IFR flight</w:t>
            </w:r>
          </w:p>
        </w:tc>
      </w:tr>
      <w:tr w:rsidTr="007F5E7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F48" w:rsidP="009B6F48">
            <w:pPr>
              <w:pStyle w:val="BodyText"/>
            </w:pPr>
            <w:r w:rsidRPr="009B6F48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F48">
            <w:pPr>
              <w:pStyle w:val="BodyText"/>
              <w:rPr>
                <w:lang w:val="en-NZ"/>
              </w:rPr>
            </w:pPr>
            <w:r w:rsidRPr="009B6F48">
              <w:rPr>
                <w:rStyle w:val="SpecialBold"/>
              </w:rPr>
              <w:t>Obtain and use current operational documents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F48">
            <w:pPr>
              <w:pStyle w:val="BodyText"/>
              <w:rPr>
                <w:lang w:val="en-NZ"/>
              </w:rPr>
            </w:pPr>
            <w:r w:rsidRPr="009B6F48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F48">
            <w:pPr>
              <w:pStyle w:val="BodyText"/>
              <w:rPr>
                <w:lang w:val="en-NZ"/>
              </w:rPr>
            </w:pPr>
            <w:r w:rsidRPr="009B6F48">
              <w:t>Operational documents applicable to flight are obtained and checked for currency</w:t>
            </w:r>
          </w:p>
        </w:tc>
      </w:tr>
      <w:tr w:rsidTr="007F5E7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F48">
            <w:pPr>
              <w:pStyle w:val="BodyText"/>
              <w:rPr>
                <w:lang w:val="en-NZ"/>
              </w:rPr>
            </w:pPr>
            <w:r w:rsidRPr="009B6F48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F48">
            <w:pPr>
              <w:pStyle w:val="BodyText"/>
              <w:rPr>
                <w:lang w:val="en-NZ"/>
              </w:rPr>
            </w:pPr>
            <w:r w:rsidRPr="009B6F48">
              <w:t>Applicable information contained in documents for flight planning and management is interpreted and applied</w:t>
            </w:r>
          </w:p>
        </w:tc>
      </w:tr>
      <w:tr w:rsidTr="007F5E7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F48">
            <w:pPr>
              <w:pStyle w:val="BodyText"/>
              <w:rPr>
                <w:lang w:val="en-NZ"/>
              </w:rPr>
            </w:pPr>
            <w:r w:rsidRPr="009B6F48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F48">
            <w:pPr>
              <w:pStyle w:val="BodyText"/>
              <w:rPr>
                <w:lang w:val="en-NZ"/>
              </w:rPr>
            </w:pPr>
            <w:r w:rsidRPr="009B6F48">
              <w:t>Documents required for flight are stowed and their accessibility for pilot during flight is ensured</w:t>
            </w:r>
          </w:p>
        </w:tc>
      </w:tr>
      <w:tr w:rsidTr="007F5E7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F48" w:rsidP="009B6F48">
            <w:pPr>
              <w:pStyle w:val="BodyText"/>
            </w:pPr>
            <w:r w:rsidRPr="009B6F48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F48">
            <w:pPr>
              <w:pStyle w:val="BodyText"/>
              <w:rPr>
                <w:lang w:val="en-NZ"/>
              </w:rPr>
            </w:pPr>
            <w:r w:rsidRPr="009B6F48">
              <w:rPr>
                <w:rStyle w:val="SpecialBold"/>
              </w:rPr>
              <w:t>Prepare charts and flight plan for IMC flight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F48">
            <w:pPr>
              <w:pStyle w:val="BodyText"/>
              <w:rPr>
                <w:lang w:val="en-NZ"/>
              </w:rPr>
            </w:pPr>
            <w:r w:rsidRPr="009B6F48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F48">
            <w:pPr>
              <w:pStyle w:val="BodyText"/>
              <w:rPr>
                <w:lang w:val="en-NZ"/>
              </w:rPr>
            </w:pPr>
            <w:r w:rsidRPr="009B6F48">
              <w:t>Charts suitable for intended IFR flight are selected and prepared</w:t>
            </w:r>
          </w:p>
        </w:tc>
      </w:tr>
      <w:tr w:rsidTr="007F5E7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F48">
            <w:pPr>
              <w:pStyle w:val="BodyText"/>
              <w:rPr>
                <w:lang w:val="en-NZ"/>
              </w:rPr>
            </w:pPr>
            <w:r w:rsidRPr="009B6F48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F48">
            <w:pPr>
              <w:pStyle w:val="BodyText"/>
              <w:rPr>
                <w:lang w:val="en-NZ"/>
              </w:rPr>
            </w:pPr>
            <w:r w:rsidRPr="009B6F48">
              <w:t>Applicable information to prepare a flight plan that details tracks, distances, times, altitudes to be flown and fuel requirements to reach destination are obtained, analysed and applied</w:t>
            </w:r>
          </w:p>
        </w:tc>
      </w:tr>
      <w:tr w:rsidTr="007F5E7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F48">
            <w:pPr>
              <w:pStyle w:val="BodyText"/>
              <w:rPr>
                <w:lang w:val="en-NZ"/>
              </w:rPr>
            </w:pPr>
            <w:r w:rsidRPr="009B6F48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F48">
            <w:pPr>
              <w:pStyle w:val="BodyText"/>
              <w:rPr>
                <w:lang w:val="en-NZ"/>
              </w:rPr>
            </w:pPr>
            <w:r w:rsidRPr="009B6F48">
              <w:t>Meteorological, airways facilities, aerodrome and Notice to Ai</w:t>
            </w:r>
            <w:r w:rsidRPr="009B6F48">
              <w:t>rmen (NOTAM) information applicable to planning and conducting a flight is obtained, interpreted and applied</w:t>
            </w:r>
          </w:p>
        </w:tc>
      </w:tr>
      <w:tr w:rsidTr="007F5E7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F48">
            <w:pPr>
              <w:pStyle w:val="BodyText"/>
              <w:rPr>
                <w:lang w:val="en-NZ"/>
              </w:rPr>
            </w:pPr>
            <w:r w:rsidRPr="009B6F48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F48">
            <w:pPr>
              <w:pStyle w:val="BodyText"/>
              <w:rPr>
                <w:lang w:val="en-NZ"/>
              </w:rPr>
            </w:pPr>
            <w:r w:rsidRPr="009B6F48">
              <w:t>Routes to optimise options in an engine failure are planned</w:t>
            </w:r>
          </w:p>
        </w:tc>
      </w:tr>
      <w:tr w:rsidTr="007F5E7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F48" w:rsidP="009B6F48">
            <w:pPr>
              <w:pStyle w:val="BodyText"/>
            </w:pPr>
            <w:r w:rsidRPr="009B6F48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F48">
            <w:pPr>
              <w:pStyle w:val="BodyText"/>
              <w:rPr>
                <w:lang w:val="en-NZ"/>
              </w:rPr>
            </w:pPr>
            <w:r w:rsidRPr="009B6F48">
              <w:rPr>
                <w:rStyle w:val="SpecialBold"/>
              </w:rPr>
              <w:t>Determine operational requirements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F48">
            <w:pPr>
              <w:pStyle w:val="BodyText"/>
              <w:rPr>
                <w:lang w:val="en-NZ"/>
              </w:rPr>
            </w:pPr>
            <w:r w:rsidRPr="009B6F48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F48">
            <w:pPr>
              <w:pStyle w:val="BodyText"/>
              <w:rPr>
                <w:lang w:val="en-NZ"/>
              </w:rPr>
            </w:pPr>
            <w:r w:rsidRPr="009B6F48">
              <w:t>Suitability of aerodrome for instrument flight operations is determined</w:t>
            </w:r>
          </w:p>
        </w:tc>
      </w:tr>
      <w:tr w:rsidTr="007F5E7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F48">
            <w:pPr>
              <w:pStyle w:val="BodyText"/>
              <w:rPr>
                <w:lang w:val="en-NZ"/>
              </w:rPr>
            </w:pPr>
            <w:r w:rsidRPr="009B6F48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F48">
            <w:pPr>
              <w:pStyle w:val="BodyText"/>
              <w:rPr>
                <w:lang w:val="en-NZ"/>
              </w:rPr>
            </w:pPr>
            <w:r w:rsidRPr="009B6F48">
              <w:t>Curfew requirements are complied with</w:t>
            </w:r>
          </w:p>
        </w:tc>
      </w:tr>
      <w:tr w:rsidTr="007F5E7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F48">
            <w:pPr>
              <w:pStyle w:val="BodyText"/>
              <w:rPr>
                <w:lang w:val="en-NZ"/>
              </w:rPr>
            </w:pPr>
            <w:r w:rsidRPr="009B6F48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F48">
            <w:pPr>
              <w:pStyle w:val="BodyText"/>
              <w:rPr>
                <w:lang w:val="en-NZ"/>
              </w:rPr>
            </w:pPr>
            <w:r w:rsidRPr="009B6F48">
              <w:t>Duration of flight is determined</w:t>
            </w:r>
          </w:p>
        </w:tc>
      </w:tr>
      <w:tr w:rsidTr="007F5E7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F48">
            <w:pPr>
              <w:pStyle w:val="BodyText"/>
              <w:rPr>
                <w:lang w:val="en-NZ"/>
              </w:rPr>
            </w:pPr>
            <w:r w:rsidRPr="009B6F48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F48">
            <w:pPr>
              <w:pStyle w:val="BodyText"/>
              <w:rPr>
                <w:lang w:val="en-NZ"/>
              </w:rPr>
            </w:pPr>
            <w:r w:rsidRPr="009B6F48">
              <w:t>Holding, alternate and reserve fuel requirements due to weather, navigation aid availability and aerodrome lighting are determined in accordance with operational requirements</w:t>
            </w:r>
          </w:p>
        </w:tc>
      </w:tr>
      <w:tr w:rsidTr="007F5E7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F48">
            <w:pPr>
              <w:pStyle w:val="BodyText"/>
              <w:rPr>
                <w:lang w:val="en-NZ"/>
              </w:rPr>
            </w:pPr>
            <w:r w:rsidRPr="009B6F48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F48">
            <w:pPr>
              <w:pStyle w:val="BodyText"/>
              <w:rPr>
                <w:lang w:val="en-NZ"/>
              </w:rPr>
            </w:pPr>
            <w:r w:rsidRPr="009B6F48">
              <w:t>Total fuel requirements are calculated</w:t>
            </w:r>
          </w:p>
        </w:tc>
      </w:tr>
      <w:tr w:rsidTr="007F5E7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F48" w:rsidP="009B6F48">
            <w:pPr>
              <w:pStyle w:val="BodyText"/>
            </w:pPr>
            <w:r w:rsidRPr="009B6F48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F48">
            <w:pPr>
              <w:pStyle w:val="BodyText"/>
              <w:rPr>
                <w:lang w:val="en-NZ"/>
              </w:rPr>
            </w:pPr>
            <w:r w:rsidRPr="009B6F48">
              <w:rPr>
                <w:rStyle w:val="SpecialBold"/>
              </w:rPr>
              <w:t>Make flight notification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F48">
            <w:pPr>
              <w:pStyle w:val="BodyText"/>
              <w:rPr>
                <w:lang w:val="en-NZ"/>
              </w:rPr>
            </w:pPr>
            <w:r w:rsidRPr="009B6F48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F48">
            <w:pPr>
              <w:pStyle w:val="BodyText"/>
              <w:rPr>
                <w:lang w:val="en-NZ"/>
              </w:rPr>
            </w:pPr>
            <w:r w:rsidRPr="009B6F48">
              <w:t>Fli</w:t>
            </w:r>
            <w:r w:rsidRPr="009B6F48">
              <w:t>ght notification is prepared for planned IFR flight</w:t>
            </w:r>
          </w:p>
        </w:tc>
      </w:tr>
      <w:tr w:rsidTr="007F5E7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F48">
            <w:pPr>
              <w:pStyle w:val="BodyText"/>
              <w:rPr>
                <w:lang w:val="en-NZ"/>
              </w:rPr>
            </w:pPr>
            <w:r w:rsidRPr="009B6F48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F48">
            <w:pPr>
              <w:pStyle w:val="BodyText"/>
              <w:rPr>
                <w:lang w:val="en-NZ"/>
              </w:rPr>
            </w:pPr>
            <w:r w:rsidRPr="009B6F48">
              <w:t>Completed flight notification is submitted</w:t>
            </w:r>
          </w:p>
        </w:tc>
      </w:tr>
      <w:tr w:rsidTr="007F5E7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F48">
            <w:pPr>
              <w:pStyle w:val="BodyText"/>
              <w:rPr>
                <w:lang w:val="en-NZ"/>
              </w:rPr>
            </w:pPr>
            <w:r w:rsidRPr="009B6F48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F48">
            <w:pPr>
              <w:pStyle w:val="BodyText"/>
              <w:rPr>
                <w:lang w:val="en-NZ"/>
              </w:rPr>
            </w:pPr>
            <w:r w:rsidRPr="009B6F48">
              <w:t>Flight notification acceptance is confirmed</w:t>
            </w:r>
          </w:p>
        </w:tc>
      </w:tr>
      <w:tr w:rsidTr="007F5E7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F48" w:rsidP="009B6F48">
            <w:pPr>
              <w:pStyle w:val="BodyText"/>
            </w:pPr>
            <w:r w:rsidRPr="009B6F48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F48">
            <w:pPr>
              <w:pStyle w:val="BodyText"/>
              <w:rPr>
                <w:lang w:val="en-NZ"/>
              </w:rPr>
            </w:pPr>
            <w:r w:rsidRPr="009B6F48">
              <w:rPr>
                <w:rStyle w:val="SpecialBold"/>
              </w:rPr>
              <w:t>Program navigation system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F48">
            <w:pPr>
              <w:pStyle w:val="BodyText"/>
              <w:rPr>
                <w:lang w:val="en-NZ"/>
              </w:rPr>
            </w:pPr>
            <w:r w:rsidRPr="009B6F48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F48">
            <w:pPr>
              <w:pStyle w:val="BodyText"/>
              <w:rPr>
                <w:lang w:val="en-NZ"/>
              </w:rPr>
            </w:pPr>
            <w:r w:rsidRPr="009B6F48">
              <w:t>Data for transfer to approved airborne navigation system is prepared</w:t>
            </w:r>
          </w:p>
        </w:tc>
      </w:tr>
      <w:tr w:rsidTr="007F5E7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F48">
            <w:pPr>
              <w:pStyle w:val="BodyText"/>
              <w:rPr>
                <w:lang w:val="en-NZ"/>
              </w:rPr>
            </w:pPr>
            <w:r w:rsidRPr="009B6F48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F48" w:rsidP="009B6F48">
            <w:pPr>
              <w:pStyle w:val="BodyText"/>
            </w:pPr>
            <w:r w:rsidRPr="009B6F48">
              <w:t>Navigation data is loaded and checked</w:t>
            </w:r>
          </w:p>
        </w:tc>
      </w:tr>
    </w:tbl>
    <w:p w:rsidR="007F5E73" w:rsidP="009B6F48">
      <w:pPr>
        <w:pStyle w:val="BodyText"/>
      </w:pPr>
    </w:p>
    <w:p w:rsidR="007F5E73" w:rsidP="009B6F48">
      <w:pPr>
        <w:pStyle w:val="BodyText"/>
      </w:pPr>
    </w:p>
    <w:p w:rsidR="00000000" w:rsidRPr="009B6F48" w:rsidP="009B6F48">
      <w:pPr>
        <w:pStyle w:val="Heading1"/>
      </w:pPr>
      <w:bookmarkStart w:id="7" w:name="O_666365"/>
      <w:bookmarkEnd w:id="7"/>
      <w:r w:rsidRPr="009B6F48">
        <w:t>Foundation Skills</w:t>
      </w:r>
    </w:p>
    <w:p w:rsidR="007F5E73" w:rsidP="007F5E73">
      <w:pPr>
        <w:pStyle w:val="BodyText"/>
      </w:pPr>
      <w:r w:rsidRPr="009B6F48">
        <w:t>Foundation skills essential to performance are explicit in the performance criteria of this unit of competency.</w:t>
      </w:r>
    </w:p>
    <w:p w:rsidR="00000000" w:rsidRPr="009B6F48" w:rsidP="009B6F48">
      <w:pPr>
        <w:pStyle w:val="Heading1"/>
      </w:pPr>
      <w:bookmarkStart w:id="8" w:name="O_666366"/>
      <w:bookmarkEnd w:id="8"/>
      <w:r w:rsidRPr="009B6F48">
        <w:t>Range of Conditions</w:t>
      </w:r>
    </w:p>
    <w:p w:rsidR="007F5E73" w:rsidP="007F5E73">
      <w:pPr>
        <w:pStyle w:val="BodyText"/>
      </w:pPr>
      <w:r w:rsidRPr="009B6F48">
        <w:t>Range is restricted to essential operating conditions and any other variables essential to the work environment.</w:t>
      </w:r>
    </w:p>
    <w:p w:rsidR="00000000" w:rsidRPr="009B6F48" w:rsidP="009B6F48">
      <w:pPr>
        <w:pStyle w:val="Heading1"/>
      </w:pPr>
      <w:bookmarkStart w:id="9" w:name="O_666367"/>
      <w:bookmarkEnd w:id="9"/>
      <w:r w:rsidRPr="009B6F48">
        <w:t>Unit Mapping Information</w:t>
      </w:r>
    </w:p>
    <w:p w:rsidR="00000000" w:rsidRPr="009B6F48" w:rsidP="007F5E73">
      <w:pPr>
        <w:pStyle w:val="BodyText"/>
      </w:pPr>
      <w:r w:rsidRPr="009B6F48">
        <w:t>This unit replaces but is not equivalent to AVIH5016A Plan a flight under Instrument Flight Rules (I</w:t>
      </w:r>
      <w:r w:rsidRPr="009B6F48">
        <w:t>FR).</w:t>
      </w:r>
    </w:p>
    <w:p w:rsidR="00000000" w:rsidRPr="009B6F48" w:rsidP="009B6F48">
      <w:pPr>
        <w:pStyle w:val="Heading1"/>
      </w:pPr>
      <w:bookmarkStart w:id="10" w:name="O_666374"/>
      <w:bookmarkEnd w:id="10"/>
      <w:r w:rsidRPr="009B6F48">
        <w:t>Links</w:t>
      </w:r>
    </w:p>
    <w:p w:rsidR="00000000" w:rsidRPr="009B6F48" w:rsidP="007F5E73">
      <w:pPr>
        <w:pStyle w:val="BodyText"/>
      </w:pPr>
      <w:r w:rsidRPr="009B6F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8F76AD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9B6F48" w:rsidP="007F5E73">
      <w:pPr>
        <w:pStyle w:val="BodyText"/>
        <w:sectPr w:rsidSect="009B6F4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B6F48" w:rsidP="009B6F48">
      <w:pPr>
        <w:pStyle w:val="SuperHeading"/>
      </w:pPr>
      <w:r w:rsidRPr="009B6F48">
        <w:t xml:space="preserve">Assessment </w:t>
      </w:r>
      <w:r w:rsidRPr="009B6F48">
        <w:t>Requirements for AVIH0005 Plan a flight under instrument flight rules</w:t>
      </w:r>
    </w:p>
    <w:p w:rsidR="00000000" w:rsidRPr="009B6F48" w:rsidP="009B6F48">
      <w:pPr>
        <w:pStyle w:val="Heading1"/>
      </w:pPr>
      <w:bookmarkStart w:id="11" w:name="O_666369"/>
      <w:bookmarkEnd w:id="11"/>
      <w:r w:rsidRPr="009B6F48">
        <w:t>Modification History</w:t>
      </w:r>
    </w:p>
    <w:p w:rsidR="007F5E73" w:rsidP="007F5E73">
      <w:pPr>
        <w:pStyle w:val="BodyText"/>
      </w:pPr>
      <w:r w:rsidRPr="009B6F48">
        <w:t>Release 1. This is the first release of this unit of competency in the AVI Aviation Training Package.</w:t>
      </w:r>
    </w:p>
    <w:p w:rsidR="00000000" w:rsidRPr="009B6F48" w:rsidP="009B6F48">
      <w:pPr>
        <w:pStyle w:val="Heading1"/>
      </w:pPr>
      <w:bookmarkStart w:id="12" w:name="O_666370"/>
      <w:bookmarkEnd w:id="12"/>
      <w:r w:rsidRPr="009B6F48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9B6F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F48">
            <w:pPr>
              <w:pStyle w:val="BodyText"/>
              <w:rPr>
                <w:lang w:val="en-NZ"/>
              </w:rPr>
            </w:pPr>
            <w:r w:rsidRPr="009B6F48">
              <w:t>Evidence</w:t>
            </w:r>
            <w:r w:rsidRPr="009B6F48">
              <w:t xml:space="preserve"> required to demonstrate competence in this unit must be relevant to and satisfy all of the requirements of the elements and performance criteria on at least one occasion and include:</w:t>
            </w:r>
          </w:p>
        </w:tc>
      </w:tr>
      <w:tr w:rsidTr="009B6F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6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F48" w:rsidP="009B6F48">
            <w:pPr>
              <w:pStyle w:val="ListBullet"/>
            </w:pPr>
            <w:r w:rsidRPr="009B6F48">
              <w:t>adapting to differences in equipment and operating environment in accordance with standard operating procedures</w:t>
            </w:r>
          </w:p>
          <w:p w:rsidR="00000000" w:rsidRPr="009B6F48" w:rsidP="009B6F48">
            <w:pPr>
              <w:pStyle w:val="ListBullet"/>
            </w:pPr>
            <w:r w:rsidRPr="009B6F48">
              <w:t>applying altimetry procedures to all stages of an instrument flight</w:t>
            </w:r>
          </w:p>
          <w:p w:rsidR="00000000" w:rsidRPr="009B6F48" w:rsidP="009B6F48">
            <w:pPr>
              <w:pStyle w:val="ListBullet"/>
            </w:pPr>
            <w:r w:rsidRPr="009B6F48">
              <w:t>applying published instrument flight rules (IFR) procedures</w:t>
            </w:r>
          </w:p>
          <w:p w:rsidR="00000000" w:rsidRPr="009B6F48" w:rsidP="009B6F48">
            <w:pPr>
              <w:pStyle w:val="ListBullet"/>
            </w:pPr>
            <w:r w:rsidRPr="009B6F48">
              <w:t>applying precaut</w:t>
            </w:r>
            <w:r w:rsidRPr="009B6F48">
              <w:t>ions and required action to minimise, control or eliminate identified hazards</w:t>
            </w:r>
          </w:p>
          <w:p w:rsidR="00000000" w:rsidRPr="009B6F48" w:rsidP="009B6F48">
            <w:pPr>
              <w:pStyle w:val="ListBullet"/>
            </w:pPr>
            <w:r w:rsidRPr="009B6F48">
              <w:t>applying relevant aeronautical knowledge</w:t>
            </w:r>
          </w:p>
          <w:p w:rsidR="00000000" w:rsidRPr="009B6F48" w:rsidP="009B6F48">
            <w:pPr>
              <w:pStyle w:val="ListBullet"/>
            </w:pPr>
            <w:r w:rsidRPr="009B6F48">
              <w:t>applying relevant legislation and workplace procedures</w:t>
            </w:r>
          </w:p>
          <w:p w:rsidR="00000000" w:rsidRPr="009B6F48" w:rsidP="009B6F48">
            <w:pPr>
              <w:pStyle w:val="ListBullet"/>
            </w:pPr>
            <w:r w:rsidRPr="009B6F48">
              <w:t>calculating fuel requirements</w:t>
            </w:r>
          </w:p>
          <w:p w:rsidR="00000000" w:rsidRPr="009B6F48" w:rsidP="009B6F48">
            <w:pPr>
              <w:pStyle w:val="ListBullet"/>
            </w:pPr>
            <w:r w:rsidRPr="009B6F48">
              <w:t>communicating effectively with others</w:t>
            </w:r>
          </w:p>
          <w:p w:rsidR="00000000" w:rsidRPr="009B6F48" w:rsidP="009B6F48">
            <w:pPr>
              <w:pStyle w:val="ListBullet"/>
            </w:pPr>
            <w:r w:rsidRPr="009B6F48">
              <w:t>completing rel</w:t>
            </w:r>
            <w:r w:rsidRPr="009B6F48">
              <w:t>evant documentation</w:t>
            </w:r>
          </w:p>
          <w:p w:rsidR="00000000" w:rsidRPr="009B6F48" w:rsidP="009B6F48">
            <w:pPr>
              <w:pStyle w:val="ListBullet"/>
            </w:pPr>
            <w:r w:rsidRPr="009B6F48">
              <w:t>identifying and correctly using relevant equipment</w:t>
            </w:r>
          </w:p>
          <w:p w:rsidR="00000000" w:rsidRPr="009B6F48" w:rsidP="009B6F48">
            <w:pPr>
              <w:pStyle w:val="ListBullet"/>
            </w:pPr>
            <w:r w:rsidRPr="009B6F48">
              <w:t>implementing contingency plans</w:t>
            </w:r>
          </w:p>
          <w:p w:rsidR="00000000" w:rsidRPr="009B6F48" w:rsidP="009B6F48">
            <w:pPr>
              <w:pStyle w:val="ListBullet"/>
            </w:pPr>
            <w:r w:rsidRPr="009B6F48">
              <w:t>implementing work health and safety (WHS)/occupational health and safety (OHS) procedures and relevant regulations</w:t>
            </w:r>
          </w:p>
          <w:p w:rsidR="00000000" w:rsidRPr="009B6F48" w:rsidP="009B6F48">
            <w:pPr>
              <w:pStyle w:val="ListBullet"/>
            </w:pPr>
            <w:r w:rsidRPr="009B6F48">
              <w:t>interpreting IFR charts</w:t>
            </w:r>
          </w:p>
          <w:p w:rsidR="00000000" w:rsidRPr="009B6F48" w:rsidP="009B6F48">
            <w:pPr>
              <w:pStyle w:val="ListBullet"/>
            </w:pPr>
            <w:r w:rsidRPr="009B6F48">
              <w:t>interpreting in</w:t>
            </w:r>
            <w:r w:rsidRPr="009B6F48">
              <w:t>strument meteorological conditions (IMC) forecasts</w:t>
            </w:r>
          </w:p>
          <w:p w:rsidR="00000000" w:rsidRPr="009B6F48" w:rsidP="009B6F48">
            <w:pPr>
              <w:pStyle w:val="ListBullet"/>
            </w:pPr>
            <w:r w:rsidRPr="009B6F48">
              <w:t>modifying activities depending on workplace contingencies, situations and environments</w:t>
            </w:r>
          </w:p>
          <w:p w:rsidR="00000000" w:rsidRPr="009B6F48" w:rsidP="009B6F48">
            <w:pPr>
              <w:pStyle w:val="ListBullet"/>
            </w:pPr>
            <w:r w:rsidRPr="009B6F48">
              <w:t>monitoring and anticipating operational problems and hazards and taking appropriate action</w:t>
            </w:r>
          </w:p>
          <w:p w:rsidR="00000000" w:rsidRPr="009B6F48" w:rsidP="009B6F48">
            <w:pPr>
              <w:pStyle w:val="ListBullet"/>
            </w:pPr>
            <w:r w:rsidRPr="009B6F48">
              <w:t>monitoring work activities in terms of planned schedule</w:t>
            </w:r>
          </w:p>
          <w:p w:rsidR="00000000" w:rsidRPr="009B6F48" w:rsidP="009B6F48">
            <w:pPr>
              <w:pStyle w:val="ListBullet"/>
            </w:pPr>
            <w:r w:rsidRPr="009B6F48">
              <w:t>operating electronic communications equipment to required protocol</w:t>
            </w:r>
          </w:p>
          <w:p w:rsidR="00000000" w:rsidRPr="009B6F48" w:rsidP="009B6F48">
            <w:pPr>
              <w:pStyle w:val="ListBullet"/>
            </w:pPr>
            <w:r w:rsidRPr="009B6F48">
              <w:t xml:space="preserve">reading, interpreting and following relevant regulations, instructions, procedures, information and signs </w:t>
            </w:r>
          </w:p>
          <w:p w:rsidR="00000000" w:rsidRPr="009B6F48" w:rsidP="009B6F48">
            <w:pPr>
              <w:pStyle w:val="ListBullet"/>
            </w:pPr>
            <w:r w:rsidRPr="009B6F48">
              <w:t>reporting and/or rectifyin</w:t>
            </w:r>
            <w:r w:rsidRPr="009B6F48">
              <w:t>g problems, faults or malfunctions promptly, in accordance with workplace procedures</w:t>
            </w:r>
          </w:p>
          <w:p w:rsidR="00000000" w:rsidRPr="009B6F48" w:rsidP="009B6F48">
            <w:pPr>
              <w:pStyle w:val="ListBullet"/>
            </w:pPr>
            <w:r w:rsidRPr="009B6F48">
              <w:t>selecting and using required personal protective clothing and equipment conforming to industry and WHS/OHS standards</w:t>
            </w:r>
          </w:p>
          <w:p w:rsidR="00000000" w:rsidRPr="009B6F48" w:rsidP="009B6F48">
            <w:pPr>
              <w:pStyle w:val="ListBullet"/>
            </w:pPr>
            <w:r w:rsidRPr="009B6F48">
              <w:t>selecting suitable navigation aids/systems</w:t>
            </w:r>
          </w:p>
          <w:p w:rsidR="00000000" w:rsidRPr="009B6F48" w:rsidP="009B6F48">
            <w:pPr>
              <w:pStyle w:val="ListBullet"/>
            </w:pPr>
            <w:r w:rsidRPr="009B6F48">
              <w:t>working col</w:t>
            </w:r>
            <w:r w:rsidRPr="009B6F48">
              <w:t xml:space="preserve">laboratively with others </w:t>
            </w:r>
          </w:p>
          <w:p w:rsidR="00000000" w:rsidRPr="009B6F48" w:rsidP="009B6F48">
            <w:pPr>
              <w:pStyle w:val="ListBullet"/>
            </w:pPr>
            <w:r w:rsidRPr="009B6F48">
              <w:t>working systematically with required attention to detail without injury to self or others, or damage to goods or equipment.</w:t>
            </w:r>
          </w:p>
        </w:tc>
      </w:tr>
    </w:tbl>
    <w:p w:rsidR="007F5E73" w:rsidP="009B6F48">
      <w:pPr>
        <w:pStyle w:val="BodyText"/>
      </w:pPr>
    </w:p>
    <w:p w:rsidR="007F5E73" w:rsidP="009B6F48">
      <w:pPr>
        <w:pStyle w:val="BodyText"/>
      </w:pPr>
    </w:p>
    <w:p w:rsidR="00000000" w:rsidRPr="009B6F48" w:rsidP="009B6F48">
      <w:pPr>
        <w:pStyle w:val="Heading1"/>
      </w:pPr>
      <w:bookmarkStart w:id="13" w:name="O_666371"/>
      <w:bookmarkEnd w:id="13"/>
      <w:r w:rsidRPr="009B6F48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9B6F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F48">
            <w:pPr>
              <w:pStyle w:val="BodyText"/>
              <w:rPr>
                <w:lang w:val="en-NZ"/>
              </w:rPr>
            </w:pPr>
            <w:r w:rsidRPr="009B6F48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9B6F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F48" w:rsidP="009B6F48">
            <w:pPr>
              <w:pStyle w:val="ListBullet"/>
            </w:pPr>
            <w:r w:rsidRPr="009B6F48">
              <w:t>aerodrome and en route holding procedures</w:t>
            </w:r>
          </w:p>
          <w:p w:rsidR="00000000" w:rsidRPr="009B6F48" w:rsidP="009B6F48">
            <w:pPr>
              <w:pStyle w:val="ListBullet"/>
            </w:pPr>
            <w:r w:rsidRPr="009B6F48">
              <w:t>aircraft fuel planning including</w:t>
            </w:r>
            <w:r w:rsidRPr="009B6F48">
              <w:t xml:space="preserve"> holding, alternate, fixed reserve and usage rates</w:t>
            </w:r>
          </w:p>
          <w:p w:rsidR="00000000" w:rsidRPr="009B6F48" w:rsidP="009B6F48">
            <w:pPr>
              <w:pStyle w:val="ListBullet"/>
            </w:pPr>
            <w:r w:rsidRPr="009B6F48">
              <w:t>aircraft transponder operation</w:t>
            </w:r>
          </w:p>
          <w:p w:rsidR="00000000" w:rsidRPr="009B6F48" w:rsidP="009B6F48">
            <w:pPr>
              <w:pStyle w:val="ListBullet"/>
            </w:pPr>
            <w:r w:rsidRPr="009B6F48">
              <w:t>airspace requirements and procedures under IFR conditions</w:t>
            </w:r>
          </w:p>
          <w:p w:rsidR="00000000" w:rsidRPr="009B6F48" w:rsidP="009B6F48">
            <w:pPr>
              <w:pStyle w:val="ListBullet"/>
            </w:pPr>
            <w:r w:rsidRPr="009B6F48">
              <w:t>CASR Part 61 Manual of Standards Schedule 3 Aeronautical Knowledge relevant to instrument flight operations</w:t>
            </w:r>
          </w:p>
          <w:p w:rsidR="00000000" w:rsidRPr="009B6F48" w:rsidP="009B6F48">
            <w:pPr>
              <w:pStyle w:val="ListBullet"/>
            </w:pPr>
            <w:r w:rsidRPr="009B6F48">
              <w:t>continuo</w:t>
            </w:r>
            <w:r w:rsidRPr="009B6F48">
              <w:t>us descent final approach (CDFA) techniques</w:t>
            </w:r>
          </w:p>
          <w:p w:rsidR="00000000" w:rsidRPr="009B6F48" w:rsidP="009B6F48">
            <w:pPr>
              <w:pStyle w:val="ListBullet"/>
            </w:pPr>
            <w:r w:rsidRPr="009B6F48">
              <w:t>critical point and point of no return</w:t>
            </w:r>
          </w:p>
          <w:p w:rsidR="00000000" w:rsidRPr="009B6F48" w:rsidP="009B6F48">
            <w:pPr>
              <w:pStyle w:val="ListBullet"/>
            </w:pPr>
            <w:r w:rsidRPr="009B6F48">
              <w:t>how to determine currency of operational documents</w:t>
            </w:r>
          </w:p>
          <w:p w:rsidR="00000000" w:rsidRPr="009B6F48" w:rsidP="009B6F48">
            <w:pPr>
              <w:pStyle w:val="ListBullet"/>
            </w:pPr>
            <w:r w:rsidRPr="009B6F48">
              <w:t>factors affecting en route performance, range and endurance</w:t>
            </w:r>
          </w:p>
          <w:p w:rsidR="00000000" w:rsidRPr="009B6F48" w:rsidP="009B6F48">
            <w:pPr>
              <w:pStyle w:val="ListBullet"/>
            </w:pPr>
            <w:r w:rsidRPr="009B6F48">
              <w:t>general operational information relevant to commercial pilots:</w:t>
            </w:r>
          </w:p>
          <w:p w:rsidR="00000000" w:rsidRPr="009B6F48" w:rsidP="009B6F48">
            <w:pPr>
              <w:pStyle w:val="ListBullet2"/>
            </w:pPr>
            <w:r w:rsidRPr="009B6F48">
              <w:t>privileges and limitations</w:t>
            </w:r>
          </w:p>
          <w:p w:rsidR="00000000" w:rsidRPr="009B6F48" w:rsidP="009B6F48">
            <w:pPr>
              <w:pStyle w:val="ListBullet2"/>
            </w:pPr>
            <w:r w:rsidRPr="009B6F48">
              <w:t>documentation</w:t>
            </w:r>
          </w:p>
          <w:p w:rsidR="00000000" w:rsidRPr="009B6F48" w:rsidP="009B6F48">
            <w:pPr>
              <w:pStyle w:val="ListBullet2"/>
            </w:pPr>
            <w:r w:rsidRPr="009B6F48">
              <w:t>procedures, radio telephony and charts</w:t>
            </w:r>
          </w:p>
          <w:p w:rsidR="00000000" w:rsidRPr="009B6F48" w:rsidP="009B6F48">
            <w:pPr>
              <w:pStyle w:val="ListBullet2"/>
            </w:pPr>
            <w:r w:rsidRPr="009B6F48">
              <w:t>meteorology</w:t>
            </w:r>
          </w:p>
          <w:p w:rsidR="00000000" w:rsidRPr="009B6F48" w:rsidP="009B6F48">
            <w:pPr>
              <w:pStyle w:val="ListBullet2"/>
            </w:pPr>
            <w:r w:rsidRPr="009B6F48">
              <w:t>operational planning requirements</w:t>
            </w:r>
          </w:p>
          <w:p w:rsidR="00000000" w:rsidRPr="009B6F48" w:rsidP="009B6F48">
            <w:pPr>
              <w:pStyle w:val="ListBullet"/>
            </w:pPr>
            <w:r w:rsidRPr="009B6F48">
              <w:t>ground and space navigation systems and infrastructure:</w:t>
            </w:r>
          </w:p>
          <w:p w:rsidR="00000000" w:rsidRPr="009B6F48" w:rsidP="009B6F48">
            <w:pPr>
              <w:pStyle w:val="ListBullet2"/>
            </w:pPr>
            <w:r w:rsidRPr="009B6F48">
              <w:t>principles of operation, indications and limitations of ground-based navigation aids</w:t>
            </w:r>
          </w:p>
          <w:p w:rsidR="00000000" w:rsidRPr="009B6F48" w:rsidP="009B6F48">
            <w:pPr>
              <w:pStyle w:val="ListBullet2"/>
            </w:pPr>
            <w:r w:rsidRPr="009B6F48">
              <w:t>rated coverage of radio navigation aids considering aircraft location, altitude and time of day</w:t>
            </w:r>
          </w:p>
          <w:p w:rsidR="00000000" w:rsidRPr="009B6F48" w:rsidP="009B6F48">
            <w:pPr>
              <w:pStyle w:val="ListBullet2"/>
            </w:pPr>
            <w:r w:rsidRPr="009B6F48">
              <w:t>pilot navigation tolerances</w:t>
            </w:r>
          </w:p>
          <w:p w:rsidR="00000000" w:rsidRPr="009B6F48" w:rsidP="009B6F48">
            <w:pPr>
              <w:pStyle w:val="ListBullet2"/>
            </w:pPr>
            <w:r w:rsidRPr="009B6F48">
              <w:t>non-directional beacons (NDB) lateral azimuth g</w:t>
            </w:r>
            <w:r w:rsidRPr="009B6F48">
              <w:t>uidance</w:t>
            </w:r>
          </w:p>
          <w:p w:rsidR="00000000" w:rsidRPr="009B6F48" w:rsidP="009B6F48">
            <w:pPr>
              <w:pStyle w:val="ListBullet2"/>
            </w:pPr>
            <w:r w:rsidRPr="009B6F48">
              <w:t>VHF omni directional radio range (VOR)</w:t>
            </w:r>
          </w:p>
          <w:p w:rsidR="00000000" w:rsidRPr="009B6F48" w:rsidP="009B6F48">
            <w:pPr>
              <w:pStyle w:val="ListBullet2"/>
            </w:pPr>
            <w:r w:rsidRPr="009B6F48">
              <w:t>distance measuring equipment (DME)</w:t>
            </w:r>
          </w:p>
          <w:p w:rsidR="00000000" w:rsidRPr="009B6F48" w:rsidP="009B6F48">
            <w:pPr>
              <w:pStyle w:val="ListBullet2"/>
            </w:pPr>
            <w:r w:rsidRPr="009B6F48">
              <w:t>instrument landing system (ILS)/localiser (LOC)</w:t>
            </w:r>
          </w:p>
          <w:p w:rsidR="00000000" w:rsidRPr="009B6F48" w:rsidP="009B6F48">
            <w:pPr>
              <w:pStyle w:val="ListBullet2"/>
            </w:pPr>
            <w:r w:rsidRPr="009B6F48">
              <w:t>global navigation satellite system (GNSS):</w:t>
            </w:r>
          </w:p>
          <w:p w:rsidR="00000000" w:rsidRPr="009B6F48" w:rsidP="009B6F48">
            <w:pPr>
              <w:pStyle w:val="ListBullet3"/>
            </w:pPr>
            <w:r w:rsidRPr="009B6F48">
              <w:t>operating procedure errors</w:t>
            </w:r>
          </w:p>
          <w:p w:rsidR="00000000" w:rsidRPr="009B6F48" w:rsidP="009B6F48">
            <w:pPr>
              <w:pStyle w:val="ListBullet3"/>
            </w:pPr>
            <w:r w:rsidRPr="009B6F48">
              <w:t>mode selection</w:t>
            </w:r>
          </w:p>
          <w:p w:rsidR="00000000" w:rsidRPr="009B6F48" w:rsidP="009B6F48">
            <w:pPr>
              <w:pStyle w:val="ListBullet3"/>
            </w:pPr>
            <w:r w:rsidRPr="009B6F48">
              <w:t>data entry</w:t>
            </w:r>
          </w:p>
          <w:p w:rsidR="00000000" w:rsidRPr="009B6F48" w:rsidP="009B6F48">
            <w:pPr>
              <w:pStyle w:val="ListBullet3"/>
            </w:pPr>
            <w:r w:rsidRPr="009B6F48">
              <w:t>data validation and checking, including independent cross-checking procedures</w:t>
            </w:r>
          </w:p>
          <w:p w:rsidR="00000000" w:rsidRPr="009B6F48" w:rsidP="009B6F48">
            <w:pPr>
              <w:pStyle w:val="ListBullet3"/>
            </w:pPr>
            <w:r w:rsidRPr="009B6F48">
              <w:t>automation induced complacency</w:t>
            </w:r>
          </w:p>
          <w:p w:rsidR="00000000" w:rsidRPr="009B6F48" w:rsidP="009B6F48">
            <w:pPr>
              <w:pStyle w:val="ListBullet3"/>
            </w:pPr>
            <w:r w:rsidRPr="009B6F48">
              <w:t>non-standardisation of GNSS receiver units</w:t>
            </w:r>
          </w:p>
          <w:p w:rsidR="00000000" w:rsidRPr="009B6F48" w:rsidP="009B6F48">
            <w:pPr>
              <w:pStyle w:val="ListBullet3"/>
            </w:pPr>
            <w:r w:rsidRPr="009B6F48">
              <w:t>human information processing</w:t>
            </w:r>
          </w:p>
          <w:p w:rsidR="00000000" w:rsidRPr="009B6F48" w:rsidP="009B6F48">
            <w:pPr>
              <w:pStyle w:val="ListBullet3"/>
            </w:pPr>
            <w:r w:rsidRPr="009B6F48">
              <w:t>situational awareness</w:t>
            </w:r>
          </w:p>
          <w:p w:rsidR="00000000" w:rsidRPr="009B6F48" w:rsidP="009B6F48">
            <w:pPr>
              <w:pStyle w:val="ListBullet"/>
            </w:pPr>
            <w:r w:rsidRPr="009B6F48">
              <w:t>human factors relevant to commercial pilots:</w:t>
            </w:r>
          </w:p>
          <w:p w:rsidR="00000000" w:rsidRPr="009B6F48" w:rsidP="009B6F48">
            <w:pPr>
              <w:pStyle w:val="ListBullet2"/>
            </w:pPr>
            <w:r w:rsidRPr="009B6F48">
              <w:t>physiological factors:</w:t>
            </w:r>
          </w:p>
          <w:p w:rsidR="00000000" w:rsidRPr="009B6F48" w:rsidP="009B6F48">
            <w:pPr>
              <w:pStyle w:val="ListBullet3"/>
            </w:pPr>
            <w:r w:rsidRPr="009B6F48">
              <w:t>vestibular system</w:t>
            </w:r>
          </w:p>
          <w:p w:rsidR="00000000" w:rsidRPr="009B6F48" w:rsidP="009B6F48">
            <w:pPr>
              <w:pStyle w:val="ListBullet3"/>
            </w:pPr>
            <w:r w:rsidRPr="009B6F48">
              <w:t>vestibular disorientation</w:t>
            </w:r>
          </w:p>
          <w:p w:rsidR="00000000" w:rsidRPr="009B6F48" w:rsidP="009B6F48">
            <w:pPr>
              <w:pStyle w:val="ListBullet3"/>
            </w:pPr>
            <w:r w:rsidRPr="009B6F48">
              <w:t>somatogravic/somatogyral illusions</w:t>
            </w:r>
          </w:p>
          <w:p w:rsidR="00000000" w:rsidRPr="009B6F48" w:rsidP="009B6F48">
            <w:pPr>
              <w:pStyle w:val="ListBullet3"/>
            </w:pPr>
            <w:r w:rsidRPr="009B6F48">
              <w:t>visual illusions</w:t>
            </w:r>
          </w:p>
          <w:p w:rsidR="00000000" w:rsidRPr="009B6F48" w:rsidP="009B6F48">
            <w:pPr>
              <w:pStyle w:val="ListBullet"/>
            </w:pPr>
            <w:r w:rsidRPr="009B6F48">
              <w:t>icing conditions and hazards</w:t>
            </w:r>
          </w:p>
          <w:p w:rsidR="00000000" w:rsidRPr="009B6F48" w:rsidP="009B6F48">
            <w:pPr>
              <w:pStyle w:val="ListBullet"/>
            </w:pPr>
            <w:r w:rsidRPr="009B6F48">
              <w:t>IFR cruising levels, selection and hazards</w:t>
            </w:r>
          </w:p>
          <w:p w:rsidR="00000000" w:rsidRPr="009B6F48" w:rsidP="009B6F48">
            <w:pPr>
              <w:pStyle w:val="ListBullet"/>
            </w:pPr>
            <w:r w:rsidRPr="009B6F48">
              <w:t>IFR route planning requirements</w:t>
            </w:r>
          </w:p>
          <w:p w:rsidR="00000000" w:rsidRPr="009B6F48" w:rsidP="009B6F48">
            <w:pPr>
              <w:pStyle w:val="ListBullet"/>
            </w:pPr>
            <w:r w:rsidRPr="009B6F48">
              <w:t>in an Australian Defence Force (ADF) context, relevant Defence Orders and Instructions</w:t>
            </w:r>
          </w:p>
          <w:p w:rsidR="00000000" w:rsidRPr="009B6F48" w:rsidP="009B6F48">
            <w:pPr>
              <w:pStyle w:val="ListBullet"/>
            </w:pPr>
            <w:r w:rsidRPr="009B6F48">
              <w:t>instrument flight documentation requirements</w:t>
            </w:r>
          </w:p>
          <w:p w:rsidR="00000000" w:rsidRPr="009B6F48" w:rsidP="009B6F48">
            <w:pPr>
              <w:pStyle w:val="ListBullet"/>
            </w:pPr>
            <w:r w:rsidRPr="009B6F48">
              <w:t>instrument flight procedures:</w:t>
            </w:r>
          </w:p>
          <w:p w:rsidR="00000000" w:rsidRPr="009B6F48" w:rsidP="009B6F48">
            <w:pPr>
              <w:pStyle w:val="ListBullet2"/>
            </w:pPr>
            <w:r w:rsidRPr="009B6F48">
              <w:t>flight instrument operations, errors and limitations</w:t>
            </w:r>
          </w:p>
          <w:p w:rsidR="00000000" w:rsidRPr="009B6F48" w:rsidP="009B6F48">
            <w:pPr>
              <w:pStyle w:val="ListBullet2"/>
            </w:pPr>
            <w:r w:rsidRPr="009B6F48">
              <w:t>radio communication phraseology</w:t>
            </w:r>
          </w:p>
          <w:p w:rsidR="00000000" w:rsidRPr="009B6F48" w:rsidP="009B6F48">
            <w:pPr>
              <w:pStyle w:val="ListBullet2"/>
            </w:pPr>
            <w:r w:rsidRPr="009B6F48">
              <w:t>lost communications procedures</w:t>
            </w:r>
          </w:p>
          <w:p w:rsidR="00000000" w:rsidRPr="009B6F48" w:rsidP="009B6F48">
            <w:pPr>
              <w:pStyle w:val="ListBullet2"/>
            </w:pPr>
            <w:r w:rsidRPr="009B6F48">
              <w:t>air traffic service requirements</w:t>
            </w:r>
          </w:p>
          <w:p w:rsidR="00000000" w:rsidRPr="009B6F48" w:rsidP="009B6F48">
            <w:pPr>
              <w:pStyle w:val="ListBullet2"/>
            </w:pPr>
            <w:r w:rsidRPr="009B6F48">
              <w:t>instrument chart symbology and information</w:t>
            </w:r>
          </w:p>
          <w:p w:rsidR="00000000" w:rsidRPr="009B6F48" w:rsidP="009B6F48">
            <w:pPr>
              <w:pStyle w:val="ListBullet2"/>
            </w:pPr>
            <w:r w:rsidRPr="009B6F48">
              <w:t>reporting requirements</w:t>
            </w:r>
          </w:p>
          <w:p w:rsidR="00000000" w:rsidRPr="009B6F48" w:rsidP="009B6F48">
            <w:pPr>
              <w:pStyle w:val="ListBullet2"/>
            </w:pPr>
            <w:r w:rsidRPr="009B6F48">
              <w:t>2D/3D instrument approach operations</w:t>
            </w:r>
          </w:p>
          <w:p w:rsidR="00000000" w:rsidRPr="009B6F48" w:rsidP="009B6F48">
            <w:pPr>
              <w:pStyle w:val="ListBullet2"/>
            </w:pPr>
            <w:r w:rsidRPr="009B6F48">
              <w:t xml:space="preserve">pilot responsibilities </w:t>
            </w:r>
          </w:p>
          <w:p w:rsidR="00000000" w:rsidRPr="009B6F48" w:rsidP="009B6F48">
            <w:pPr>
              <w:pStyle w:val="ListBullet2"/>
            </w:pPr>
            <w:r w:rsidRPr="009B6F48">
              <w:t>altimeter accuracy and variations due temperature</w:t>
            </w:r>
          </w:p>
          <w:p w:rsidR="00000000" w:rsidRPr="009B6F48" w:rsidP="009B6F48">
            <w:pPr>
              <w:pStyle w:val="ListBullet2"/>
            </w:pPr>
            <w:r w:rsidRPr="009B6F48">
              <w:t>flight plan val</w:t>
            </w:r>
            <w:r w:rsidRPr="009B6F48">
              <w:t xml:space="preserve">idity </w:t>
            </w:r>
          </w:p>
          <w:p w:rsidR="00000000" w:rsidRPr="009B6F48" w:rsidP="009B6F48">
            <w:pPr>
              <w:pStyle w:val="ListBullet2"/>
            </w:pPr>
            <w:r w:rsidRPr="009B6F48">
              <w:t>search and rescue time (SARTIME) and pilot obligations</w:t>
            </w:r>
          </w:p>
          <w:p w:rsidR="00000000" w:rsidRPr="009B6F48" w:rsidP="009B6F48">
            <w:pPr>
              <w:pStyle w:val="ListBullet2"/>
            </w:pPr>
            <w:r w:rsidRPr="009B6F48">
              <w:t>missed approach requirements</w:t>
            </w:r>
          </w:p>
          <w:p w:rsidR="00000000" w:rsidRPr="009B6F48" w:rsidP="009B6F48">
            <w:pPr>
              <w:pStyle w:val="ListBullet2"/>
            </w:pPr>
            <w:r w:rsidRPr="009B6F48">
              <w:t>alternate aerodrome weather minima</w:t>
            </w:r>
          </w:p>
          <w:p w:rsidR="00000000" w:rsidRPr="009B6F48" w:rsidP="009B6F48">
            <w:pPr>
              <w:pStyle w:val="ListBullet2"/>
            </w:pPr>
            <w:r w:rsidRPr="009B6F48">
              <w:t>aircraft separation standards</w:t>
            </w:r>
          </w:p>
          <w:p w:rsidR="00000000" w:rsidRPr="009B6F48" w:rsidP="009B6F48">
            <w:pPr>
              <w:pStyle w:val="ListBullet"/>
            </w:pPr>
            <w:r w:rsidRPr="009B6F48">
              <w:t>lowest safe altitude (LSALT):</w:t>
            </w:r>
          </w:p>
          <w:p w:rsidR="00000000" w:rsidRPr="009B6F48" w:rsidP="009B6F48">
            <w:pPr>
              <w:pStyle w:val="ListBullet2"/>
            </w:pPr>
            <w:r w:rsidRPr="009B6F48">
              <w:t>calculate route LSALT not specified in aeronautical information publications (AIP)</w:t>
            </w:r>
          </w:p>
          <w:p w:rsidR="00000000" w:rsidRPr="009B6F48" w:rsidP="009B6F48">
            <w:pPr>
              <w:pStyle w:val="ListBullet2"/>
            </w:pPr>
            <w:r w:rsidRPr="009B6F48">
              <w:t>missed approach minimum obstacle clearance</w:t>
            </w:r>
          </w:p>
          <w:p w:rsidR="00000000" w:rsidRPr="009B6F48" w:rsidP="009B6F48">
            <w:pPr>
              <w:pStyle w:val="ListBullet2"/>
            </w:pPr>
            <w:r w:rsidRPr="009B6F48">
              <w:t>minimum obstacle clearance provided by minimum circling altitude</w:t>
            </w:r>
          </w:p>
          <w:p w:rsidR="00000000" w:rsidRPr="009B6F48" w:rsidP="009B6F48">
            <w:pPr>
              <w:pStyle w:val="ListBullet2"/>
            </w:pPr>
            <w:r w:rsidRPr="009B6F48">
              <w:t>track establishment after take-off</w:t>
            </w:r>
          </w:p>
          <w:p w:rsidR="00000000" w:rsidRPr="009B6F48" w:rsidP="009B6F48">
            <w:pPr>
              <w:pStyle w:val="ListBullet2"/>
            </w:pPr>
            <w:r w:rsidRPr="009B6F48">
              <w:t>establish aircraft above LSALT</w:t>
            </w:r>
            <w:r w:rsidRPr="009B6F48">
              <w:t xml:space="preserve"> requirements</w:t>
            </w:r>
          </w:p>
          <w:p w:rsidR="00000000" w:rsidRPr="009B6F48" w:rsidP="009B6F48">
            <w:pPr>
              <w:pStyle w:val="ListBullet2"/>
            </w:pPr>
            <w:r w:rsidRPr="009B6F48">
              <w:t>descent below LSALT or minimum safety altitude requirements by day/night/night visual flight rules (NVFR)</w:t>
            </w:r>
          </w:p>
          <w:p w:rsidR="00000000" w:rsidRPr="009B6F48" w:rsidP="009B6F48">
            <w:pPr>
              <w:pStyle w:val="ListBullet"/>
            </w:pPr>
            <w:r w:rsidRPr="009B6F48">
              <w:t>limitations on use of radar on ground</w:t>
            </w:r>
          </w:p>
          <w:p w:rsidR="00000000" w:rsidRPr="009B6F48" w:rsidP="009B6F48">
            <w:pPr>
              <w:pStyle w:val="ListBullet"/>
            </w:pPr>
            <w:r w:rsidRPr="009B6F48">
              <w:t>meteorological considerations for an IFR flight:</w:t>
            </w:r>
          </w:p>
          <w:p w:rsidR="00000000" w:rsidRPr="009B6F48" w:rsidP="009B6F48">
            <w:pPr>
              <w:pStyle w:val="ListBullet2"/>
            </w:pPr>
            <w:r w:rsidRPr="009B6F48">
              <w:t>weather phenomena:</w:t>
            </w:r>
          </w:p>
          <w:p w:rsidR="00000000" w:rsidRPr="009B6F48" w:rsidP="009B6F48">
            <w:pPr>
              <w:pStyle w:val="ListBullet3"/>
            </w:pPr>
            <w:r w:rsidRPr="009B6F48">
              <w:t>frontal weather</w:t>
            </w:r>
          </w:p>
          <w:p w:rsidR="00000000" w:rsidRPr="009B6F48" w:rsidP="009B6F48">
            <w:pPr>
              <w:pStyle w:val="ListBullet3"/>
            </w:pPr>
            <w:r w:rsidRPr="009B6F48">
              <w:t>tropical cyclones</w:t>
            </w:r>
          </w:p>
          <w:p w:rsidR="00000000" w:rsidRPr="009B6F48" w:rsidP="009B6F48">
            <w:pPr>
              <w:pStyle w:val="ListBullet3"/>
            </w:pPr>
            <w:r w:rsidRPr="009B6F48">
              <w:t>dust devils</w:t>
            </w:r>
          </w:p>
          <w:p w:rsidR="00000000" w:rsidRPr="009B6F48" w:rsidP="009B6F48">
            <w:pPr>
              <w:pStyle w:val="ListBullet3"/>
            </w:pPr>
            <w:r w:rsidRPr="009B6F48">
              <w:t>thunderstorms</w:t>
            </w:r>
          </w:p>
          <w:p w:rsidR="00000000" w:rsidRPr="009B6F48" w:rsidP="009B6F48">
            <w:pPr>
              <w:pStyle w:val="ListBullet3"/>
            </w:pPr>
            <w:r w:rsidRPr="009B6F48">
              <w:t>jet streams</w:t>
            </w:r>
          </w:p>
          <w:p w:rsidR="00000000" w:rsidRPr="009B6F48" w:rsidP="009B6F48">
            <w:pPr>
              <w:pStyle w:val="ListBullet3"/>
            </w:pPr>
            <w:r w:rsidRPr="009B6F48">
              <w:t>fog</w:t>
            </w:r>
          </w:p>
          <w:p w:rsidR="00000000" w:rsidRPr="009B6F48" w:rsidP="009B6F48">
            <w:pPr>
              <w:pStyle w:val="ListBullet2"/>
            </w:pPr>
            <w:r w:rsidRPr="009B6F48">
              <w:t>meteorological information requirements</w:t>
            </w:r>
          </w:p>
          <w:p w:rsidR="00000000" w:rsidRPr="009B6F48" w:rsidP="009B6F48">
            <w:pPr>
              <w:pStyle w:val="ListBullet2"/>
            </w:pPr>
            <w:r w:rsidRPr="009B6F48">
              <w:t>interpreting forecasts to determine operational requirements</w:t>
            </w:r>
          </w:p>
          <w:p w:rsidR="00000000" w:rsidRPr="009B6F48" w:rsidP="009B6F48">
            <w:pPr>
              <w:pStyle w:val="ListBullet2"/>
            </w:pPr>
            <w:r w:rsidRPr="009B6F48">
              <w:t>air temperature lapse rates</w:t>
            </w:r>
          </w:p>
          <w:p w:rsidR="00000000" w:rsidRPr="009B6F48" w:rsidP="009B6F48">
            <w:pPr>
              <w:pStyle w:val="ListBullet2"/>
            </w:pPr>
            <w:r w:rsidRPr="009B6F48">
              <w:t>predicting probability of meteorological conditions:</w:t>
            </w:r>
          </w:p>
          <w:p w:rsidR="00000000" w:rsidRPr="009B6F48" w:rsidP="009B6F48">
            <w:pPr>
              <w:pStyle w:val="ListBullet3"/>
            </w:pPr>
            <w:r w:rsidRPr="009B6F48">
              <w:t>airframe ici</w:t>
            </w:r>
            <w:r w:rsidRPr="009B6F48">
              <w:t>ng</w:t>
            </w:r>
          </w:p>
          <w:p w:rsidR="00000000" w:rsidRPr="009B6F48" w:rsidP="009B6F48">
            <w:pPr>
              <w:pStyle w:val="ListBullet3"/>
            </w:pPr>
            <w:r w:rsidRPr="009B6F48">
              <w:t>hail</w:t>
            </w:r>
          </w:p>
          <w:p w:rsidR="00000000" w:rsidRPr="009B6F48" w:rsidP="009B6F48">
            <w:pPr>
              <w:pStyle w:val="ListBullet3"/>
            </w:pPr>
            <w:r w:rsidRPr="009B6F48">
              <w:t>micro bursts and wind shear</w:t>
            </w:r>
          </w:p>
          <w:p w:rsidR="00000000" w:rsidRPr="009B6F48" w:rsidP="009B6F48">
            <w:pPr>
              <w:pStyle w:val="ListBullet3"/>
            </w:pPr>
            <w:r w:rsidRPr="009B6F48">
              <w:t>turbulence, including clear air turbulence (CAT)</w:t>
            </w:r>
          </w:p>
          <w:p w:rsidR="00000000" w:rsidRPr="009B6F48" w:rsidP="009B6F48">
            <w:pPr>
              <w:pStyle w:val="ListBullet2"/>
            </w:pPr>
            <w:r w:rsidRPr="009B6F48">
              <w:t>weather information services</w:t>
            </w:r>
          </w:p>
          <w:p w:rsidR="00000000" w:rsidRPr="009B6F48" w:rsidP="009B6F48">
            <w:pPr>
              <w:pStyle w:val="ListBullet2"/>
            </w:pPr>
            <w:r w:rsidRPr="009B6F48">
              <w:t>pilot reporting obligations</w:t>
            </w:r>
          </w:p>
          <w:p w:rsidR="00000000" w:rsidRPr="009B6F48" w:rsidP="009B6F48">
            <w:pPr>
              <w:pStyle w:val="ListBullet2"/>
            </w:pPr>
            <w:r w:rsidRPr="009B6F48">
              <w:t>altimeter QNH sources required for IFR operations</w:t>
            </w:r>
          </w:p>
          <w:p w:rsidR="00000000" w:rsidRPr="009B6F48" w:rsidP="009B6F48">
            <w:pPr>
              <w:pStyle w:val="ListBullet2"/>
            </w:pPr>
            <w:r w:rsidRPr="009B6F48">
              <w:t>meteorological minimas</w:t>
            </w:r>
          </w:p>
          <w:p w:rsidR="00000000" w:rsidRPr="009B6F48" w:rsidP="009B6F48">
            <w:pPr>
              <w:pStyle w:val="ListBullet"/>
            </w:pPr>
            <w:r w:rsidRPr="009B6F48">
              <w:t>navigation requirements:</w:t>
            </w:r>
          </w:p>
          <w:p w:rsidR="00000000" w:rsidRPr="009B6F48" w:rsidP="009B6F48">
            <w:pPr>
              <w:pStyle w:val="ListBullet2"/>
            </w:pPr>
            <w:r w:rsidRPr="009B6F48">
              <w:t>position fixing requirements</w:t>
            </w:r>
          </w:p>
          <w:p w:rsidR="00000000" w:rsidRPr="009B6F48" w:rsidP="009B6F48">
            <w:pPr>
              <w:pStyle w:val="ListBullet2"/>
            </w:pPr>
            <w:r w:rsidRPr="009B6F48">
              <w:t>aircraft performance categories and operational implications</w:t>
            </w:r>
          </w:p>
          <w:p w:rsidR="00000000" w:rsidRPr="009B6F48" w:rsidP="009B6F48">
            <w:pPr>
              <w:pStyle w:val="ListBullet2"/>
            </w:pPr>
            <w:r w:rsidRPr="009B6F48">
              <w:t>waypoints, symbology and pilot requirements:</w:t>
            </w:r>
          </w:p>
          <w:p w:rsidR="00000000" w:rsidRPr="009B6F48" w:rsidP="009B6F48">
            <w:pPr>
              <w:pStyle w:val="ListBullet3"/>
            </w:pPr>
            <w:r w:rsidRPr="009B6F48">
              <w:t>initial approach fix</w:t>
            </w:r>
          </w:p>
          <w:p w:rsidR="00000000" w:rsidRPr="009B6F48" w:rsidP="009B6F48">
            <w:pPr>
              <w:pStyle w:val="ListBullet3"/>
            </w:pPr>
            <w:r w:rsidRPr="009B6F48">
              <w:t>final approach fix</w:t>
            </w:r>
          </w:p>
          <w:p w:rsidR="00000000" w:rsidRPr="009B6F48" w:rsidP="009B6F48">
            <w:pPr>
              <w:pStyle w:val="ListBullet2"/>
            </w:pPr>
            <w:r w:rsidRPr="009B6F48">
              <w:t>visual circling by day or night</w:t>
            </w:r>
          </w:p>
          <w:p w:rsidR="00000000" w:rsidRPr="009B6F48" w:rsidP="009B6F48">
            <w:pPr>
              <w:pStyle w:val="ListBullet2"/>
            </w:pPr>
            <w:r w:rsidRPr="009B6F48">
              <w:t>pressure error correction (PEC)</w:t>
            </w:r>
          </w:p>
          <w:p w:rsidR="00000000" w:rsidRPr="009B6F48" w:rsidP="009B6F48">
            <w:pPr>
              <w:pStyle w:val="ListBullet2"/>
            </w:pPr>
            <w:r w:rsidRPr="009B6F48">
              <w:t>aerodrome operating minima (AOM)</w:t>
            </w:r>
          </w:p>
          <w:p w:rsidR="00000000" w:rsidRPr="009B6F48" w:rsidP="009B6F48">
            <w:pPr>
              <w:pStyle w:val="ListBullet2"/>
            </w:pPr>
            <w:r w:rsidRPr="009B6F48">
              <w:t>decision altitude (DA)</w:t>
            </w:r>
          </w:p>
          <w:p w:rsidR="00000000" w:rsidRPr="009B6F48" w:rsidP="009B6F48">
            <w:pPr>
              <w:pStyle w:val="ListBullet2"/>
            </w:pPr>
            <w:r w:rsidRPr="009B6F48">
              <w:t>normal segment gradient</w:t>
            </w:r>
          </w:p>
          <w:p w:rsidR="00000000" w:rsidRPr="009B6F48" w:rsidP="009B6F48">
            <w:pPr>
              <w:pStyle w:val="ListBullet2"/>
            </w:pPr>
            <w:r w:rsidRPr="009B6F48">
              <w:t>tracking tolerances:</w:t>
            </w:r>
          </w:p>
          <w:p w:rsidR="00000000" w:rsidRPr="009B6F48" w:rsidP="009B6F48">
            <w:pPr>
              <w:pStyle w:val="ListBullet3"/>
            </w:pPr>
            <w:r w:rsidRPr="009B6F48">
              <w:t>controlled area (CTA) avoidance</w:t>
            </w:r>
          </w:p>
          <w:p w:rsidR="00000000" w:rsidRPr="009B6F48" w:rsidP="009B6F48">
            <w:pPr>
              <w:pStyle w:val="ListBullet3"/>
            </w:pPr>
            <w:r w:rsidRPr="009B6F48">
              <w:t>ground based navigation aids</w:t>
            </w:r>
          </w:p>
          <w:p w:rsidR="00000000" w:rsidRPr="009B6F48" w:rsidP="009B6F48">
            <w:pPr>
              <w:pStyle w:val="ListBullet3"/>
            </w:pPr>
            <w:r w:rsidRPr="009B6F48">
              <w:t>navigation aids not available</w:t>
            </w:r>
          </w:p>
          <w:p w:rsidR="00000000" w:rsidRPr="009B6F48" w:rsidP="009B6F48">
            <w:pPr>
              <w:pStyle w:val="ListBullet3"/>
            </w:pPr>
            <w:r w:rsidRPr="009B6F48">
              <w:t>notification requirements</w:t>
            </w:r>
          </w:p>
          <w:p w:rsidR="00000000" w:rsidRPr="009B6F48" w:rsidP="009B6F48">
            <w:pPr>
              <w:pStyle w:val="ListBullet3"/>
            </w:pPr>
            <w:r w:rsidRPr="009B6F48">
              <w:t>order of precision of navigation aids</w:t>
            </w:r>
            <w:r w:rsidRPr="009B6F48">
              <w:t>/systems</w:t>
            </w:r>
          </w:p>
          <w:p w:rsidR="00000000" w:rsidRPr="009B6F48" w:rsidP="009B6F48">
            <w:pPr>
              <w:pStyle w:val="ListBullet2"/>
            </w:pPr>
            <w:r w:rsidRPr="009B6F48">
              <w:t>speed limitations and restrictions:</w:t>
            </w:r>
          </w:p>
          <w:p w:rsidR="00000000" w:rsidRPr="009B6F48" w:rsidP="009B6F48">
            <w:pPr>
              <w:pStyle w:val="ListBullet3"/>
            </w:pPr>
            <w:r w:rsidRPr="009B6F48">
              <w:t>operations below 10,000 feet above mean sea level (AMSL)</w:t>
            </w:r>
          </w:p>
          <w:p w:rsidR="00000000" w:rsidRPr="009B6F48" w:rsidP="009B6F48">
            <w:pPr>
              <w:pStyle w:val="ListBullet3"/>
            </w:pPr>
            <w:r w:rsidRPr="009B6F48">
              <w:t>during holding procedures</w:t>
            </w:r>
          </w:p>
          <w:p w:rsidR="00000000" w:rsidRPr="009B6F48" w:rsidP="009B6F48">
            <w:pPr>
              <w:pStyle w:val="ListBullet3"/>
            </w:pPr>
            <w:r w:rsidRPr="009B6F48">
              <w:t>during approach procedures</w:t>
            </w:r>
          </w:p>
          <w:p w:rsidR="00000000" w:rsidRPr="009B6F48" w:rsidP="009B6F48">
            <w:pPr>
              <w:pStyle w:val="ListBullet2"/>
            </w:pPr>
            <w:r w:rsidRPr="009B6F48">
              <w:t>issued by air traffic services (ATS) and when cancelled</w:t>
            </w:r>
          </w:p>
          <w:p w:rsidR="00000000" w:rsidRPr="009B6F48" w:rsidP="009B6F48">
            <w:pPr>
              <w:pStyle w:val="ListBullet"/>
            </w:pPr>
            <w:r w:rsidRPr="009B6F48">
              <w:t>NVFR operational requirements</w:t>
            </w:r>
          </w:p>
          <w:p w:rsidR="00000000" w:rsidRPr="009B6F48" w:rsidP="009B6F48">
            <w:pPr>
              <w:pStyle w:val="ListBullet"/>
            </w:pPr>
            <w:r w:rsidRPr="009B6F48">
              <w:t>operational planning requirements:</w:t>
            </w:r>
          </w:p>
          <w:p w:rsidR="00000000" w:rsidRPr="009B6F48" w:rsidP="009B6F48">
            <w:pPr>
              <w:pStyle w:val="ListBullet2"/>
            </w:pPr>
            <w:r w:rsidRPr="009B6F48">
              <w:t>flight planning:</w:t>
            </w:r>
          </w:p>
          <w:p w:rsidR="00000000" w:rsidRPr="009B6F48" w:rsidP="009B6F48">
            <w:pPr>
              <w:pStyle w:val="ListBullet3"/>
            </w:pPr>
            <w:r w:rsidRPr="009B6F48">
              <w:t>route limitations</w:t>
            </w:r>
          </w:p>
          <w:p w:rsidR="00000000" w:rsidRPr="009B6F48" w:rsidP="009B6F48">
            <w:pPr>
              <w:pStyle w:val="ListBullet3"/>
            </w:pPr>
            <w:r w:rsidRPr="009B6F48">
              <w:t>aircraft performance</w:t>
            </w:r>
          </w:p>
          <w:p w:rsidR="00000000" w:rsidRPr="009B6F48" w:rsidP="009B6F48">
            <w:pPr>
              <w:pStyle w:val="ListBullet3"/>
            </w:pPr>
            <w:r w:rsidRPr="009B6F48">
              <w:t>forecast freezing levels</w:t>
            </w:r>
          </w:p>
          <w:p w:rsidR="00000000" w:rsidRPr="009B6F48" w:rsidP="009B6F48">
            <w:pPr>
              <w:pStyle w:val="ListBullet3"/>
            </w:pPr>
            <w:r w:rsidRPr="009B6F48">
              <w:t>cruising altitude/level performance tables</w:t>
            </w:r>
          </w:p>
          <w:p w:rsidR="00000000" w:rsidRPr="009B6F48" w:rsidP="009B6F48">
            <w:pPr>
              <w:pStyle w:val="ListBullet3"/>
            </w:pPr>
            <w:r w:rsidRPr="009B6F48">
              <w:t>required navigation performance (RNP) requirements</w:t>
            </w:r>
          </w:p>
          <w:p w:rsidR="00000000" w:rsidRPr="009B6F48" w:rsidP="009B6F48">
            <w:pPr>
              <w:pStyle w:val="ListBullet2"/>
            </w:pPr>
            <w:r w:rsidRPr="009B6F48">
              <w:t>alternate aerodrome requirements:</w:t>
            </w:r>
          </w:p>
          <w:p w:rsidR="00000000" w:rsidRPr="009B6F48" w:rsidP="009B6F48">
            <w:pPr>
              <w:pStyle w:val="ListBullet3"/>
            </w:pPr>
            <w:r w:rsidRPr="009B6F48">
              <w:t>weather</w:t>
            </w:r>
          </w:p>
          <w:p w:rsidR="00000000" w:rsidRPr="009B6F48" w:rsidP="009B6F48">
            <w:pPr>
              <w:pStyle w:val="ListBullet3"/>
            </w:pPr>
            <w:r w:rsidRPr="009B6F48">
              <w:t>navigation aids</w:t>
            </w:r>
          </w:p>
          <w:p w:rsidR="00000000" w:rsidRPr="009B6F48" w:rsidP="009B6F48">
            <w:pPr>
              <w:pStyle w:val="ListBullet3"/>
            </w:pPr>
            <w:r w:rsidRPr="009B6F48">
              <w:t>approach procedures</w:t>
            </w:r>
          </w:p>
          <w:p w:rsidR="00000000" w:rsidRPr="009B6F48" w:rsidP="009B6F48">
            <w:pPr>
              <w:pStyle w:val="ListBullet3"/>
            </w:pPr>
            <w:r w:rsidRPr="009B6F48">
              <w:t>lighting</w:t>
            </w:r>
          </w:p>
          <w:p w:rsidR="00000000" w:rsidRPr="009B6F48" w:rsidP="009B6F48">
            <w:pPr>
              <w:pStyle w:val="ListBullet3"/>
            </w:pPr>
            <w:r w:rsidRPr="009B6F48">
              <w:t>availability of weather reports</w:t>
            </w:r>
          </w:p>
          <w:p w:rsidR="00000000" w:rsidRPr="009B6F48" w:rsidP="009B6F48">
            <w:pPr>
              <w:pStyle w:val="ListBullet3"/>
            </w:pPr>
            <w:r w:rsidRPr="009B6F48">
              <w:t>divert time</w:t>
            </w:r>
          </w:p>
          <w:p w:rsidR="00000000" w:rsidRPr="009B6F48" w:rsidP="009B6F48">
            <w:pPr>
              <w:pStyle w:val="ListBullet2"/>
            </w:pPr>
            <w:r w:rsidRPr="009B6F48">
              <w:t>holding fuel requirements</w:t>
            </w:r>
          </w:p>
          <w:p w:rsidR="00000000" w:rsidRPr="009B6F48" w:rsidP="009B6F48">
            <w:pPr>
              <w:pStyle w:val="ListBullet"/>
            </w:pPr>
            <w:r w:rsidRPr="009B6F48">
              <w:t>performance based navigation (PBN):</w:t>
            </w:r>
          </w:p>
          <w:p w:rsidR="00000000" w:rsidRPr="009B6F48" w:rsidP="009B6F48">
            <w:pPr>
              <w:pStyle w:val="ListBullet2"/>
            </w:pPr>
            <w:r w:rsidRPr="009B6F48">
              <w:t xml:space="preserve">basic PBN principles including area navigation (RNAV) and required navigation performance </w:t>
            </w:r>
            <w:r w:rsidRPr="009B6F48">
              <w:t>(RNP) capabilities</w:t>
            </w:r>
          </w:p>
          <w:p w:rsidR="00000000" w:rsidRPr="009B6F48" w:rsidP="009B6F48">
            <w:pPr>
              <w:pStyle w:val="ListBullet2"/>
            </w:pPr>
            <w:r w:rsidRPr="009B6F48">
              <w:t>core components</w:t>
            </w:r>
          </w:p>
          <w:p w:rsidR="00000000" w:rsidRPr="009B6F48" w:rsidP="009B6F48">
            <w:pPr>
              <w:pStyle w:val="ListBullet2"/>
            </w:pPr>
            <w:r w:rsidRPr="009B6F48">
              <w:t>navigation system performance requirements</w:t>
            </w:r>
          </w:p>
          <w:p w:rsidR="00000000" w:rsidRPr="009B6F48" w:rsidP="009B6F48">
            <w:pPr>
              <w:pStyle w:val="ListBullet2"/>
            </w:pPr>
            <w:r w:rsidRPr="009B6F48">
              <w:t>performance monitoring and alerting</w:t>
            </w:r>
          </w:p>
          <w:p w:rsidR="00000000" w:rsidRPr="009B6F48" w:rsidP="009B6F48">
            <w:pPr>
              <w:pStyle w:val="ListBullet2"/>
            </w:pPr>
            <w:r w:rsidRPr="009B6F48">
              <w:t>RNP specifications and system requirements</w:t>
            </w:r>
          </w:p>
          <w:p w:rsidR="00000000" w:rsidRPr="009B6F48" w:rsidP="009B6F48">
            <w:pPr>
              <w:pStyle w:val="ListBullet2"/>
            </w:pPr>
            <w:r w:rsidRPr="009B6F48">
              <w:t>RNP navigation system errors</w:t>
            </w:r>
          </w:p>
          <w:p w:rsidR="00000000" w:rsidRPr="009B6F48" w:rsidP="009B6F48">
            <w:pPr>
              <w:pStyle w:val="ListBullet2"/>
            </w:pPr>
            <w:r w:rsidRPr="009B6F48">
              <w:t>RNP leg types</w:t>
            </w:r>
          </w:p>
          <w:p w:rsidR="00000000" w:rsidRPr="009B6F48" w:rsidP="009B6F48">
            <w:pPr>
              <w:pStyle w:val="ListBullet2"/>
            </w:pPr>
            <w:r w:rsidRPr="009B6F48">
              <w:t>RNP leg transitions</w:t>
            </w:r>
          </w:p>
          <w:p w:rsidR="00000000" w:rsidRPr="009B6F48" w:rsidP="009B6F48">
            <w:pPr>
              <w:pStyle w:val="ListBullet2"/>
            </w:pPr>
            <w:r w:rsidRPr="009B6F48">
              <w:t>RNP navigation authorisation require</w:t>
            </w:r>
            <w:r w:rsidRPr="009B6F48">
              <w:t>ments</w:t>
            </w:r>
          </w:p>
          <w:p w:rsidR="00000000" w:rsidRPr="009B6F48" w:rsidP="009B6F48">
            <w:pPr>
              <w:pStyle w:val="ListBullet2"/>
            </w:pPr>
            <w:r w:rsidRPr="009B6F48">
              <w:t>GNSS receiver requirements for RNP APCH operations</w:t>
            </w:r>
          </w:p>
          <w:p w:rsidR="00000000" w:rsidRPr="009B6F48" w:rsidP="009B6F48">
            <w:pPr>
              <w:pStyle w:val="ListBullet2"/>
            </w:pPr>
            <w:r w:rsidRPr="009B6F48">
              <w:t>GNSS receiver mode conditions and actions for RNP APCH</w:t>
            </w:r>
          </w:p>
          <w:p w:rsidR="00000000" w:rsidRPr="009B6F48" w:rsidP="009B6F48">
            <w:pPr>
              <w:pStyle w:val="ListBullet2"/>
            </w:pPr>
            <w:r w:rsidRPr="009B6F48">
              <w:t>RNP instrument approach requirements</w:t>
            </w:r>
          </w:p>
          <w:p w:rsidR="00000000" w:rsidRPr="009B6F48" w:rsidP="009B6F48">
            <w:pPr>
              <w:pStyle w:val="ListBullet2"/>
            </w:pPr>
            <w:r w:rsidRPr="009B6F48">
              <w:t>augmented and non-augmented approaches</w:t>
            </w:r>
          </w:p>
          <w:p w:rsidR="00000000" w:rsidRPr="009B6F48" w:rsidP="009B6F48">
            <w:pPr>
              <w:pStyle w:val="ListBullet2"/>
            </w:pPr>
            <w:r w:rsidRPr="009B6F48">
              <w:t>interpret IAP charts for minima information and operational restrictions</w:t>
            </w:r>
          </w:p>
          <w:p w:rsidR="00000000" w:rsidRPr="009B6F48" w:rsidP="009B6F48">
            <w:pPr>
              <w:pStyle w:val="ListBullet2"/>
            </w:pPr>
            <w:r w:rsidRPr="009B6F48">
              <w:t>validity and accuracy of QNH for RNP APCH types</w:t>
            </w:r>
          </w:p>
          <w:p w:rsidR="00000000" w:rsidRPr="009B6F48" w:rsidP="009B6F48">
            <w:pPr>
              <w:pStyle w:val="ListBullet2"/>
            </w:pPr>
            <w:r w:rsidRPr="009B6F48">
              <w:t>RNP approach differentiation</w:t>
            </w:r>
          </w:p>
          <w:p w:rsidR="00000000" w:rsidRPr="009B6F48" w:rsidP="009B6F48">
            <w:pPr>
              <w:pStyle w:val="ListBullet2"/>
            </w:pPr>
            <w:r w:rsidRPr="009B6F48">
              <w:t>Space based augmentation systems (SBAS)</w:t>
            </w:r>
          </w:p>
          <w:p w:rsidR="00000000" w:rsidRPr="009B6F48" w:rsidP="009B6F48">
            <w:pPr>
              <w:pStyle w:val="ListBullet2"/>
            </w:pPr>
            <w:r w:rsidRPr="009B6F48">
              <w:t>APV Baro-VNAV instrument approach charts</w:t>
            </w:r>
          </w:p>
          <w:p w:rsidR="00000000" w:rsidRPr="009B6F48" w:rsidP="009B6F48">
            <w:pPr>
              <w:pStyle w:val="ListBullet2"/>
            </w:pPr>
            <w:r w:rsidRPr="009B6F48">
              <w:t>vertical guidance informa</w:t>
            </w:r>
            <w:r w:rsidRPr="009B6F48">
              <w:t>tion and operational considerations</w:t>
            </w:r>
          </w:p>
          <w:p w:rsidR="00000000" w:rsidRPr="009B6F48" w:rsidP="009B6F48">
            <w:pPr>
              <w:pStyle w:val="ListBullet2"/>
            </w:pPr>
            <w:r w:rsidRPr="009B6F48">
              <w:t>Baro-VNAV vertical guidance principles</w:t>
            </w:r>
          </w:p>
          <w:p w:rsidR="00000000" w:rsidRPr="009B6F48" w:rsidP="009B6F48">
            <w:pPr>
              <w:pStyle w:val="ListBullet"/>
            </w:pPr>
            <w:r w:rsidRPr="009B6F48">
              <w:t>pilot activated lighting (PAL)</w:t>
            </w:r>
          </w:p>
          <w:p w:rsidR="00000000" w:rsidRPr="009B6F48" w:rsidP="009B6F48">
            <w:pPr>
              <w:pStyle w:val="ListBullet"/>
            </w:pPr>
            <w:r w:rsidRPr="009B6F48">
              <w:t>pilot responsibilities:</w:t>
            </w:r>
          </w:p>
          <w:p w:rsidR="00000000" w:rsidRPr="009B6F48" w:rsidP="009B6F48">
            <w:pPr>
              <w:pStyle w:val="ListBullet2"/>
            </w:pPr>
            <w:r w:rsidRPr="009B6F48">
              <w:t>standard instrument departure (SID)</w:t>
            </w:r>
          </w:p>
          <w:p w:rsidR="00000000" w:rsidRPr="009B6F48" w:rsidP="009B6F48">
            <w:pPr>
              <w:pStyle w:val="ListBullet2"/>
            </w:pPr>
            <w:r w:rsidRPr="009B6F48">
              <w:t>standard terminal arrival route (STAR)</w:t>
            </w:r>
          </w:p>
          <w:p w:rsidR="00000000" w:rsidRPr="009B6F48" w:rsidP="009B6F48">
            <w:pPr>
              <w:pStyle w:val="ListBullet2"/>
            </w:pPr>
            <w:r w:rsidRPr="009B6F48">
              <w:t>noise abatement</w:t>
            </w:r>
          </w:p>
          <w:p w:rsidR="00000000" w:rsidRPr="009B6F48" w:rsidP="009B6F48">
            <w:pPr>
              <w:pStyle w:val="ListBullet2"/>
            </w:pPr>
            <w:r w:rsidRPr="009B6F48">
              <w:t>missed approach</w:t>
            </w:r>
          </w:p>
          <w:p w:rsidR="00000000" w:rsidRPr="009B6F48" w:rsidP="009B6F48">
            <w:pPr>
              <w:pStyle w:val="ListBullet2"/>
            </w:pPr>
            <w:r w:rsidRPr="009B6F48">
              <w:t>holding pattern and entry</w:t>
            </w:r>
          </w:p>
          <w:p w:rsidR="00000000" w:rsidRPr="009B6F48" w:rsidP="009B6F48">
            <w:pPr>
              <w:pStyle w:val="ListBullet"/>
            </w:pPr>
            <w:r w:rsidRPr="009B6F48">
              <w:t>planned/alternate destination weather conditions below minima</w:t>
            </w:r>
          </w:p>
          <w:p w:rsidR="00000000" w:rsidRPr="009B6F48" w:rsidP="009B6F48">
            <w:pPr>
              <w:pStyle w:val="ListBullet"/>
            </w:pPr>
            <w:r w:rsidRPr="009B6F48">
              <w:t>privileges and limitations conferred by an Instrument Rating</w:t>
            </w:r>
          </w:p>
          <w:p w:rsidR="00000000" w:rsidRPr="009B6F48" w:rsidP="009B6F48">
            <w:pPr>
              <w:pStyle w:val="ListBullet"/>
            </w:pPr>
            <w:r w:rsidRPr="009B6F48">
              <w:t>receiver autonomous integrity monitoring (RAIM) prediction implications</w:t>
            </w:r>
          </w:p>
          <w:p w:rsidR="00000000" w:rsidRPr="009B6F48" w:rsidP="009B6F48">
            <w:pPr>
              <w:pStyle w:val="ListBullet"/>
            </w:pPr>
            <w:r w:rsidRPr="009B6F48">
              <w:t>reduced vertical separation minima</w:t>
            </w:r>
            <w:r w:rsidRPr="009B6F48">
              <w:t xml:space="preserve"> (RVSM) operations:</w:t>
            </w:r>
          </w:p>
          <w:p w:rsidR="00000000" w:rsidRPr="009B6F48" w:rsidP="009B6F48">
            <w:pPr>
              <w:pStyle w:val="ListBullet2"/>
            </w:pPr>
            <w:r w:rsidRPr="009B6F48">
              <w:t>range of flight levels within Australian airspace</w:t>
            </w:r>
          </w:p>
          <w:p w:rsidR="00000000" w:rsidRPr="009B6F48" w:rsidP="009B6F48">
            <w:pPr>
              <w:pStyle w:val="ListBullet2"/>
            </w:pPr>
            <w:r w:rsidRPr="009B6F48">
              <w:t>operational requirements</w:t>
            </w:r>
          </w:p>
          <w:p w:rsidR="00000000" w:rsidRPr="009B6F48" w:rsidP="009B6F48">
            <w:pPr>
              <w:pStyle w:val="ListBullet2"/>
            </w:pPr>
            <w:r w:rsidRPr="009B6F48">
              <w:t>aircraft altimeter accuracy requirements</w:t>
            </w:r>
          </w:p>
          <w:p w:rsidR="00000000" w:rsidRPr="009B6F48" w:rsidP="009B6F48">
            <w:pPr>
              <w:pStyle w:val="ListBullet2"/>
            </w:pPr>
            <w:r w:rsidRPr="009B6F48">
              <w:t>vertical height tolerances</w:t>
            </w:r>
          </w:p>
          <w:p w:rsidR="00000000" w:rsidRPr="009B6F48" w:rsidP="009B6F48">
            <w:pPr>
              <w:pStyle w:val="ListBullet2"/>
            </w:pPr>
            <w:r w:rsidRPr="009B6F48">
              <w:t>procedures and standard communication phraseology</w:t>
            </w:r>
          </w:p>
          <w:p w:rsidR="00000000" w:rsidRPr="009B6F48" w:rsidP="009B6F48">
            <w:pPr>
              <w:pStyle w:val="ListBullet2"/>
            </w:pPr>
            <w:r w:rsidRPr="009B6F48">
              <w:t>altimetry system failures</w:t>
            </w:r>
          </w:p>
          <w:p w:rsidR="00000000" w:rsidRPr="009B6F48" w:rsidP="009B6F48">
            <w:pPr>
              <w:pStyle w:val="ListBullet"/>
            </w:pPr>
            <w:r w:rsidRPr="009B6F48">
              <w:t>relevant WHS/OHS and environmental procedures and regulations</w:t>
            </w:r>
          </w:p>
          <w:p w:rsidR="00000000" w:rsidRPr="009B6F48" w:rsidP="009B6F48">
            <w:pPr>
              <w:pStyle w:val="ListBullet"/>
            </w:pPr>
            <w:r w:rsidRPr="009B6F48">
              <w:t>relevant sections of Civil Aviation Safety Regulations (CASRs) and Civil Aviation Orders for IFR and planning requirements</w:t>
            </w:r>
          </w:p>
          <w:p w:rsidR="00000000" w:rsidRPr="009B6F48" w:rsidP="009B6F48">
            <w:pPr>
              <w:pStyle w:val="ListBullet"/>
            </w:pPr>
            <w:r w:rsidRPr="009B6F48">
              <w:t>requirements for an alternate aerodrome</w:t>
            </w:r>
          </w:p>
          <w:p w:rsidR="00000000" w:rsidRPr="009B6F48" w:rsidP="009B6F48">
            <w:pPr>
              <w:pStyle w:val="ListBullet"/>
            </w:pPr>
            <w:r w:rsidRPr="009B6F48">
              <w:t>runway visual approach slope li</w:t>
            </w:r>
            <w:r w:rsidRPr="009B6F48">
              <w:t>ghting system operation and limitations</w:t>
            </w:r>
          </w:p>
          <w:p w:rsidR="00000000" w:rsidRPr="009B6F48" w:rsidP="009B6F48">
            <w:pPr>
              <w:pStyle w:val="ListBullet"/>
            </w:pPr>
            <w:r w:rsidRPr="009B6F48">
              <w:t>use of a navigational computer.</w:t>
            </w:r>
          </w:p>
        </w:tc>
      </w:tr>
    </w:tbl>
    <w:p w:rsidR="007F5E73" w:rsidP="009B6F48">
      <w:pPr>
        <w:pStyle w:val="BodyText"/>
      </w:pPr>
    </w:p>
    <w:p w:rsidR="007F5E73" w:rsidP="009B6F48">
      <w:pPr>
        <w:pStyle w:val="BodyText"/>
      </w:pPr>
    </w:p>
    <w:p w:rsidR="00000000" w:rsidRPr="009B6F48" w:rsidP="009B6F48">
      <w:pPr>
        <w:pStyle w:val="Heading1"/>
      </w:pPr>
      <w:bookmarkStart w:id="14" w:name="O_666372"/>
      <w:bookmarkEnd w:id="14"/>
      <w:r w:rsidRPr="009B6F48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9B6F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F48" w:rsidP="009B6F48">
            <w:pPr>
              <w:pStyle w:val="BodyText"/>
            </w:pPr>
            <w:r w:rsidRPr="009B6F48">
              <w:t xml:space="preserve">As a minimum, assessors must satisfy applicable regulatory requirements, which include requirements in the </w:t>
            </w:r>
            <w:r w:rsidRPr="009B6F48">
              <w:rPr>
                <w:rStyle w:val="Emphasis"/>
              </w:rPr>
              <w:t>Standards for Registered Training Organisations</w:t>
            </w:r>
            <w:r w:rsidRPr="009B6F48">
              <w:t xml:space="preserve"> current at the time of assessment. </w:t>
            </w:r>
          </w:p>
          <w:p w:rsidR="00000000" w:rsidRPr="009B6F48" w:rsidP="009B6F48">
            <w:pPr>
              <w:pStyle w:val="BodyText"/>
            </w:pPr>
            <w:r w:rsidRPr="009B6F48">
              <w:t xml:space="preserve">As a minimum, assessment must satisfy applicable regulatory requirements, which include requirements in the </w:t>
            </w:r>
            <w:r w:rsidRPr="009B6F48">
              <w:rPr>
                <w:rStyle w:val="Emphasis"/>
              </w:rPr>
              <w:t>Standards for Registered Training Organisations</w:t>
            </w:r>
            <w:r w:rsidRPr="009B6F48">
              <w:t xml:space="preserve"> current at the t</w:t>
            </w:r>
            <w:r w:rsidRPr="009B6F48">
              <w:t>ime of assessment.</w:t>
            </w:r>
          </w:p>
          <w:p w:rsidR="00000000" w:rsidRPr="009B6F48" w:rsidP="009B6F48">
            <w:pPr>
              <w:pStyle w:val="BodyText"/>
            </w:pPr>
            <w:r w:rsidRPr="009B6F4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B6F48" w:rsidP="009B6F48">
            <w:pPr>
              <w:pStyle w:val="BodyText"/>
            </w:pPr>
            <w:r w:rsidRPr="009B6F48">
              <w:t>Assessment must occur in workplace operational situations. Where this</w:t>
            </w:r>
            <w:r w:rsidRPr="009B6F48">
              <w:t xml:space="preserve"> is not appropriate, assessment must occur in simulated workplace operational situations that reflect workplace conditions.</w:t>
            </w:r>
          </w:p>
          <w:p w:rsidR="00000000" w:rsidRPr="009B6F48" w:rsidP="009B6F48">
            <w:pPr>
              <w:pStyle w:val="BodyText"/>
            </w:pPr>
            <w:r w:rsidRPr="009B6F48">
              <w:t>Resources for assessment must include access to:</w:t>
            </w:r>
          </w:p>
          <w:p w:rsidR="00000000" w:rsidRPr="009B6F48" w:rsidP="009B6F48">
            <w:pPr>
              <w:pStyle w:val="ListBullet"/>
            </w:pPr>
            <w:r w:rsidRPr="009B6F48">
              <w:t>a range of relevant exercises, case studies and/or simulations</w:t>
            </w:r>
          </w:p>
          <w:p w:rsidR="00000000" w:rsidRPr="009B6F48" w:rsidP="009B6F48">
            <w:pPr>
              <w:pStyle w:val="ListBullet"/>
            </w:pPr>
            <w:r w:rsidRPr="009B6F48">
              <w:t>acceptable means of</w:t>
            </w:r>
            <w:r w:rsidRPr="009B6F48">
              <w:t xml:space="preserve"> simulation assessment</w:t>
            </w:r>
          </w:p>
          <w:p w:rsidR="00000000" w:rsidRPr="009B6F48" w:rsidP="009B6F48">
            <w:pPr>
              <w:pStyle w:val="ListBullet"/>
            </w:pPr>
            <w:r w:rsidRPr="009B6F48">
              <w:t>applicable documentation including workplace procedures, regulations, codes of practice and operation manuals</w:t>
            </w:r>
          </w:p>
          <w:p w:rsidR="00000000" w:rsidRPr="009B6F48" w:rsidP="009B6F48">
            <w:pPr>
              <w:pStyle w:val="ListBullet"/>
            </w:pPr>
            <w:r w:rsidRPr="009B6F48">
              <w:t>relevant materials, tools, equipment and personal protective equipment currently used in industry.</w:t>
            </w:r>
          </w:p>
        </w:tc>
      </w:tr>
    </w:tbl>
    <w:p w:rsidR="007F5E73" w:rsidP="009B6F48">
      <w:pPr>
        <w:pStyle w:val="BodyText"/>
      </w:pPr>
    </w:p>
    <w:p w:rsidR="007F5E73" w:rsidP="009B6F48">
      <w:pPr>
        <w:pStyle w:val="BodyText"/>
      </w:pPr>
    </w:p>
    <w:p w:rsidR="00000000" w:rsidRPr="009B6F48" w:rsidP="009B6F48">
      <w:pPr>
        <w:pStyle w:val="Heading1"/>
      </w:pPr>
      <w:bookmarkStart w:id="15" w:name="O_666375"/>
      <w:bookmarkEnd w:id="15"/>
      <w:r w:rsidRPr="009B6F48">
        <w:t>Links</w:t>
      </w:r>
    </w:p>
    <w:p w:rsidR="00000000" w:rsidRPr="009B6F48" w:rsidP="007F5E73">
      <w:pPr>
        <w:pStyle w:val="BodyText"/>
      </w:pPr>
      <w:r w:rsidRPr="009B6F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8F76AD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9B6F48" w:rsidP="009B6F48"/>
    <w:sectPr w:rsidSect="009B6F4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F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F48" w:rsidRPr="007F5E73" w:rsidP="007F5E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F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E73" w:rsidP="009B6F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7F5E73" w:rsidP="009B6F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F5E73" w:rsidP="009B6F4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F48" w:rsidP="009B6F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F5E73">
      <w:t>Approved</w:t>
    </w:r>
    <w:r w:rsidR="007F5E7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F5E73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F5E73">
      <w:rPr>
        <w:noProof/>
      </w:rPr>
      <w:t>8</w:t>
    </w:r>
    <w:r>
      <w:rPr>
        <w:noProof/>
      </w:rPr>
      <w:fldChar w:fldCharType="end"/>
    </w:r>
  </w:p>
  <w:p w:rsidR="009B6F48" w:rsidP="009B6F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F5E7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F5E73">
      <w:t>Industry Skills Australia</w:t>
    </w:r>
    <w:r w:rsidR="007F5E73">
      <w:fldChar w:fldCharType="end"/>
    </w:r>
  </w:p>
  <w:p w:rsidR="009B6F48" w:rsidP="009B6F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F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E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6F48" w:rsidRPr="007F5E73" w:rsidP="007F5E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F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E73" w:rsidRPr="002D2AF8" w:rsidP="009B6F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AVIH0005 Plan a flight under instrument flight rules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F5E73" w:rsidP="009B6F4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F48" w:rsidRPr="002D2AF8" w:rsidP="009B6F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F5E73">
      <w:t>AVIH0005 Plan a flight under instrument flight rules</w:t>
    </w:r>
    <w:r w:rsidR="007F5E7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F5E73">
      <w:rPr>
        <w:noProof/>
      </w:rPr>
      <w:t>2 March 2025</w:t>
    </w:r>
    <w:r>
      <w:fldChar w:fldCharType="end"/>
    </w:r>
  </w:p>
  <w:p w:rsidR="009B6F48" w:rsidP="009B6F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54E4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925F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0CB5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F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6F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6F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6F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6F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6F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6F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6F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6F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6F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6F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6F48"/>
  </w:style>
  <w:style w:type="character" w:customStyle="1" w:styleId="Heading1Char">
    <w:name w:val="Heading 1 Char"/>
    <w:basedOn w:val="DefaultParagraphFont"/>
    <w:link w:val="Heading1"/>
    <w:rsid w:val="009B6F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6F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6F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6F4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6F48"/>
    <w:rPr>
      <w:b/>
      <w:spacing w:val="0"/>
    </w:rPr>
  </w:style>
  <w:style w:type="paragraph" w:styleId="ListBullet2">
    <w:name w:val="List Bullet 2"/>
    <w:basedOn w:val="List2"/>
    <w:rsid w:val="009B6F4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B6F48"/>
    <w:rPr>
      <w:i/>
    </w:rPr>
  </w:style>
  <w:style w:type="paragraph" w:customStyle="1" w:styleId="SuperHeading">
    <w:name w:val="SuperHeading"/>
    <w:basedOn w:val="Normal"/>
    <w:rsid w:val="009B6F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6F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B6F4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B6F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6F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6F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6F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6F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6F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6F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6F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6F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6F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6F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6F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6F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6F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6F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6F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6F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6F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6F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6F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6F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6F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6F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6F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6F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6F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6F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6F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6F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6F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6F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6F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6F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6F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6F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6F48"/>
  </w:style>
  <w:style w:type="paragraph" w:styleId="TableofFigures">
    <w:name w:val="table of figures"/>
    <w:basedOn w:val="Normal"/>
    <w:next w:val="Normal"/>
    <w:semiHidden/>
    <w:rsid w:val="009B6F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6F4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B6F48"/>
    <w:rPr>
      <w:rFonts w:ascii="Wingdings" w:hAnsi="Wingdings"/>
    </w:rPr>
  </w:style>
  <w:style w:type="paragraph" w:customStyle="1" w:styleId="TableHeading">
    <w:name w:val="Table Heading"/>
    <w:basedOn w:val="HeadingBase"/>
    <w:rsid w:val="009B6F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6F48"/>
    <w:rPr>
      <w:color w:val="0033CC"/>
      <w:u w:val="none"/>
    </w:rPr>
  </w:style>
  <w:style w:type="paragraph" w:customStyle="1" w:styleId="BodyTextRight">
    <w:name w:val="Body Text Right"/>
    <w:basedOn w:val="BodyText"/>
    <w:rsid w:val="009B6F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6F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6F4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6F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6F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6F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6F48"/>
    <w:rPr>
      <w:sz w:val="32"/>
    </w:rPr>
  </w:style>
  <w:style w:type="paragraph" w:customStyle="1" w:styleId="HeadingProcedure">
    <w:name w:val="Heading Procedure"/>
    <w:basedOn w:val="HeadingBase"/>
    <w:next w:val="Normal"/>
    <w:rsid w:val="009B6F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6F48"/>
    <w:pPr>
      <w:spacing w:before="60" w:after="60"/>
    </w:pPr>
  </w:style>
  <w:style w:type="paragraph" w:styleId="ListContinue">
    <w:name w:val="List Continue"/>
    <w:basedOn w:val="List"/>
    <w:rsid w:val="009B6F48"/>
    <w:pPr>
      <w:ind w:firstLine="0"/>
    </w:pPr>
  </w:style>
  <w:style w:type="paragraph" w:customStyle="1" w:styleId="ListNote">
    <w:name w:val="List Note"/>
    <w:basedOn w:val="List"/>
    <w:rsid w:val="009B6F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6F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6F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6F48"/>
    <w:rPr>
      <w:rFonts w:ascii="Courier New" w:hAnsi="Courier New"/>
    </w:rPr>
  </w:style>
  <w:style w:type="paragraph" w:customStyle="1" w:styleId="NoteBullet">
    <w:name w:val="Note Bullet"/>
    <w:basedOn w:val="Note"/>
    <w:rsid w:val="009B6F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6F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6F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6F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6F4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B6F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6F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6F48"/>
    <w:rPr>
      <w:b/>
      <w:smallCaps/>
    </w:rPr>
  </w:style>
  <w:style w:type="paragraph" w:customStyle="1" w:styleId="TableListNumber">
    <w:name w:val="Table List Number"/>
    <w:basedOn w:val="ListNumber"/>
    <w:rsid w:val="009B6F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6F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6F48"/>
    <w:pPr>
      <w:numPr>
        <w:numId w:val="10"/>
      </w:numPr>
    </w:pPr>
  </w:style>
  <w:style w:type="paragraph" w:customStyle="1" w:styleId="ListAlpha2">
    <w:name w:val="List Alpha 2"/>
    <w:basedOn w:val="List2"/>
    <w:rsid w:val="009B6F48"/>
    <w:pPr>
      <w:numPr>
        <w:numId w:val="9"/>
      </w:numPr>
    </w:pPr>
  </w:style>
  <w:style w:type="paragraph" w:styleId="List2">
    <w:name w:val="List 2"/>
    <w:basedOn w:val="BodyText"/>
    <w:rsid w:val="009B6F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6F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6F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6F4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B6F4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B6F48"/>
    <w:pPr>
      <w:numPr>
        <w:numId w:val="5"/>
      </w:numPr>
    </w:pPr>
  </w:style>
  <w:style w:type="paragraph" w:styleId="ListContinue2">
    <w:name w:val="List Continue 2"/>
    <w:basedOn w:val="List2"/>
    <w:rsid w:val="009B6F48"/>
    <w:pPr>
      <w:ind w:firstLine="0"/>
    </w:pPr>
  </w:style>
  <w:style w:type="paragraph" w:styleId="ListContinue3">
    <w:name w:val="List Continue 3"/>
    <w:basedOn w:val="List3"/>
    <w:rsid w:val="009B6F48"/>
    <w:pPr>
      <w:ind w:left="1021" w:firstLine="0"/>
    </w:pPr>
  </w:style>
  <w:style w:type="paragraph" w:styleId="ListContinue4">
    <w:name w:val="List Continue 4"/>
    <w:basedOn w:val="List4"/>
    <w:rsid w:val="009B6F48"/>
    <w:pPr>
      <w:ind w:firstLine="0"/>
    </w:pPr>
  </w:style>
  <w:style w:type="paragraph" w:styleId="ListContinue5">
    <w:name w:val="List Continue 5"/>
    <w:basedOn w:val="List5"/>
    <w:rsid w:val="009B6F48"/>
    <w:pPr>
      <w:ind w:firstLine="0"/>
    </w:pPr>
  </w:style>
  <w:style w:type="paragraph" w:styleId="ListNumber3">
    <w:name w:val="List Number 3"/>
    <w:basedOn w:val="List3"/>
    <w:rsid w:val="009B6F48"/>
    <w:pPr>
      <w:numPr>
        <w:numId w:val="6"/>
      </w:numPr>
    </w:pPr>
  </w:style>
  <w:style w:type="paragraph" w:styleId="ListNumber4">
    <w:name w:val="List Number 4"/>
    <w:basedOn w:val="List4"/>
    <w:rsid w:val="009B6F48"/>
    <w:pPr>
      <w:numPr>
        <w:numId w:val="7"/>
      </w:numPr>
    </w:pPr>
  </w:style>
  <w:style w:type="paragraph" w:styleId="ListNumber5">
    <w:name w:val="List Number 5"/>
    <w:basedOn w:val="List5"/>
    <w:rsid w:val="009B6F48"/>
    <w:pPr>
      <w:numPr>
        <w:numId w:val="8"/>
      </w:numPr>
    </w:pPr>
  </w:style>
  <w:style w:type="paragraph" w:styleId="BlockText">
    <w:name w:val="Block Text"/>
    <w:basedOn w:val="Normal"/>
    <w:rsid w:val="009B6F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6F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6F48"/>
    <w:rPr>
      <w:sz w:val="16"/>
      <w:vertAlign w:val="superscript"/>
    </w:rPr>
  </w:style>
  <w:style w:type="character" w:customStyle="1" w:styleId="Symbols">
    <w:name w:val="Symbols"/>
    <w:basedOn w:val="DefaultParagraphFont"/>
    <w:rsid w:val="009B6F48"/>
    <w:rPr>
      <w:rFonts w:ascii="Symbol" w:hAnsi="Symbol"/>
    </w:rPr>
  </w:style>
  <w:style w:type="character" w:customStyle="1" w:styleId="MenuOptions">
    <w:name w:val="Menu Options"/>
    <w:basedOn w:val="DefaultParagraphFont"/>
    <w:rsid w:val="009B6F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6F48"/>
    <w:rPr>
      <w:b/>
    </w:rPr>
  </w:style>
  <w:style w:type="character" w:customStyle="1" w:styleId="Underlined">
    <w:name w:val="Underlined"/>
    <w:basedOn w:val="DefaultParagraphFont"/>
    <w:rsid w:val="009B6F48"/>
    <w:rPr>
      <w:u w:val="single"/>
    </w:rPr>
  </w:style>
  <w:style w:type="paragraph" w:customStyle="1" w:styleId="TableBodyTextRight">
    <w:name w:val="Table Body Text Right"/>
    <w:basedOn w:val="TableBodyText"/>
    <w:rsid w:val="009B6F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6F48"/>
    <w:rPr>
      <w:sz w:val="18"/>
    </w:rPr>
  </w:style>
  <w:style w:type="paragraph" w:customStyle="1" w:styleId="BodySmallRight">
    <w:name w:val="Body Small Right"/>
    <w:basedOn w:val="BodyTextRight"/>
    <w:rsid w:val="009B6F48"/>
    <w:rPr>
      <w:sz w:val="18"/>
      <w:szCs w:val="18"/>
    </w:rPr>
  </w:style>
  <w:style w:type="paragraph" w:customStyle="1" w:styleId="MarginEdition">
    <w:name w:val="Margin Edition"/>
    <w:basedOn w:val="MarginNote"/>
    <w:rsid w:val="009B6F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6F48"/>
    <w:rPr>
      <w:sz w:val="2"/>
      <w:szCs w:val="2"/>
    </w:rPr>
  </w:style>
  <w:style w:type="character" w:customStyle="1" w:styleId="Small">
    <w:name w:val="Small"/>
    <w:basedOn w:val="DefaultParagraphFont"/>
    <w:rsid w:val="009B6F48"/>
    <w:rPr>
      <w:sz w:val="16"/>
    </w:rPr>
  </w:style>
  <w:style w:type="paragraph" w:customStyle="1" w:styleId="WideTable">
    <w:name w:val="Wide Table"/>
    <w:basedOn w:val="Normal"/>
    <w:rsid w:val="009B6F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6F48"/>
  </w:style>
  <w:style w:type="paragraph" w:styleId="Quote">
    <w:name w:val="Quote"/>
    <w:basedOn w:val="Heading1"/>
    <w:link w:val="QuoteChar"/>
    <w:qFormat/>
    <w:rsid w:val="009B6F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6F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6F48"/>
    <w:pPr>
      <w:pageBreakBefore/>
    </w:pPr>
  </w:style>
  <w:style w:type="paragraph" w:customStyle="1" w:styleId="Border">
    <w:name w:val="Border"/>
    <w:basedOn w:val="Normal"/>
    <w:qFormat/>
    <w:rsid w:val="009B6F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6F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F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F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6F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6F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6F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6F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6F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6F48"/>
    <w:rPr>
      <w:u w:val="single"/>
    </w:rPr>
  </w:style>
  <w:style w:type="character" w:customStyle="1" w:styleId="BoldandItalics">
    <w:name w:val="Bold and Italics"/>
    <w:qFormat/>
    <w:rsid w:val="009B6F48"/>
    <w:rPr>
      <w:b/>
      <w:i/>
      <w:u w:val="none"/>
    </w:rPr>
  </w:style>
  <w:style w:type="paragraph" w:styleId="BalloonText">
    <w:name w:val="Balloon Text"/>
    <w:basedOn w:val="Normal"/>
    <w:link w:val="BalloonTextChar"/>
    <w:rsid w:val="009B6F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6F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6F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6F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6F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6F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6F48"/>
    <w:pPr>
      <w:spacing w:before="0" w:after="0"/>
    </w:pPr>
  </w:style>
  <w:style w:type="paragraph" w:customStyle="1" w:styleId="BodyTextBold">
    <w:name w:val="Body Text Bold"/>
    <w:basedOn w:val="BodyText"/>
    <w:qFormat/>
    <w:rsid w:val="009B6F48"/>
    <w:rPr>
      <w:b/>
    </w:rPr>
  </w:style>
  <w:style w:type="character" w:styleId="Hyperlink">
    <w:name w:val="Hyperlink"/>
    <w:basedOn w:val="DefaultParagraphFont"/>
    <w:uiPriority w:val="99"/>
    <w:unhideWhenUsed/>
    <w:rsid w:val="007F5E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1830</Words>
  <Characters>12851</Characters>
  <Application>Microsoft Office Word</Application>
  <DocSecurity>0</DocSecurity>
  <Lines>414</Lines>
  <Paragraphs>333</Paragraphs>
  <ScaleCrop>false</ScaleCrop>
  <Company>Author-it Software Corporation Ltd.</Company>
  <LinksUpToDate>false</LinksUpToDate>
  <CharactersWithSpaces>14348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AVIH0005 Plan a flight under instrument flight rules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2025-03-02T01:22:00Z</dcterms:created>
  <dcterms:modified xsi:type="dcterms:W3CDTF">2025-03-02T01:22:00Z</dcterms:modified>
</cp:coreProperties>
</file>