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1C7A" w:rsidP="006A1C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AVIE4001 Maintain aircraft radio communications</w:t>
      </w:r>
      <w:r>
        <w:fldChar w:fldCharType="end"/>
      </w:r>
    </w:p>
    <w:p w:rsidR="006A1C7A" w:rsidP="006A1C7A">
      <w:pPr>
        <w:pStyle w:val="Version"/>
        <w:sectPr w:rsidSect="00E500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000D" w:rsidP="00E5000D">
      <w:pPr>
        <w:pStyle w:val="SuperHeading"/>
      </w:pPr>
      <w:r w:rsidRPr="00E5000D">
        <w:t>AVIE4001 Maintain aircraft radio communications</w:t>
      </w:r>
    </w:p>
    <w:p w:rsidR="00000000" w:rsidRPr="00E5000D" w:rsidP="00E5000D">
      <w:pPr>
        <w:pStyle w:val="Heading1"/>
      </w:pPr>
      <w:bookmarkStart w:id="1" w:name="O_662913"/>
      <w:bookmarkEnd w:id="1"/>
      <w:r w:rsidRPr="00E5000D">
        <w:t>Modification History</w:t>
      </w:r>
    </w:p>
    <w:p w:rsidR="006A1C7A" w:rsidP="006A1C7A">
      <w:pPr>
        <w:pStyle w:val="BodyText"/>
      </w:pPr>
      <w:r w:rsidRPr="00E5000D">
        <w:t>Release 1. This is the first release of this unit of competency in the AVI Aviation Training Package.</w:t>
      </w:r>
    </w:p>
    <w:p w:rsidR="00000000" w:rsidRPr="00E5000D" w:rsidP="00E5000D">
      <w:pPr>
        <w:pStyle w:val="Heading1"/>
      </w:pPr>
      <w:bookmarkStart w:id="2" w:name="O_662914"/>
      <w:bookmarkEnd w:id="2"/>
      <w:r w:rsidRPr="00E5000D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500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00D" w:rsidP="00E5000D">
            <w:pPr>
              <w:pStyle w:val="BodyText"/>
            </w:pPr>
            <w:r w:rsidRPr="00E5000D">
              <w:t>This unit involves the skills and knowledge required to maintain aircraft radio communications,</w:t>
            </w:r>
            <w:r w:rsidRPr="00E5000D">
              <w:t xml:space="preserve"> in compliance with relevant regulatory requirements of the Civil Aviation Safety Authority (CASA) and national operating standards.</w:t>
            </w:r>
          </w:p>
          <w:p w:rsidR="00000000" w:rsidRPr="00E5000D" w:rsidP="00E5000D">
            <w:pPr>
              <w:pStyle w:val="BodyText"/>
            </w:pPr>
            <w:r w:rsidRPr="00E5000D">
              <w:t xml:space="preserve">It includes operating radio equipment, managing radio equipment malfunctions and operating transponders. </w:t>
            </w:r>
          </w:p>
          <w:p w:rsidR="00000000" w:rsidRPr="00E5000D" w:rsidP="00E5000D">
            <w:pPr>
              <w:pStyle w:val="BodyText"/>
            </w:pPr>
            <w:r w:rsidRPr="00E5000D">
              <w:t>This unit address</w:t>
            </w:r>
            <w:r w:rsidRPr="00E5000D">
              <w:t>es aviation technical skill requirements (physical, mental and task-management abilities) related to aircraft radio operator duties of flight crew, and contributes to safe and effective performance in complex aviation operational environments.</w:t>
            </w:r>
          </w:p>
          <w:p w:rsidR="00000000" w:rsidRPr="00E5000D" w:rsidP="00E5000D">
            <w:pPr>
              <w:pStyle w:val="BodyText"/>
            </w:pPr>
            <w:r w:rsidRPr="00E5000D">
              <w:t>Operations a</w:t>
            </w:r>
            <w:r w:rsidRPr="00E5000D">
              <w:t>re conducted as part of recreational, commercial and military aircraft activities across a variety of operational contexts within the Australian aviation industry.</w:t>
            </w:r>
          </w:p>
          <w:p w:rsidR="00000000" w:rsidRPr="00E5000D" w:rsidP="00E5000D">
            <w:pPr>
              <w:pStyle w:val="BodyText"/>
            </w:pPr>
            <w:r w:rsidRPr="00E5000D">
              <w:t>Work is performed independently or under limited supervision within a single-pilot or multi-</w:t>
            </w:r>
            <w:r w:rsidRPr="00E5000D">
              <w:t>crew environment.</w:t>
            </w:r>
          </w:p>
          <w:p w:rsidR="00000000" w:rsidRPr="00E5000D" w:rsidP="00E5000D">
            <w:pPr>
              <w:pStyle w:val="BodyText"/>
            </w:pPr>
            <w:r w:rsidRPr="00E5000D">
              <w:t>Licensing, legislative, regulatory or certification requirements are applicable to this unit.</w:t>
            </w:r>
          </w:p>
          <w:p w:rsidR="00000000" w:rsidRPr="00E5000D" w:rsidP="00E5000D">
            <w:pPr>
              <w:pStyle w:val="BodyText"/>
            </w:pPr>
            <w:r w:rsidRPr="00E5000D">
              <w:t>Use for Defence Aviation is to be in accordance with relevant Defence Orders, Instructions, Publications and Regulations.</w:t>
            </w:r>
          </w:p>
        </w:tc>
      </w:tr>
    </w:tbl>
    <w:p w:rsidR="006A1C7A" w:rsidP="00E5000D">
      <w:pPr>
        <w:pStyle w:val="BodyText"/>
      </w:pPr>
    </w:p>
    <w:p w:rsidR="006A1C7A" w:rsidP="00E5000D">
      <w:pPr>
        <w:pStyle w:val="BodyText"/>
      </w:pPr>
    </w:p>
    <w:p w:rsidR="00000000" w:rsidRPr="00E5000D" w:rsidP="00E5000D">
      <w:pPr>
        <w:pStyle w:val="Heading1"/>
      </w:pPr>
      <w:bookmarkStart w:id="3" w:name="O_662915"/>
      <w:bookmarkEnd w:id="3"/>
      <w:r w:rsidRPr="00E5000D">
        <w:t>Pr</w:t>
      </w:r>
      <w:r w:rsidRPr="00E5000D">
        <w:t>e-requisite Unit</w:t>
      </w:r>
    </w:p>
    <w:p w:rsidR="006A1C7A" w:rsidP="006A1C7A">
      <w:pPr>
        <w:pStyle w:val="BodyText"/>
      </w:pPr>
      <w:r w:rsidRPr="00E5000D">
        <w:t>Not applicable.</w:t>
      </w:r>
    </w:p>
    <w:p w:rsidR="00000000" w:rsidRPr="00E5000D" w:rsidP="00E5000D">
      <w:pPr>
        <w:pStyle w:val="Heading1"/>
      </w:pPr>
      <w:bookmarkStart w:id="4" w:name="O_662916"/>
      <w:bookmarkEnd w:id="4"/>
      <w:r w:rsidRPr="00E5000D">
        <w:t>Competency Field</w:t>
      </w:r>
    </w:p>
    <w:p w:rsidR="006A1C7A" w:rsidP="006A1C7A">
      <w:pPr>
        <w:pStyle w:val="BodyText"/>
      </w:pPr>
      <w:r w:rsidRPr="00E5000D">
        <w:t>E – Communication and Calculation</w:t>
      </w:r>
    </w:p>
    <w:p w:rsidR="00000000" w:rsidRPr="00E5000D" w:rsidP="00E5000D">
      <w:pPr>
        <w:pStyle w:val="Heading1"/>
      </w:pPr>
      <w:bookmarkStart w:id="5" w:name="O_662917"/>
      <w:bookmarkEnd w:id="5"/>
      <w:r w:rsidRPr="00E5000D">
        <w:t>Unit Sector</w:t>
      </w:r>
    </w:p>
    <w:p w:rsidR="006A1C7A" w:rsidP="006A1C7A">
      <w:pPr>
        <w:pStyle w:val="BodyText"/>
      </w:pPr>
      <w:r w:rsidRPr="00E5000D">
        <w:t>Not applicable.</w:t>
      </w:r>
    </w:p>
    <w:p w:rsidR="00000000" w:rsidRPr="00E5000D" w:rsidP="00E5000D">
      <w:pPr>
        <w:pStyle w:val="Heading1"/>
      </w:pPr>
      <w:bookmarkStart w:id="6" w:name="O_662918"/>
      <w:bookmarkEnd w:id="6"/>
      <w:r w:rsidRPr="00E5000D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6A1C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00D" w:rsidP="00E5000D">
            <w:pPr>
              <w:pStyle w:val="BodyText"/>
            </w:pPr>
            <w:r w:rsidRPr="00E5000D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0D">
            <w:pPr>
              <w:pStyle w:val="BodyText"/>
              <w:rPr>
                <w:lang w:val="en-NZ"/>
              </w:rPr>
            </w:pPr>
            <w:r w:rsidRPr="00E5000D">
              <w:rPr>
                <w:rStyle w:val="SpecialBold"/>
              </w:rPr>
              <w:t>PERFORMANCE CRITERIA</w:t>
            </w:r>
          </w:p>
        </w:tc>
      </w:tr>
      <w:tr w:rsidTr="006A1C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0D">
            <w:pPr>
              <w:pStyle w:val="BodyText"/>
              <w:rPr>
                <w:lang w:val="en-NZ"/>
              </w:rPr>
            </w:pPr>
            <w:r w:rsidRPr="00E5000D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0D">
            <w:pPr>
              <w:pStyle w:val="BodyText"/>
              <w:rPr>
                <w:lang w:val="en-NZ"/>
              </w:rPr>
            </w:pPr>
            <w:r w:rsidRPr="00E5000D">
              <w:t>Performance criteria describe the performance needed to demonstrate achievement of the element.</w:t>
            </w:r>
          </w:p>
        </w:tc>
      </w:tr>
      <w:tr w:rsidTr="006A1C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00D" w:rsidP="00E5000D">
            <w:pPr>
              <w:pStyle w:val="BodyText"/>
            </w:pPr>
            <w:r w:rsidRPr="00E5000D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0D">
            <w:pPr>
              <w:pStyle w:val="BodyText"/>
              <w:rPr>
                <w:lang w:val="en-NZ"/>
              </w:rPr>
            </w:pPr>
            <w:r w:rsidRPr="00E5000D">
              <w:rPr>
                <w:rStyle w:val="SpecialBold"/>
              </w:rPr>
              <w:t>Operate radio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0D">
            <w:pPr>
              <w:pStyle w:val="BodyText"/>
              <w:rPr>
                <w:lang w:val="en-NZ"/>
              </w:rPr>
            </w:pPr>
            <w:r w:rsidRPr="00E5000D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0D">
            <w:pPr>
              <w:pStyle w:val="BodyText"/>
              <w:rPr>
                <w:lang w:val="en-NZ"/>
              </w:rPr>
            </w:pPr>
            <w:r w:rsidRPr="00E5000D">
              <w:t>Serviceability of radio equipment is confirmed</w:t>
            </w:r>
          </w:p>
        </w:tc>
      </w:tr>
      <w:tr w:rsidTr="006A1C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0D">
            <w:pPr>
              <w:pStyle w:val="BodyText"/>
              <w:rPr>
                <w:lang w:val="en-NZ"/>
              </w:rPr>
            </w:pPr>
            <w:r w:rsidRPr="00E5000D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0D">
            <w:pPr>
              <w:pStyle w:val="BodyText"/>
              <w:rPr>
                <w:lang w:val="en-NZ"/>
              </w:rPr>
            </w:pPr>
            <w:r w:rsidRPr="00E5000D">
              <w:t>Transmission and receipt of radio communications is conducted using appropriate procedures and phraseology</w:t>
            </w:r>
          </w:p>
        </w:tc>
      </w:tr>
      <w:tr w:rsidTr="006A1C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0D">
            <w:pPr>
              <w:pStyle w:val="BodyText"/>
              <w:rPr>
                <w:lang w:val="en-NZ"/>
              </w:rPr>
            </w:pPr>
            <w:r w:rsidRPr="00E5000D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0D">
            <w:pPr>
              <w:pStyle w:val="BodyText"/>
              <w:rPr>
                <w:lang w:val="en-NZ"/>
              </w:rPr>
            </w:pPr>
            <w:r w:rsidRPr="00E5000D">
              <w:t>A listening watch is maintained and applicable transmissions responded to appropriately</w:t>
            </w:r>
          </w:p>
        </w:tc>
      </w:tr>
      <w:tr w:rsidTr="006A1C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0D">
            <w:pPr>
              <w:pStyle w:val="BodyText"/>
              <w:rPr>
                <w:lang w:val="en-NZ"/>
              </w:rPr>
            </w:pPr>
            <w:r w:rsidRPr="00E5000D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0D">
            <w:pPr>
              <w:pStyle w:val="BodyText"/>
              <w:rPr>
                <w:lang w:val="en-NZ"/>
              </w:rPr>
            </w:pPr>
            <w:r w:rsidRPr="00E5000D">
              <w:t>Appropriate emergency and urgency transmissions are conducted</w:t>
            </w:r>
          </w:p>
        </w:tc>
      </w:tr>
      <w:tr w:rsidTr="006A1C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00D" w:rsidP="00E5000D">
            <w:pPr>
              <w:pStyle w:val="BodyText"/>
            </w:pPr>
            <w:r w:rsidRPr="00E5000D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0D">
            <w:pPr>
              <w:pStyle w:val="BodyText"/>
              <w:rPr>
                <w:lang w:val="en-NZ"/>
              </w:rPr>
            </w:pPr>
            <w:r w:rsidRPr="00E5000D">
              <w:rPr>
                <w:rStyle w:val="SpecialBold"/>
              </w:rPr>
              <w:t>Manage radio equipment malfunctions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0D">
            <w:pPr>
              <w:pStyle w:val="BodyText"/>
              <w:rPr>
                <w:lang w:val="en-NZ"/>
              </w:rPr>
            </w:pPr>
            <w:r w:rsidRPr="00E5000D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0D">
            <w:pPr>
              <w:pStyle w:val="BodyText"/>
              <w:rPr>
                <w:lang w:val="en-NZ"/>
              </w:rPr>
            </w:pPr>
            <w:r w:rsidRPr="00E5000D">
              <w:t>Radio failure procedures are performed as required</w:t>
            </w:r>
          </w:p>
        </w:tc>
      </w:tr>
      <w:tr w:rsidTr="006A1C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0D">
            <w:pPr>
              <w:pStyle w:val="BodyText"/>
              <w:rPr>
                <w:lang w:val="en-NZ"/>
              </w:rPr>
            </w:pPr>
            <w:r w:rsidRPr="00E5000D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0D">
            <w:pPr>
              <w:pStyle w:val="BodyText"/>
              <w:rPr>
                <w:lang w:val="en-NZ"/>
              </w:rPr>
            </w:pPr>
            <w:r w:rsidRPr="00E5000D">
              <w:t>Fault</w:t>
            </w:r>
            <w:r w:rsidRPr="00E5000D">
              <w:noBreakHyphen/>
              <w:t>finding procedures and corrective actions not involving special tools or instruments ar</w:t>
            </w:r>
            <w:r w:rsidRPr="00E5000D">
              <w:t>e employed</w:t>
            </w:r>
          </w:p>
        </w:tc>
      </w:tr>
      <w:tr w:rsidTr="006A1C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00D" w:rsidP="00E5000D">
            <w:pPr>
              <w:pStyle w:val="BodyText"/>
            </w:pPr>
            <w:r w:rsidRPr="00E5000D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0D">
            <w:pPr>
              <w:pStyle w:val="BodyText"/>
              <w:rPr>
                <w:lang w:val="en-NZ"/>
              </w:rPr>
            </w:pPr>
            <w:r w:rsidRPr="00E5000D">
              <w:rPr>
                <w:rStyle w:val="SpecialBold"/>
              </w:rPr>
              <w:t>Operate transponder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0D">
            <w:pPr>
              <w:pStyle w:val="BodyText"/>
              <w:rPr>
                <w:lang w:val="en-NZ"/>
              </w:rPr>
            </w:pPr>
            <w:r w:rsidRPr="00E5000D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0D">
            <w:pPr>
              <w:pStyle w:val="BodyText"/>
              <w:rPr>
                <w:lang w:val="en-NZ"/>
              </w:rPr>
            </w:pPr>
            <w:r w:rsidRPr="00E5000D">
              <w:t>Aircraft transponder is operated and monitored in accordance with the aeronautical information publication (AIP) during normal operations</w:t>
            </w:r>
          </w:p>
        </w:tc>
      </w:tr>
      <w:tr w:rsidTr="006A1C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0D">
            <w:pPr>
              <w:pStyle w:val="BodyText"/>
              <w:rPr>
                <w:lang w:val="en-NZ"/>
              </w:rPr>
            </w:pPr>
            <w:r w:rsidRPr="00E5000D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00D" w:rsidP="00E5000D">
            <w:pPr>
              <w:pStyle w:val="BodyText"/>
            </w:pPr>
            <w:r w:rsidRPr="00E5000D">
              <w:t>Aircraft transponder is operated and monitored in accordance with the AIP during abnormal and emergency operations</w:t>
            </w:r>
          </w:p>
        </w:tc>
      </w:tr>
    </w:tbl>
    <w:p w:rsidR="006A1C7A" w:rsidP="00E5000D">
      <w:pPr>
        <w:pStyle w:val="BodyText"/>
      </w:pPr>
    </w:p>
    <w:p w:rsidR="006A1C7A" w:rsidP="00E5000D">
      <w:pPr>
        <w:pStyle w:val="BodyText"/>
      </w:pPr>
    </w:p>
    <w:p w:rsidR="00000000" w:rsidRPr="00E5000D" w:rsidP="00E5000D">
      <w:pPr>
        <w:pStyle w:val="Heading1"/>
      </w:pPr>
      <w:bookmarkStart w:id="7" w:name="O_662919"/>
      <w:bookmarkEnd w:id="7"/>
      <w:r w:rsidRPr="00E5000D">
        <w:t>Foundation Skills</w:t>
      </w:r>
    </w:p>
    <w:p w:rsidR="006A1C7A" w:rsidP="006A1C7A">
      <w:pPr>
        <w:pStyle w:val="BodyText"/>
      </w:pPr>
      <w:r w:rsidRPr="00E5000D">
        <w:t>F</w:t>
      </w:r>
      <w:r w:rsidRPr="00E5000D">
        <w:t>oundation skills essential to performance are explicit in the performance criteria of this unit of competency.</w:t>
      </w:r>
    </w:p>
    <w:p w:rsidR="00000000" w:rsidRPr="00E5000D" w:rsidP="00E5000D">
      <w:pPr>
        <w:pStyle w:val="Heading1"/>
      </w:pPr>
      <w:bookmarkStart w:id="8" w:name="O_662920"/>
      <w:bookmarkEnd w:id="8"/>
      <w:r w:rsidRPr="00E5000D">
        <w:t>Range of Conditions</w:t>
      </w:r>
    </w:p>
    <w:p w:rsidR="006A1C7A" w:rsidP="006A1C7A">
      <w:pPr>
        <w:pStyle w:val="BodyText"/>
      </w:pPr>
      <w:r w:rsidRPr="00E5000D">
        <w:t>Range is restricted to essential operating conditions and any other variables essential to the work environ</w:t>
      </w:r>
      <w:r w:rsidRPr="00E5000D">
        <w:t>ment.</w:t>
      </w:r>
    </w:p>
    <w:p w:rsidR="00000000" w:rsidRPr="00E5000D" w:rsidP="00E5000D">
      <w:pPr>
        <w:pStyle w:val="Heading1"/>
      </w:pPr>
      <w:bookmarkStart w:id="9" w:name="O_662921"/>
      <w:bookmarkEnd w:id="9"/>
      <w:r w:rsidRPr="00E5000D">
        <w:t>Unit Mapping Information</w:t>
      </w:r>
    </w:p>
    <w:p w:rsidR="006A1C7A" w:rsidP="006A1C7A">
      <w:pPr>
        <w:pStyle w:val="BodyText"/>
      </w:pPr>
      <w:r w:rsidRPr="00E5000D">
        <w:t>This unit replaces and is equivalent to AVIE4001B Maintain aircraft radio communications.</w:t>
      </w:r>
    </w:p>
    <w:p w:rsidR="00000000" w:rsidRPr="00E5000D" w:rsidP="00E5000D">
      <w:pPr>
        <w:pStyle w:val="Heading1"/>
      </w:pPr>
      <w:bookmarkStart w:id="10" w:name="O_662928"/>
      <w:bookmarkEnd w:id="10"/>
      <w:r w:rsidRPr="00E5000D">
        <w:t>Links</w:t>
      </w:r>
    </w:p>
    <w:p w:rsidR="00000000" w:rsidRPr="00E5000D" w:rsidP="006A1C7A">
      <w:pPr>
        <w:pStyle w:val="BodyText"/>
      </w:pPr>
      <w:r w:rsidRPr="00E500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81DA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5000D" w:rsidP="006A1C7A">
      <w:pPr>
        <w:pStyle w:val="BodyText"/>
        <w:sectPr w:rsidSect="00E500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000D" w:rsidP="00E5000D">
      <w:pPr>
        <w:pStyle w:val="SuperHeading"/>
      </w:pPr>
      <w:r w:rsidRPr="00E5000D">
        <w:t>Assessment Requirements for AVIE4001 Maintain aircraft radio communications</w:t>
      </w:r>
    </w:p>
    <w:p w:rsidR="00000000" w:rsidRPr="00E5000D" w:rsidP="00E5000D">
      <w:pPr>
        <w:pStyle w:val="Heading1"/>
      </w:pPr>
      <w:bookmarkStart w:id="11" w:name="O_662923"/>
      <w:bookmarkEnd w:id="11"/>
      <w:r w:rsidRPr="00E5000D">
        <w:t>Modification History</w:t>
      </w:r>
    </w:p>
    <w:p w:rsidR="006A1C7A" w:rsidP="006A1C7A">
      <w:pPr>
        <w:pStyle w:val="BodyText"/>
      </w:pPr>
      <w:r w:rsidRPr="00E5000D">
        <w:t>Release 1. This is the first release of thi</w:t>
      </w:r>
      <w:r w:rsidRPr="00E5000D">
        <w:t>s unit of competency in the AVI Aviation Training Package.</w:t>
      </w:r>
    </w:p>
    <w:p w:rsidR="00000000" w:rsidRPr="00E5000D" w:rsidP="00E5000D">
      <w:pPr>
        <w:pStyle w:val="Heading1"/>
      </w:pPr>
      <w:bookmarkStart w:id="12" w:name="O_662924"/>
      <w:bookmarkEnd w:id="12"/>
      <w:r w:rsidRPr="00E5000D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500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0D">
            <w:pPr>
              <w:pStyle w:val="BodyText"/>
              <w:rPr>
                <w:lang w:val="en-NZ"/>
              </w:rPr>
            </w:pPr>
            <w:r w:rsidRPr="00E5000D">
              <w:t xml:space="preserve">Evidence required to demonstrate competence in this unit must be relevant to and satisfy all of the requirements of the elements, performance criteria on at </w:t>
            </w:r>
            <w:r w:rsidRPr="00E5000D">
              <w:t>least one occasion and include:</w:t>
            </w:r>
          </w:p>
        </w:tc>
      </w:tr>
      <w:tr w:rsidTr="00E500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00D" w:rsidP="00E5000D">
            <w:pPr>
              <w:pStyle w:val="ListBullet"/>
            </w:pPr>
            <w:r w:rsidRPr="00E5000D">
              <w:t>adapting to differences in equipment and operating environment in accordance with standard operating procedures</w:t>
            </w:r>
          </w:p>
          <w:p w:rsidR="00000000" w:rsidRPr="00E5000D" w:rsidP="00E5000D">
            <w:pPr>
              <w:pStyle w:val="ListBullet"/>
            </w:pPr>
            <w:r w:rsidRPr="00E5000D">
              <w:t>applying basic fault</w:t>
            </w:r>
            <w:r w:rsidRPr="00E5000D">
              <w:noBreakHyphen/>
              <w:t>finding techniques related to defective radiotelephone equipment</w:t>
            </w:r>
          </w:p>
          <w:p w:rsidR="00000000" w:rsidRPr="00E5000D" w:rsidP="00E5000D">
            <w:pPr>
              <w:pStyle w:val="ListBullet"/>
            </w:pPr>
            <w:r w:rsidRPr="00E5000D">
              <w:t xml:space="preserve">applying precautions and required action to minimise, control or eliminate identified hazards </w:t>
            </w:r>
          </w:p>
          <w:p w:rsidR="00000000" w:rsidRPr="00E5000D" w:rsidP="00E5000D">
            <w:pPr>
              <w:pStyle w:val="ListBullet"/>
            </w:pPr>
            <w:r w:rsidRPr="00E5000D">
              <w:t>applying relevant legislation and workplace procedures</w:t>
            </w:r>
          </w:p>
          <w:p w:rsidR="00000000" w:rsidRPr="00E5000D" w:rsidP="00E5000D">
            <w:pPr>
              <w:pStyle w:val="ListBullet"/>
            </w:pPr>
            <w:r w:rsidRPr="00E5000D">
              <w:t>communicating effectively with others</w:t>
            </w:r>
          </w:p>
          <w:p w:rsidR="00000000" w:rsidRPr="00E5000D" w:rsidP="00E5000D">
            <w:pPr>
              <w:pStyle w:val="ListBullet"/>
            </w:pPr>
            <w:r w:rsidRPr="00E5000D">
              <w:t xml:space="preserve">completing relevant documentation </w:t>
            </w:r>
          </w:p>
          <w:p w:rsidR="00000000" w:rsidRPr="00E5000D" w:rsidP="00E5000D">
            <w:pPr>
              <w:pStyle w:val="ListBullet"/>
            </w:pPr>
            <w:r w:rsidRPr="00E5000D">
              <w:t>complying with regulatory require</w:t>
            </w:r>
            <w:r w:rsidRPr="00E5000D">
              <w:t>ments pertaining to aircraft radiotelephone communications</w:t>
            </w:r>
          </w:p>
          <w:p w:rsidR="00000000" w:rsidRPr="00E5000D" w:rsidP="00E5000D">
            <w:pPr>
              <w:pStyle w:val="ListBullet"/>
            </w:pPr>
            <w:r w:rsidRPr="00E5000D">
              <w:t xml:space="preserve">identifying and correctly using relevant radiotelephone equipment </w:t>
            </w:r>
          </w:p>
          <w:p w:rsidR="00000000" w:rsidRPr="00E5000D" w:rsidP="00E5000D">
            <w:pPr>
              <w:pStyle w:val="ListBullet"/>
            </w:pPr>
            <w:r w:rsidRPr="00E5000D">
              <w:t>implementing contingency plans</w:t>
            </w:r>
          </w:p>
          <w:p w:rsidR="00000000" w:rsidRPr="00E5000D" w:rsidP="00E5000D">
            <w:pPr>
              <w:pStyle w:val="ListBullet"/>
            </w:pPr>
            <w:r w:rsidRPr="00E5000D">
              <w:t>implementing work health and safety (WHS)/occupational health and safety (OHS) procedures and relev</w:t>
            </w:r>
            <w:r w:rsidRPr="00E5000D">
              <w:t>ant regulations</w:t>
            </w:r>
          </w:p>
          <w:p w:rsidR="00000000" w:rsidRPr="00E5000D" w:rsidP="00E5000D">
            <w:pPr>
              <w:pStyle w:val="ListBullet"/>
            </w:pPr>
            <w:r w:rsidRPr="00E5000D">
              <w:t>interpreting and following operational instructions and prioritising work</w:t>
            </w:r>
          </w:p>
          <w:p w:rsidR="00000000" w:rsidRPr="00E5000D" w:rsidP="00E5000D">
            <w:pPr>
              <w:pStyle w:val="ListBullet"/>
            </w:pPr>
            <w:r w:rsidRPr="00E5000D">
              <w:t>interpreting and reacting appropriately to light signals from air traffic control</w:t>
            </w:r>
          </w:p>
          <w:p w:rsidR="00000000" w:rsidRPr="00E5000D" w:rsidP="00E5000D">
            <w:pPr>
              <w:pStyle w:val="ListBullet"/>
            </w:pPr>
            <w:r w:rsidRPr="00E5000D">
              <w:t>interpreting relevant instructions, regulations, procedures and information</w:t>
            </w:r>
          </w:p>
          <w:p w:rsidR="00000000" w:rsidRPr="00E5000D" w:rsidP="00E5000D">
            <w:pPr>
              <w:pStyle w:val="ListBullet"/>
            </w:pPr>
            <w:r w:rsidRPr="00E5000D">
              <w:t>manipul</w:t>
            </w:r>
            <w:r w:rsidRPr="00E5000D">
              <w:t>ating any switch or device requiring the release of flight controls without changes to height, heading, speed, attitude, exceeding engine speed (RPM) or power limits</w:t>
            </w:r>
          </w:p>
          <w:p w:rsidR="00000000" w:rsidRPr="00E5000D" w:rsidP="00E5000D">
            <w:pPr>
              <w:pStyle w:val="ListBullet"/>
            </w:pPr>
            <w:r w:rsidRPr="00E5000D">
              <w:t>modifying activities depending on workplace contingencies, situations and environments</w:t>
            </w:r>
          </w:p>
          <w:p w:rsidR="00000000" w:rsidRPr="00E5000D" w:rsidP="00E5000D">
            <w:pPr>
              <w:pStyle w:val="ListBullet"/>
            </w:pPr>
            <w:r w:rsidRPr="00E5000D">
              <w:t>mon</w:t>
            </w:r>
            <w:r w:rsidRPr="00E5000D">
              <w:t>itoring and anticipating operational problems and hazards and taking appropriate action</w:t>
            </w:r>
          </w:p>
          <w:p w:rsidR="00000000" w:rsidRPr="00E5000D" w:rsidP="00E5000D">
            <w:pPr>
              <w:pStyle w:val="ListBullet"/>
            </w:pPr>
            <w:r w:rsidRPr="00E5000D">
              <w:t>reading, interpreting and following relevant regulations, instructions, procedures, information and signs</w:t>
            </w:r>
          </w:p>
          <w:p w:rsidR="00000000" w:rsidRPr="00E5000D" w:rsidP="00E5000D">
            <w:pPr>
              <w:pStyle w:val="ListBullet"/>
            </w:pPr>
            <w:r w:rsidRPr="00E5000D">
              <w:t>selecting and using required personal protective equipment con</w:t>
            </w:r>
            <w:r w:rsidRPr="00E5000D">
              <w:t>forming to industry and WHS/OHS standards</w:t>
            </w:r>
          </w:p>
          <w:p w:rsidR="00000000" w:rsidRPr="00E5000D" w:rsidP="00E5000D">
            <w:pPr>
              <w:pStyle w:val="ListBullet"/>
            </w:pPr>
            <w:r w:rsidRPr="00E5000D">
              <w:t>using Aviation English Language to a proficiency standard that enables requests and instructions to be understood by air traffic service and other stations, and ensures compliance with received instructions</w:t>
            </w:r>
          </w:p>
          <w:p w:rsidR="00000000" w:rsidRPr="00E5000D" w:rsidP="00E5000D">
            <w:pPr>
              <w:pStyle w:val="ListBullet"/>
            </w:pPr>
            <w:r w:rsidRPr="00E5000D">
              <w:t>using o</w:t>
            </w:r>
            <w:r w:rsidRPr="00E5000D">
              <w:t>ral and written English language communication skills sufficient to support situational awareness within flight radio operations</w:t>
            </w:r>
          </w:p>
          <w:p w:rsidR="00000000" w:rsidRPr="00E5000D" w:rsidP="00E5000D">
            <w:pPr>
              <w:pStyle w:val="ListBullet"/>
            </w:pPr>
            <w:r w:rsidRPr="00E5000D">
              <w:t xml:space="preserve">working collaboratively with others </w:t>
            </w:r>
          </w:p>
          <w:p w:rsidR="00000000" w:rsidRPr="00E5000D" w:rsidP="00E5000D">
            <w:pPr>
              <w:pStyle w:val="ListBullet"/>
            </w:pPr>
            <w:r w:rsidRPr="00E5000D">
              <w:t>working systematically with required attention to detail without injury to self or others,</w:t>
            </w:r>
            <w:r w:rsidRPr="00E5000D">
              <w:t xml:space="preserve"> or damage to goods or equipment.</w:t>
            </w:r>
          </w:p>
        </w:tc>
      </w:tr>
    </w:tbl>
    <w:p w:rsidR="006A1C7A" w:rsidP="00E5000D">
      <w:pPr>
        <w:pStyle w:val="BodyText"/>
      </w:pPr>
    </w:p>
    <w:p w:rsidR="006A1C7A" w:rsidP="00E5000D">
      <w:pPr>
        <w:pStyle w:val="BodyText"/>
      </w:pPr>
    </w:p>
    <w:p w:rsidR="00000000" w:rsidRPr="00E5000D" w:rsidP="00E5000D">
      <w:pPr>
        <w:pStyle w:val="Heading1"/>
      </w:pPr>
      <w:bookmarkStart w:id="13" w:name="O_662925"/>
      <w:bookmarkEnd w:id="13"/>
      <w:r w:rsidRPr="00E5000D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500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00D">
            <w:pPr>
              <w:pStyle w:val="BodyText"/>
              <w:rPr>
                <w:lang w:val="en-NZ"/>
              </w:rPr>
            </w:pPr>
            <w:r w:rsidRPr="00E5000D">
              <w:t>Evidence required to demonstrate competence in this unit must be relevant to and satisfy all of the requirements of the elements, performance criteria and include knowledge of:</w:t>
            </w:r>
          </w:p>
        </w:tc>
      </w:tr>
      <w:tr w:rsidTr="00E500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00D" w:rsidP="00E5000D">
            <w:pPr>
              <w:pStyle w:val="ListBullet"/>
            </w:pPr>
            <w:r w:rsidRPr="00E5000D">
              <w:t>characteristics of radio waves, wave propagation, transmission and reception:</w:t>
            </w:r>
          </w:p>
          <w:p w:rsidR="00000000" w:rsidRPr="00E5000D" w:rsidP="00E5000D">
            <w:pPr>
              <w:pStyle w:val="ListBullet2"/>
            </w:pPr>
            <w:r w:rsidRPr="00E5000D">
              <w:t xml:space="preserve">radio frequency band ranges </w:t>
            </w:r>
          </w:p>
          <w:p w:rsidR="00000000" w:rsidRPr="00E5000D" w:rsidP="00E5000D">
            <w:pPr>
              <w:pStyle w:val="ListBullet3"/>
            </w:pPr>
            <w:r w:rsidRPr="00E5000D">
              <w:t>medium frequency (MF)</w:t>
            </w:r>
          </w:p>
          <w:p w:rsidR="00000000" w:rsidRPr="00E5000D" w:rsidP="00E5000D">
            <w:pPr>
              <w:pStyle w:val="ListBullet3"/>
            </w:pPr>
            <w:r w:rsidRPr="00E5000D">
              <w:t>high frequency (HF)</w:t>
            </w:r>
          </w:p>
          <w:p w:rsidR="00000000" w:rsidRPr="00E5000D" w:rsidP="00E5000D">
            <w:pPr>
              <w:pStyle w:val="ListBullet3"/>
            </w:pPr>
            <w:r w:rsidRPr="00E5000D">
              <w:t>very high frequency (VHF)</w:t>
            </w:r>
          </w:p>
          <w:p w:rsidR="00000000" w:rsidRPr="00E5000D" w:rsidP="00E5000D">
            <w:pPr>
              <w:pStyle w:val="ListBullet3"/>
            </w:pPr>
            <w:r w:rsidRPr="00E5000D">
              <w:t>ultra high frequency (UHF)</w:t>
            </w:r>
          </w:p>
          <w:p w:rsidR="00000000" w:rsidRPr="00E5000D" w:rsidP="00E5000D">
            <w:pPr>
              <w:pStyle w:val="ListBullet2"/>
            </w:pPr>
            <w:r w:rsidRPr="00E5000D">
              <w:t>properties of radio waves</w:t>
            </w:r>
          </w:p>
          <w:p w:rsidR="00000000" w:rsidRPr="00E5000D" w:rsidP="00E5000D">
            <w:pPr>
              <w:pStyle w:val="ListBullet2"/>
            </w:pPr>
            <w:r w:rsidRPr="00E5000D">
              <w:t>propagation of paths of radio waves</w:t>
            </w:r>
          </w:p>
          <w:p w:rsidR="00000000" w:rsidRPr="00E5000D" w:rsidP="00E5000D">
            <w:pPr>
              <w:pStyle w:val="ListBullet3"/>
            </w:pPr>
            <w:r w:rsidRPr="00E5000D">
              <w:t>ground waves</w:t>
            </w:r>
          </w:p>
          <w:p w:rsidR="00000000" w:rsidRPr="00E5000D" w:rsidP="00E5000D">
            <w:pPr>
              <w:pStyle w:val="ListBullet3"/>
            </w:pPr>
            <w:r w:rsidRPr="00E5000D">
              <w:t>sky waves</w:t>
            </w:r>
          </w:p>
          <w:p w:rsidR="00000000" w:rsidRPr="00E5000D" w:rsidP="00E5000D">
            <w:pPr>
              <w:pStyle w:val="ListBullet2"/>
            </w:pPr>
            <w:r w:rsidRPr="00E5000D">
              <w:t>factors affecting the propagation of radio waves</w:t>
            </w:r>
          </w:p>
          <w:p w:rsidR="00000000" w:rsidRPr="00E5000D" w:rsidP="00E5000D">
            <w:pPr>
              <w:pStyle w:val="ListBullet3"/>
            </w:pPr>
            <w:r w:rsidRPr="00E5000D">
              <w:t>terrain</w:t>
            </w:r>
          </w:p>
          <w:p w:rsidR="00000000" w:rsidRPr="00E5000D" w:rsidP="00E5000D">
            <w:pPr>
              <w:pStyle w:val="ListBullet3"/>
            </w:pPr>
            <w:r w:rsidRPr="00E5000D">
              <w:t>ionosphere</w:t>
            </w:r>
          </w:p>
          <w:p w:rsidR="00000000" w:rsidRPr="00E5000D" w:rsidP="00E5000D">
            <w:pPr>
              <w:pStyle w:val="ListBullet3"/>
            </w:pPr>
            <w:r w:rsidRPr="00E5000D">
              <w:t>sun spot activity</w:t>
            </w:r>
          </w:p>
          <w:p w:rsidR="00000000" w:rsidRPr="00E5000D" w:rsidP="00E5000D">
            <w:pPr>
              <w:pStyle w:val="ListBullet3"/>
            </w:pPr>
            <w:r w:rsidRPr="00E5000D">
              <w:t>interference from electrical equipment</w:t>
            </w:r>
          </w:p>
          <w:p w:rsidR="00000000" w:rsidRPr="00E5000D" w:rsidP="00E5000D">
            <w:pPr>
              <w:pStyle w:val="ListBullet3"/>
            </w:pPr>
            <w:r w:rsidRPr="00E5000D">
              <w:t>thunderstorms</w:t>
            </w:r>
          </w:p>
          <w:p w:rsidR="00000000" w:rsidRPr="00E5000D" w:rsidP="00E5000D">
            <w:pPr>
              <w:pStyle w:val="ListBullet3"/>
            </w:pPr>
            <w:r w:rsidRPr="00E5000D">
              <w:t>power attenuation</w:t>
            </w:r>
          </w:p>
          <w:p w:rsidR="00000000" w:rsidRPr="00E5000D" w:rsidP="00E5000D">
            <w:pPr>
              <w:pStyle w:val="ListBullet2"/>
            </w:pPr>
            <w:r w:rsidRPr="00E5000D">
              <w:t>radio antennas</w:t>
            </w:r>
          </w:p>
          <w:p w:rsidR="00000000" w:rsidRPr="00E5000D" w:rsidP="00E5000D">
            <w:pPr>
              <w:pStyle w:val="ListBullet3"/>
            </w:pPr>
            <w:r w:rsidRPr="00E5000D">
              <w:t>characteristics of antennas</w:t>
            </w:r>
          </w:p>
          <w:p w:rsidR="00000000" w:rsidRPr="00E5000D" w:rsidP="00E5000D">
            <w:pPr>
              <w:pStyle w:val="ListBullet3"/>
            </w:pPr>
            <w:r w:rsidRPr="00E5000D">
              <w:t>use of antennas</w:t>
            </w:r>
          </w:p>
          <w:p w:rsidR="00000000" w:rsidRPr="00E5000D" w:rsidP="00E5000D">
            <w:pPr>
              <w:pStyle w:val="ListBullet"/>
            </w:pPr>
            <w:r w:rsidRPr="00E5000D">
              <w:t>components of aeronautical radio systems:</w:t>
            </w:r>
          </w:p>
          <w:p w:rsidR="00000000" w:rsidRPr="00E5000D" w:rsidP="00E5000D">
            <w:pPr>
              <w:pStyle w:val="ListBullet2"/>
            </w:pPr>
            <w:r w:rsidRPr="00E5000D">
              <w:t>power source or battery switch, radio master, microphone</w:t>
            </w:r>
          </w:p>
          <w:p w:rsidR="00000000" w:rsidRPr="00E5000D" w:rsidP="00E5000D">
            <w:pPr>
              <w:pStyle w:val="ListBullet2"/>
            </w:pPr>
            <w:r w:rsidRPr="00E5000D">
              <w:t>transmitter</w:t>
            </w:r>
          </w:p>
          <w:p w:rsidR="00000000" w:rsidRPr="00E5000D" w:rsidP="00E5000D">
            <w:pPr>
              <w:pStyle w:val="ListBullet2"/>
            </w:pPr>
            <w:r w:rsidRPr="00E5000D">
              <w:t>receiver</w:t>
            </w:r>
          </w:p>
          <w:p w:rsidR="00000000" w:rsidRPr="00E5000D" w:rsidP="00E5000D">
            <w:pPr>
              <w:pStyle w:val="ListBullet2"/>
            </w:pPr>
            <w:r w:rsidRPr="00E5000D">
              <w:t>antenna</w:t>
            </w:r>
          </w:p>
          <w:p w:rsidR="00000000" w:rsidRPr="00E5000D" w:rsidP="00E5000D">
            <w:pPr>
              <w:pStyle w:val="ListBullet2"/>
            </w:pPr>
            <w:r w:rsidRPr="00E5000D">
              <w:t xml:space="preserve">location of aerial antennas relevant to radio configuration </w:t>
            </w:r>
          </w:p>
          <w:p w:rsidR="00000000" w:rsidRPr="00E5000D" w:rsidP="00E5000D">
            <w:pPr>
              <w:pStyle w:val="ListBullet2"/>
            </w:pPr>
            <w:r w:rsidRPr="00E5000D">
              <w:t>headphones and speaker</w:t>
            </w:r>
          </w:p>
          <w:p w:rsidR="00000000" w:rsidRPr="00E5000D" w:rsidP="00E5000D">
            <w:pPr>
              <w:pStyle w:val="ListBullet2"/>
            </w:pPr>
            <w:r w:rsidRPr="00E5000D">
              <w:t>procedures for using an aeronautical radio system</w:t>
            </w:r>
          </w:p>
          <w:p w:rsidR="00000000" w:rsidRPr="00E5000D" w:rsidP="00E5000D">
            <w:pPr>
              <w:pStyle w:val="ListBullet2"/>
            </w:pPr>
            <w:r w:rsidRPr="00E5000D">
              <w:t>setting up an aeronautical radio relevant to radio configuration</w:t>
            </w:r>
          </w:p>
          <w:p w:rsidR="00000000" w:rsidRPr="00E5000D" w:rsidP="00E5000D">
            <w:pPr>
              <w:pStyle w:val="ListBullet2"/>
            </w:pPr>
            <w:r w:rsidRPr="00E5000D">
              <w:t>use of radio transmit and receive selector switches (VHF, HF, intercom(I/C), public address (PA))</w:t>
            </w:r>
          </w:p>
          <w:p w:rsidR="00000000" w:rsidRPr="00E5000D" w:rsidP="00E5000D">
            <w:pPr>
              <w:pStyle w:val="ListBullet2"/>
            </w:pPr>
            <w:r w:rsidRPr="00E5000D">
              <w:t>turning a radio on a</w:t>
            </w:r>
            <w:r w:rsidRPr="00E5000D">
              <w:t>nd off</w:t>
            </w:r>
          </w:p>
          <w:p w:rsidR="00000000" w:rsidRPr="00E5000D" w:rsidP="00E5000D">
            <w:pPr>
              <w:pStyle w:val="ListBullet2"/>
            </w:pPr>
            <w:r w:rsidRPr="00E5000D">
              <w:t>selecting correct frequencies</w:t>
            </w:r>
          </w:p>
          <w:p w:rsidR="00000000" w:rsidRPr="00E5000D" w:rsidP="00E5000D">
            <w:pPr>
              <w:pStyle w:val="ListBullet2"/>
            </w:pPr>
            <w:r w:rsidRPr="00E5000D">
              <w:t>use of squelch control</w:t>
            </w:r>
          </w:p>
          <w:p w:rsidR="00000000" w:rsidRPr="00E5000D" w:rsidP="00E5000D">
            <w:pPr>
              <w:pStyle w:val="ListBullet2"/>
            </w:pPr>
            <w:r w:rsidRPr="00E5000D">
              <w:t>correct use of a microphone</w:t>
            </w:r>
          </w:p>
          <w:p w:rsidR="00000000" w:rsidRPr="00E5000D" w:rsidP="00E5000D">
            <w:pPr>
              <w:pStyle w:val="ListBullet"/>
            </w:pPr>
            <w:r w:rsidRPr="00E5000D">
              <w:t>documented radio procedures relevant to the visual flight rules (VFR)</w:t>
            </w:r>
          </w:p>
          <w:p w:rsidR="00000000" w:rsidRPr="00E5000D" w:rsidP="00E5000D">
            <w:pPr>
              <w:pStyle w:val="ListBullet"/>
            </w:pPr>
            <w:r w:rsidRPr="00E5000D">
              <w:t>emergency transponder codes for distress, radio failure and unlawful interference</w:t>
            </w:r>
          </w:p>
          <w:p w:rsidR="00000000" w:rsidRPr="00E5000D" w:rsidP="00E5000D">
            <w:pPr>
              <w:pStyle w:val="ListBullet"/>
            </w:pPr>
            <w:r w:rsidRPr="00E5000D">
              <w:t>fault</w:t>
            </w:r>
            <w:r w:rsidRPr="00E5000D">
              <w:noBreakHyphen/>
            </w:r>
            <w:r w:rsidRPr="00E5000D">
              <w:t>finding procedures and corrective actions for radiotelephone equipment not involving special tools or instruments</w:t>
            </w:r>
          </w:p>
          <w:p w:rsidR="00000000" w:rsidRPr="00E5000D" w:rsidP="00E5000D">
            <w:pPr>
              <w:pStyle w:val="ListBullet"/>
            </w:pPr>
            <w:r w:rsidRPr="00E5000D">
              <w:t>faults that may occur in radiotelephone equipment and appropriate fault detection and remedial action that can be taken</w:t>
            </w:r>
          </w:p>
          <w:p w:rsidR="00000000" w:rsidRPr="00E5000D" w:rsidP="00E5000D">
            <w:pPr>
              <w:pStyle w:val="ListBullet"/>
            </w:pPr>
            <w:r w:rsidRPr="00E5000D">
              <w:t>international radio te</w:t>
            </w:r>
            <w:r w:rsidRPr="00E5000D">
              <w:t xml:space="preserve">lephony distress frequencies </w:t>
            </w:r>
          </w:p>
          <w:p w:rsidR="00000000" w:rsidRPr="00E5000D" w:rsidP="00E5000D">
            <w:pPr>
              <w:pStyle w:val="ListBullet"/>
            </w:pPr>
            <w:r w:rsidRPr="00E5000D">
              <w:t>light signals, including interpretation and actions required</w:t>
            </w:r>
          </w:p>
          <w:p w:rsidR="00000000" w:rsidRPr="00E5000D" w:rsidP="00E5000D">
            <w:pPr>
              <w:pStyle w:val="ListBullet"/>
            </w:pPr>
            <w:r w:rsidRPr="00E5000D">
              <w:t>operating procedures for aircraft radiotelephone equipment</w:t>
            </w:r>
          </w:p>
          <w:p w:rsidR="00000000" w:rsidRPr="00E5000D" w:rsidP="00E5000D">
            <w:pPr>
              <w:pStyle w:val="ListBullet"/>
            </w:pPr>
            <w:r w:rsidRPr="00E5000D">
              <w:t>phonetic alphabet</w:t>
            </w:r>
          </w:p>
          <w:p w:rsidR="00000000" w:rsidRPr="00E5000D" w:rsidP="00E5000D">
            <w:pPr>
              <w:pStyle w:val="ListBullet"/>
            </w:pPr>
            <w:r w:rsidRPr="00E5000D">
              <w:t>principles of effective radio telephony communications</w:t>
            </w:r>
          </w:p>
          <w:p w:rsidR="00000000" w:rsidRPr="00E5000D" w:rsidP="00E5000D">
            <w:pPr>
              <w:pStyle w:val="ListBullet"/>
            </w:pPr>
            <w:r w:rsidRPr="00E5000D">
              <w:t>problems that may occur during ra</w:t>
            </w:r>
            <w:r w:rsidRPr="00E5000D">
              <w:t>dio communications and action that can be taken to overcome them</w:t>
            </w:r>
          </w:p>
          <w:p w:rsidR="00000000" w:rsidRPr="00E5000D" w:rsidP="00E5000D">
            <w:pPr>
              <w:pStyle w:val="ListBullet"/>
            </w:pPr>
            <w:r w:rsidRPr="00E5000D">
              <w:t>relevant sections of Civil Aviation Orders and regulations pertaining to aircraft radio communications</w:t>
            </w:r>
          </w:p>
          <w:p w:rsidR="00000000" w:rsidRPr="00E5000D" w:rsidP="00E5000D">
            <w:pPr>
              <w:pStyle w:val="ListBullet"/>
            </w:pPr>
            <w:r w:rsidRPr="00E5000D">
              <w:t>relevant WHS/OHS and environmental procedures and regulations</w:t>
            </w:r>
          </w:p>
          <w:p w:rsidR="00000000" w:rsidRPr="00E5000D" w:rsidP="00E5000D">
            <w:pPr>
              <w:pStyle w:val="ListBullet"/>
            </w:pPr>
            <w:r w:rsidRPr="00E5000D">
              <w:t xml:space="preserve">responsibilities of an aeronautical radio operator: </w:t>
            </w:r>
          </w:p>
          <w:p w:rsidR="00000000" w:rsidRPr="00E5000D" w:rsidP="00E5000D">
            <w:pPr>
              <w:pStyle w:val="ListBullet2"/>
            </w:pPr>
            <w:r w:rsidRPr="00E5000D">
              <w:t>secrecy of communications</w:t>
            </w:r>
          </w:p>
          <w:p w:rsidR="00000000" w:rsidRPr="00E5000D" w:rsidP="00E5000D">
            <w:pPr>
              <w:pStyle w:val="ListBullet2"/>
            </w:pPr>
            <w:r w:rsidRPr="00E5000D">
              <w:t>unauthorised transmissions</w:t>
            </w:r>
          </w:p>
          <w:p w:rsidR="00000000" w:rsidRPr="00E5000D" w:rsidP="00E5000D">
            <w:pPr>
              <w:pStyle w:val="ListBullet"/>
            </w:pPr>
            <w:r w:rsidRPr="00E5000D">
              <w:t>standard radiotelephony phraseology as outlined in an  aeronautical information publication (AIP).</w:t>
            </w:r>
          </w:p>
        </w:tc>
      </w:tr>
    </w:tbl>
    <w:p w:rsidR="006A1C7A" w:rsidP="00E5000D">
      <w:pPr>
        <w:pStyle w:val="BodyText"/>
      </w:pPr>
    </w:p>
    <w:p w:rsidR="006A1C7A" w:rsidP="00E5000D">
      <w:pPr>
        <w:pStyle w:val="BodyText"/>
      </w:pPr>
    </w:p>
    <w:p w:rsidR="00000000" w:rsidRPr="00E5000D" w:rsidP="00E5000D">
      <w:pPr>
        <w:pStyle w:val="Heading1"/>
      </w:pPr>
      <w:bookmarkStart w:id="14" w:name="O_662926"/>
      <w:bookmarkEnd w:id="14"/>
      <w:r w:rsidRPr="00E5000D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500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9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00D" w:rsidP="00E5000D">
            <w:pPr>
              <w:pStyle w:val="BodyText"/>
            </w:pPr>
            <w:r w:rsidRPr="00E5000D">
              <w:t xml:space="preserve">As a minimum, assessors must satisfy applicable regulatory requirements, which include requirements in the </w:t>
            </w:r>
            <w:r w:rsidRPr="00E5000D">
              <w:rPr>
                <w:rStyle w:val="Emphasis"/>
              </w:rPr>
              <w:t>Standards for Registered Training Organisations</w:t>
            </w:r>
            <w:r w:rsidRPr="00E5000D">
              <w:t xml:space="preserve"> current at the time of assessment. </w:t>
            </w:r>
          </w:p>
          <w:p w:rsidR="00000000" w:rsidRPr="00E5000D" w:rsidP="00E5000D">
            <w:pPr>
              <w:pStyle w:val="BodyText"/>
            </w:pPr>
            <w:r w:rsidRPr="00E5000D">
              <w:t>As a minimum, assessment must satisfy applicable regulatory requi</w:t>
            </w:r>
            <w:r w:rsidRPr="00E5000D">
              <w:t xml:space="preserve">rements, which include requirements in the </w:t>
            </w:r>
            <w:r w:rsidRPr="00E5000D">
              <w:rPr>
                <w:rStyle w:val="Emphasis"/>
              </w:rPr>
              <w:t>Standards for Registered Training Organisations</w:t>
            </w:r>
            <w:r w:rsidRPr="00E5000D">
              <w:t xml:space="preserve"> current at the time of assessment.</w:t>
            </w:r>
          </w:p>
          <w:p w:rsidR="00000000" w:rsidRPr="00E5000D" w:rsidP="00E5000D">
            <w:pPr>
              <w:pStyle w:val="BodyText"/>
            </w:pPr>
            <w:r w:rsidRPr="00E5000D">
              <w:t>Assessment must occur in workplace operational situations. Where this is not appropriate, assessment must occur in simulated workp</w:t>
            </w:r>
            <w:r w:rsidRPr="00E5000D">
              <w:t>lace operational situations that reflect workplace conditions.</w:t>
            </w:r>
          </w:p>
          <w:p w:rsidR="00000000" w:rsidRPr="00E5000D" w:rsidP="00E5000D">
            <w:pPr>
              <w:pStyle w:val="BodyText"/>
            </w:pPr>
            <w:r w:rsidRPr="00E5000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5000D" w:rsidP="00E5000D">
            <w:pPr>
              <w:pStyle w:val="BodyText"/>
            </w:pPr>
            <w:r w:rsidRPr="00E5000D">
              <w:t xml:space="preserve">Resources for assessment </w:t>
            </w:r>
            <w:r w:rsidRPr="00E5000D">
              <w:t>must include access to:</w:t>
            </w:r>
          </w:p>
          <w:p w:rsidR="00000000" w:rsidRPr="00E5000D" w:rsidP="00E5000D">
            <w:pPr>
              <w:pStyle w:val="ListBullet"/>
            </w:pPr>
            <w:r w:rsidRPr="00E5000D">
              <w:t>a range of relevant exercises, case studies and/or simulations</w:t>
            </w:r>
          </w:p>
          <w:p w:rsidR="00000000" w:rsidRPr="00E5000D" w:rsidP="00E5000D">
            <w:pPr>
              <w:pStyle w:val="ListBullet"/>
            </w:pPr>
            <w:r w:rsidRPr="00E5000D">
              <w:t xml:space="preserve">acceptable means of simulation assessment </w:t>
            </w:r>
          </w:p>
          <w:p w:rsidR="00000000" w:rsidRPr="00E5000D" w:rsidP="00E5000D">
            <w:pPr>
              <w:pStyle w:val="ListBullet"/>
            </w:pPr>
            <w:r w:rsidRPr="00E5000D">
              <w:t>applicable documentation including workplace procedures, regulations, codes of practice and operation manuals</w:t>
            </w:r>
          </w:p>
          <w:p w:rsidR="00000000" w:rsidRPr="00E5000D" w:rsidP="00E5000D">
            <w:pPr>
              <w:pStyle w:val="ListBullet"/>
            </w:pPr>
            <w:r w:rsidRPr="00E5000D">
              <w:t>relevant materi</w:t>
            </w:r>
            <w:r w:rsidRPr="00E5000D">
              <w:t>als, tools, equipment and personal protective equipment currently used in industry.</w:t>
            </w:r>
          </w:p>
        </w:tc>
      </w:tr>
    </w:tbl>
    <w:p w:rsidR="006A1C7A" w:rsidP="00E5000D">
      <w:pPr>
        <w:pStyle w:val="BodyText"/>
      </w:pPr>
    </w:p>
    <w:p w:rsidR="006A1C7A" w:rsidP="00E5000D">
      <w:pPr>
        <w:pStyle w:val="BodyText"/>
      </w:pPr>
    </w:p>
    <w:p w:rsidR="00000000" w:rsidRPr="00E5000D" w:rsidP="00E5000D">
      <w:pPr>
        <w:pStyle w:val="Heading1"/>
      </w:pPr>
      <w:bookmarkStart w:id="15" w:name="O_662929"/>
      <w:bookmarkEnd w:id="15"/>
      <w:r w:rsidRPr="00E5000D">
        <w:t>Links</w:t>
      </w:r>
    </w:p>
    <w:p w:rsidR="00000000" w:rsidRPr="00E5000D" w:rsidP="006A1C7A">
      <w:pPr>
        <w:pStyle w:val="BodyText"/>
      </w:pPr>
      <w:r w:rsidRPr="00E500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81DA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5000D" w:rsidP="00E5000D"/>
    <w:sectPr w:rsidSect="00E500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0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00D" w:rsidRPr="006A1C7A" w:rsidP="006A1C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0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C7A" w:rsidP="00E500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A1C7A" w:rsidP="00E500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A1C7A" w:rsidP="00E500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00D" w:rsidP="00E500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1C7A">
      <w:t>Approved</w:t>
    </w:r>
    <w:r w:rsidR="006A1C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1C7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1C7A">
      <w:rPr>
        <w:noProof/>
      </w:rPr>
      <w:t>5</w:t>
    </w:r>
    <w:r>
      <w:rPr>
        <w:noProof/>
      </w:rPr>
      <w:fldChar w:fldCharType="end"/>
    </w:r>
  </w:p>
  <w:p w:rsidR="00E5000D" w:rsidP="00E500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1C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1C7A">
      <w:t>Industry Skills Australia</w:t>
    </w:r>
    <w:r w:rsidR="006A1C7A">
      <w:fldChar w:fldCharType="end"/>
    </w:r>
  </w:p>
  <w:p w:rsidR="00E5000D" w:rsidP="00E500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0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C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000D" w:rsidRPr="006A1C7A" w:rsidP="006A1C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0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C7A" w:rsidRPr="002D2AF8" w:rsidP="00E500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AVIE4001 Maintain aircraft radio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1C7A" w:rsidP="00E500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00D" w:rsidRPr="002D2AF8" w:rsidP="00E500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1C7A">
      <w:t>AVIE4001 Maintain aircraft radio communications</w:t>
    </w:r>
    <w:r w:rsidR="006A1C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1C7A">
      <w:rPr>
        <w:noProof/>
      </w:rPr>
      <w:t>2 March 2025</w:t>
    </w:r>
    <w:r>
      <w:fldChar w:fldCharType="end"/>
    </w:r>
  </w:p>
  <w:p w:rsidR="00E5000D" w:rsidP="00E500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FA16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90A6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FEF2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0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0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0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0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0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0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0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0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0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0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0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00D"/>
  </w:style>
  <w:style w:type="character" w:customStyle="1" w:styleId="Heading1Char">
    <w:name w:val="Heading 1 Char"/>
    <w:basedOn w:val="DefaultParagraphFont"/>
    <w:link w:val="Heading1"/>
    <w:rsid w:val="00E500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0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0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000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000D"/>
    <w:rPr>
      <w:b/>
      <w:spacing w:val="0"/>
    </w:rPr>
  </w:style>
  <w:style w:type="paragraph" w:styleId="ListBullet2">
    <w:name w:val="List Bullet 2"/>
    <w:basedOn w:val="List2"/>
    <w:rsid w:val="00E5000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000D"/>
    <w:rPr>
      <w:i/>
    </w:rPr>
  </w:style>
  <w:style w:type="paragraph" w:customStyle="1" w:styleId="SuperHeading">
    <w:name w:val="SuperHeading"/>
    <w:basedOn w:val="Normal"/>
    <w:rsid w:val="00E500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00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5000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500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0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0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0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0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0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0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0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0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0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0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0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0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0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0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0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0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0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00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00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00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0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0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00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0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0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0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0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0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0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0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0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00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0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0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00D"/>
  </w:style>
  <w:style w:type="paragraph" w:styleId="TableofFigures">
    <w:name w:val="table of figures"/>
    <w:basedOn w:val="Normal"/>
    <w:next w:val="Normal"/>
    <w:semiHidden/>
    <w:rsid w:val="00E500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00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5000D"/>
    <w:rPr>
      <w:rFonts w:ascii="Wingdings" w:hAnsi="Wingdings"/>
    </w:rPr>
  </w:style>
  <w:style w:type="paragraph" w:customStyle="1" w:styleId="TableHeading">
    <w:name w:val="Table Heading"/>
    <w:basedOn w:val="HeadingBase"/>
    <w:rsid w:val="00E500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00D"/>
    <w:rPr>
      <w:color w:val="0033CC"/>
      <w:u w:val="none"/>
    </w:rPr>
  </w:style>
  <w:style w:type="paragraph" w:customStyle="1" w:styleId="BodyTextRight">
    <w:name w:val="Body Text Right"/>
    <w:basedOn w:val="BodyText"/>
    <w:rsid w:val="00E500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0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00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0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0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0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00D"/>
    <w:rPr>
      <w:sz w:val="32"/>
    </w:rPr>
  </w:style>
  <w:style w:type="paragraph" w:customStyle="1" w:styleId="HeadingProcedure">
    <w:name w:val="Heading Procedure"/>
    <w:basedOn w:val="HeadingBase"/>
    <w:next w:val="Normal"/>
    <w:rsid w:val="00E500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00D"/>
    <w:pPr>
      <w:spacing w:before="60" w:after="60"/>
    </w:pPr>
  </w:style>
  <w:style w:type="paragraph" w:styleId="ListContinue">
    <w:name w:val="List Continue"/>
    <w:basedOn w:val="List"/>
    <w:rsid w:val="00E5000D"/>
    <w:pPr>
      <w:ind w:firstLine="0"/>
    </w:pPr>
  </w:style>
  <w:style w:type="paragraph" w:customStyle="1" w:styleId="ListNote">
    <w:name w:val="List Note"/>
    <w:basedOn w:val="List"/>
    <w:rsid w:val="00E500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0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0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00D"/>
    <w:rPr>
      <w:rFonts w:ascii="Courier New" w:hAnsi="Courier New"/>
    </w:rPr>
  </w:style>
  <w:style w:type="paragraph" w:customStyle="1" w:styleId="NoteBullet">
    <w:name w:val="Note Bullet"/>
    <w:basedOn w:val="Note"/>
    <w:rsid w:val="00E500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0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0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0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00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00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0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00D"/>
    <w:rPr>
      <w:b/>
      <w:smallCaps/>
    </w:rPr>
  </w:style>
  <w:style w:type="paragraph" w:customStyle="1" w:styleId="TableListNumber">
    <w:name w:val="Table List Number"/>
    <w:basedOn w:val="ListNumber"/>
    <w:rsid w:val="00E500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0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00D"/>
    <w:pPr>
      <w:numPr>
        <w:numId w:val="10"/>
      </w:numPr>
    </w:pPr>
  </w:style>
  <w:style w:type="paragraph" w:customStyle="1" w:styleId="ListAlpha2">
    <w:name w:val="List Alpha 2"/>
    <w:basedOn w:val="List2"/>
    <w:rsid w:val="00E5000D"/>
    <w:pPr>
      <w:numPr>
        <w:numId w:val="9"/>
      </w:numPr>
    </w:pPr>
  </w:style>
  <w:style w:type="paragraph" w:styleId="List2">
    <w:name w:val="List 2"/>
    <w:basedOn w:val="BodyText"/>
    <w:rsid w:val="00E500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0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0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00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5000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5000D"/>
    <w:pPr>
      <w:numPr>
        <w:numId w:val="5"/>
      </w:numPr>
    </w:pPr>
  </w:style>
  <w:style w:type="paragraph" w:styleId="ListContinue2">
    <w:name w:val="List Continue 2"/>
    <w:basedOn w:val="List2"/>
    <w:rsid w:val="00E5000D"/>
    <w:pPr>
      <w:ind w:firstLine="0"/>
    </w:pPr>
  </w:style>
  <w:style w:type="paragraph" w:styleId="ListContinue3">
    <w:name w:val="List Continue 3"/>
    <w:basedOn w:val="List3"/>
    <w:rsid w:val="00E5000D"/>
    <w:pPr>
      <w:ind w:left="1021" w:firstLine="0"/>
    </w:pPr>
  </w:style>
  <w:style w:type="paragraph" w:styleId="ListContinue4">
    <w:name w:val="List Continue 4"/>
    <w:basedOn w:val="List4"/>
    <w:rsid w:val="00E5000D"/>
    <w:pPr>
      <w:ind w:firstLine="0"/>
    </w:pPr>
  </w:style>
  <w:style w:type="paragraph" w:styleId="ListContinue5">
    <w:name w:val="List Continue 5"/>
    <w:basedOn w:val="List5"/>
    <w:rsid w:val="00E5000D"/>
    <w:pPr>
      <w:ind w:firstLine="0"/>
    </w:pPr>
  </w:style>
  <w:style w:type="paragraph" w:styleId="ListNumber3">
    <w:name w:val="List Number 3"/>
    <w:basedOn w:val="List3"/>
    <w:rsid w:val="00E5000D"/>
    <w:pPr>
      <w:numPr>
        <w:numId w:val="6"/>
      </w:numPr>
    </w:pPr>
  </w:style>
  <w:style w:type="paragraph" w:styleId="ListNumber4">
    <w:name w:val="List Number 4"/>
    <w:basedOn w:val="List4"/>
    <w:rsid w:val="00E5000D"/>
    <w:pPr>
      <w:numPr>
        <w:numId w:val="7"/>
      </w:numPr>
    </w:pPr>
  </w:style>
  <w:style w:type="paragraph" w:styleId="ListNumber5">
    <w:name w:val="List Number 5"/>
    <w:basedOn w:val="List5"/>
    <w:rsid w:val="00E5000D"/>
    <w:pPr>
      <w:numPr>
        <w:numId w:val="8"/>
      </w:numPr>
    </w:pPr>
  </w:style>
  <w:style w:type="paragraph" w:styleId="BlockText">
    <w:name w:val="Block Text"/>
    <w:basedOn w:val="Normal"/>
    <w:rsid w:val="00E500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0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00D"/>
    <w:rPr>
      <w:sz w:val="16"/>
      <w:vertAlign w:val="superscript"/>
    </w:rPr>
  </w:style>
  <w:style w:type="character" w:customStyle="1" w:styleId="Symbols">
    <w:name w:val="Symbols"/>
    <w:basedOn w:val="DefaultParagraphFont"/>
    <w:rsid w:val="00E5000D"/>
    <w:rPr>
      <w:rFonts w:ascii="Symbol" w:hAnsi="Symbol"/>
    </w:rPr>
  </w:style>
  <w:style w:type="character" w:customStyle="1" w:styleId="MenuOptions">
    <w:name w:val="Menu Options"/>
    <w:basedOn w:val="DefaultParagraphFont"/>
    <w:rsid w:val="00E500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00D"/>
    <w:rPr>
      <w:b/>
    </w:rPr>
  </w:style>
  <w:style w:type="character" w:customStyle="1" w:styleId="Underlined">
    <w:name w:val="Underlined"/>
    <w:basedOn w:val="DefaultParagraphFont"/>
    <w:rsid w:val="00E5000D"/>
    <w:rPr>
      <w:u w:val="single"/>
    </w:rPr>
  </w:style>
  <w:style w:type="paragraph" w:customStyle="1" w:styleId="TableBodyTextRight">
    <w:name w:val="Table Body Text Right"/>
    <w:basedOn w:val="TableBodyText"/>
    <w:rsid w:val="00E500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00D"/>
    <w:rPr>
      <w:sz w:val="18"/>
    </w:rPr>
  </w:style>
  <w:style w:type="paragraph" w:customStyle="1" w:styleId="BodySmallRight">
    <w:name w:val="Body Small Right"/>
    <w:basedOn w:val="BodyTextRight"/>
    <w:rsid w:val="00E5000D"/>
    <w:rPr>
      <w:sz w:val="18"/>
      <w:szCs w:val="18"/>
    </w:rPr>
  </w:style>
  <w:style w:type="paragraph" w:customStyle="1" w:styleId="MarginEdition">
    <w:name w:val="Margin Edition"/>
    <w:basedOn w:val="MarginNote"/>
    <w:rsid w:val="00E500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00D"/>
    <w:rPr>
      <w:sz w:val="2"/>
      <w:szCs w:val="2"/>
    </w:rPr>
  </w:style>
  <w:style w:type="character" w:customStyle="1" w:styleId="Small">
    <w:name w:val="Small"/>
    <w:basedOn w:val="DefaultParagraphFont"/>
    <w:rsid w:val="00E5000D"/>
    <w:rPr>
      <w:sz w:val="16"/>
    </w:rPr>
  </w:style>
  <w:style w:type="paragraph" w:customStyle="1" w:styleId="WideTable">
    <w:name w:val="Wide Table"/>
    <w:basedOn w:val="Normal"/>
    <w:rsid w:val="00E500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00D"/>
  </w:style>
  <w:style w:type="paragraph" w:styleId="Quote">
    <w:name w:val="Quote"/>
    <w:basedOn w:val="Heading1"/>
    <w:link w:val="QuoteChar"/>
    <w:qFormat/>
    <w:rsid w:val="00E500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0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00D"/>
    <w:pPr>
      <w:pageBreakBefore/>
    </w:pPr>
  </w:style>
  <w:style w:type="paragraph" w:customStyle="1" w:styleId="Border">
    <w:name w:val="Border"/>
    <w:basedOn w:val="Normal"/>
    <w:qFormat/>
    <w:rsid w:val="00E500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0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0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0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0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0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0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0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0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00D"/>
    <w:rPr>
      <w:u w:val="single"/>
    </w:rPr>
  </w:style>
  <w:style w:type="character" w:customStyle="1" w:styleId="BoldandItalics">
    <w:name w:val="Bold and Italics"/>
    <w:qFormat/>
    <w:rsid w:val="00E5000D"/>
    <w:rPr>
      <w:b/>
      <w:i/>
      <w:u w:val="none"/>
    </w:rPr>
  </w:style>
  <w:style w:type="paragraph" w:styleId="BalloonText">
    <w:name w:val="Balloon Text"/>
    <w:basedOn w:val="Normal"/>
    <w:link w:val="BalloonTextChar"/>
    <w:rsid w:val="00E500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0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0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0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0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0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000D"/>
    <w:pPr>
      <w:spacing w:before="0" w:after="0"/>
    </w:pPr>
  </w:style>
  <w:style w:type="paragraph" w:customStyle="1" w:styleId="BodyTextBold">
    <w:name w:val="Body Text Bold"/>
    <w:basedOn w:val="BodyText"/>
    <w:qFormat/>
    <w:rsid w:val="00E5000D"/>
    <w:rPr>
      <w:b/>
    </w:rPr>
  </w:style>
  <w:style w:type="character" w:styleId="Hyperlink">
    <w:name w:val="Hyperlink"/>
    <w:basedOn w:val="DefaultParagraphFont"/>
    <w:uiPriority w:val="99"/>
    <w:unhideWhenUsed/>
    <w:rsid w:val="006A1C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1186</Words>
  <Characters>8188</Characters>
  <Application>Microsoft Office Word</Application>
  <DocSecurity>0</DocSecurity>
  <Lines>240</Lines>
  <Paragraphs>170</Paragraphs>
  <ScaleCrop>false</ScaleCrop>
  <Company>Author-it Software Corporation Ltd.</Company>
  <LinksUpToDate>false</LinksUpToDate>
  <CharactersWithSpaces>9204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AVIE4001 Maintain aircraft radio communications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2025-03-01T22:41:00Z</dcterms:created>
  <dcterms:modified xsi:type="dcterms:W3CDTF">2025-03-01T22:41:00Z</dcterms:modified>
</cp:coreProperties>
</file>