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08E" w:rsidP="004450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AVID0005 Accept dangerous goods for air transport</w:t>
      </w:r>
      <w:r>
        <w:fldChar w:fldCharType="end"/>
      </w:r>
    </w:p>
    <w:p w:rsidR="0044508E" w:rsidP="0044508E">
      <w:pPr>
        <w:pStyle w:val="Version"/>
        <w:sectPr w:rsidSect="008E1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FE3" w:rsidP="008E1FE3">
      <w:pPr>
        <w:pStyle w:val="SuperHeading"/>
      </w:pPr>
      <w:r w:rsidRPr="008E1FE3">
        <w:t>AVID0005 Accept dangerous goods for air transport</w:t>
      </w:r>
    </w:p>
    <w:p w:rsidR="00000000" w:rsidRPr="008E1FE3" w:rsidP="008E1FE3">
      <w:pPr>
        <w:pStyle w:val="Heading1"/>
      </w:pPr>
      <w:bookmarkStart w:id="1" w:name="O_1025043"/>
      <w:bookmarkEnd w:id="1"/>
      <w:r w:rsidRPr="008E1F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Release 1. This is the first release of this unit of competency in the AVI Aviation Training Package.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2" w:name="O_1025044"/>
      <w:bookmarkEnd w:id="2"/>
      <w:r w:rsidRPr="008E1F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This unit involves the skills and knowledge required to accept dangerous goods for air tran</w:t>
            </w:r>
            <w:r w:rsidRPr="008E1FE3">
              <w:t>sport in compliance with relevant regulatory requirements of the Civil Aviation Safety Authority (CASA) and national operating standards.</w:t>
            </w:r>
          </w:p>
          <w:p w:rsidR="00000000" w:rsidRPr="008E1FE3" w:rsidP="008E1FE3">
            <w:pPr>
              <w:pStyle w:val="BodyText"/>
            </w:pPr>
            <w:r w:rsidRPr="008E1FE3">
              <w:t>It includes interpreting freight documentation, recognising dangerous goods, accepting appropriate dangerous goods, de</w:t>
            </w:r>
            <w:r w:rsidRPr="008E1FE3">
              <w:t>clining to accept prohibited and improperly prepared dangerous goods, preparing required dangerous goods documentation and stowing dangerous goods.</w:t>
            </w:r>
          </w:p>
          <w:p w:rsidR="00000000" w:rsidRPr="008E1FE3" w:rsidP="008E1FE3">
            <w:pPr>
              <w:pStyle w:val="BodyText"/>
            </w:pPr>
            <w:r w:rsidRPr="008E1FE3">
              <w:t>This unit addresses aviation technical skill requirements (physical, mental and task-management abilities) r</w:t>
            </w:r>
            <w:r w:rsidRPr="008E1FE3">
              <w:t>elated to load handling duties that complement ground operations personnel non-technical skills and contributes to safe and effective performance in complex aviation operational environments.</w:t>
            </w:r>
          </w:p>
          <w:p w:rsidR="00000000" w:rsidRPr="008E1FE3" w:rsidP="008E1FE3">
            <w:pPr>
              <w:pStyle w:val="BodyText"/>
            </w:pPr>
            <w:r w:rsidRPr="008E1FE3">
              <w:t>Operations are conducted as part of recreational, commercial and</w:t>
            </w:r>
            <w:r w:rsidRPr="008E1FE3">
              <w:t xml:space="preserve"> military aircraft activities across a variety of operational contexts within the Australian aviation industry.</w:t>
            </w:r>
          </w:p>
          <w:p w:rsidR="00000000" w:rsidRPr="008E1FE3" w:rsidP="008E1FE3">
            <w:pPr>
              <w:pStyle w:val="BodyText"/>
            </w:pPr>
            <w:r w:rsidRPr="008E1FE3">
              <w:t>Work is performed independently or under limited supervision as a single operator or within a team environment.</w:t>
            </w:r>
          </w:p>
          <w:p w:rsidR="00000000" w:rsidRPr="008E1FE3" w:rsidP="008E1FE3">
            <w:pPr>
              <w:pStyle w:val="BodyText"/>
            </w:pPr>
            <w:r w:rsidRPr="008E1FE3">
              <w:t>Licensing, legislative, regulato</w:t>
            </w:r>
            <w:r w:rsidRPr="008E1FE3">
              <w:t>ry or certification requirements are applicable to this unit.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3" w:name="O_1025045"/>
      <w:bookmarkEnd w:id="3"/>
      <w:r w:rsidRPr="008E1F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Not applicable.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4" w:name="O_1025046"/>
      <w:bookmarkEnd w:id="4"/>
      <w:r w:rsidRPr="008E1F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D – Load Handling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5" w:name="O_1025047"/>
      <w:bookmarkEnd w:id="5"/>
      <w:r w:rsidRPr="008E1F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Not applicable.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6" w:name="O_1025048"/>
      <w:bookmarkEnd w:id="6"/>
      <w:r w:rsidRPr="008E1F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PERFORMANCE CRITERIA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Performance criteria describe the performance needed to demonstrate achievement of the element.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Interpret freight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Received documentation for transporting freight by air is examined and interpreted in accordance with workplace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Types of freight to be transported are identified in accordance with workplace procedures and regu</w:t>
            </w:r>
            <w:r w:rsidRPr="008E1FE3">
              <w:t>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Recognise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Freight containing dangerous goods is recognised in accordance with workplace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Hazards are identified, risks are assessed and hazard management implemented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All types of dangerous goods and items containing dangerous goods are correctly identified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Workplace policies and regulatory requirements concerning the types of dangerous goods are identified, interpreted and applied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Accept appropriate dang</w:t>
            </w:r>
            <w:r w:rsidRPr="008E1FE3">
              <w:rPr>
                <w:rStyle w:val="SpecialBold"/>
              </w:rPr>
              <w:t>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, Dangerous goods not permitted to be transported by air are identified and shipper advised that freight cannot be accepted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Shipper is given an explanation of reasons why prohibited dangerous goods freight cannot be accepted and is referred to relevant regulatory requirements in accordance with workplace procedures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Requirements for packaging, labelling and handling of da</w:t>
            </w:r>
            <w:r w:rsidRPr="008E1FE3">
              <w:t>ngerous goods permitted to be transported by air, where identified, are confirmed in accordance with workplace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Dangerous goods accepted for air transport are checked to ensure they are packaged and labelled in accordance with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Dangerous goods accepted for air freight are handled in accordance with regulatory requirements, including pro</w:t>
            </w:r>
            <w:r w:rsidRPr="008E1FE3">
              <w:t>cedures for emergencies and spills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Prepare dangerous goods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 xml:space="preserve">Relevant documentation, including an air waybill and check sheets, are prepared and signed in accordance </w:t>
            </w:r>
            <w:r w:rsidRPr="008E1FE3">
              <w:t>with workplace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Relevant documentation is attached to freight, processed and filed in accordance with workplace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rPr>
                <w:rStyle w:val="SpecialBold"/>
              </w:rPr>
              <w:t>Stow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t>All dangerous goods are stowed in appropriate storage facilities in accordance with workplace</w:t>
            </w:r>
            <w:r w:rsidRPr="008E1FE3">
              <w:t xml:space="preserve"> procedures and regulatory requirements</w:t>
            </w:r>
          </w:p>
        </w:tc>
      </w:tr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E3">
            <w:pPr>
              <w:pStyle w:val="BodyText"/>
              <w:rPr>
                <w:lang w:val="en-NZ"/>
              </w:rPr>
            </w:pPr>
            <w:r w:rsidRPr="008E1FE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Relevant personnel are advised of the disposition of stowed dangerous goods in accordance with workplace procedures and regulatory requirements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7" w:name="O_1025049"/>
      <w:bookmarkEnd w:id="7"/>
      <w:r w:rsidRPr="008E1F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Foundation skills essential to performance are explicit in the performance criteria of this unit of competency.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8" w:name="O_1025050"/>
      <w:bookmarkEnd w:id="8"/>
      <w:r w:rsidRPr="008E1F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Range is restricted to essential operating conditions and any other variables essential to the work env</w:t>
            </w:r>
            <w:r w:rsidRPr="008E1FE3">
              <w:t>ironment.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9" w:name="O_1025051"/>
      <w:bookmarkEnd w:id="9"/>
      <w:r w:rsidRPr="008E1F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This unit replaces and is equivalent to AVID2001 Accept dangerous goods for air transport.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10" w:name="O_1025058"/>
      <w:bookmarkEnd w:id="10"/>
      <w:r w:rsidRPr="008E1FE3">
        <w:t>Links</w:t>
      </w:r>
    </w:p>
    <w:p w:rsidR="00000000" w:rsidRPr="008E1FE3" w:rsidP="0044508E">
      <w:pPr>
        <w:pStyle w:val="BodyText"/>
      </w:pPr>
      <w:r w:rsidRPr="008E1FE3">
        <w:t>AVI Training Package Companion Volume Implementation Guide available on VET Net: -</w:t>
      </w:r>
      <w:r w:rsidRPr="008E1FE3">
        <w:t xml:space="preserve">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498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E1FE3" w:rsidP="0044508E">
      <w:pPr>
        <w:pStyle w:val="BodyText"/>
        <w:sectPr w:rsidSect="008E1F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FE3" w:rsidP="008E1FE3">
      <w:pPr>
        <w:pStyle w:val="SuperHeading"/>
      </w:pPr>
      <w:r w:rsidRPr="008E1FE3">
        <w:t>Assessment Requirements for AVID0005 Accept dangerous goods for air transport</w:t>
      </w:r>
    </w:p>
    <w:p w:rsidR="00000000" w:rsidRPr="008E1FE3" w:rsidP="008E1FE3">
      <w:pPr>
        <w:pStyle w:val="Heading1"/>
      </w:pPr>
      <w:bookmarkStart w:id="11" w:name="O_1025053"/>
      <w:bookmarkEnd w:id="11"/>
      <w:r w:rsidRPr="008E1F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Release 1. This is the first release of this unit of competency in the AVI Aviation Training Package.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12" w:name="O_1025054"/>
      <w:bookmarkEnd w:id="12"/>
      <w:r w:rsidRPr="008E1F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Evidence required to demonstrate competence in this unit must be relevant to and satisfy all of the requirements</w:t>
            </w:r>
            <w:r w:rsidRPr="008E1FE3">
              <w:t xml:space="preserve"> of the elements, performance criteria and range of conditions on at least one occasion and include:</w:t>
            </w:r>
          </w:p>
          <w:p w:rsidR="00000000" w:rsidRPr="008E1FE3" w:rsidP="008E1FE3">
            <w:pPr>
              <w:pStyle w:val="ListBullet"/>
            </w:pPr>
            <w:r w:rsidRPr="008E1FE3">
              <w:t>adapting to differences in equipment and operating environment in accordance with standard operating procedures (SOPs)</w:t>
            </w:r>
          </w:p>
          <w:p w:rsidR="00000000" w:rsidRPr="008E1FE3" w:rsidP="008E1FE3">
            <w:pPr>
              <w:pStyle w:val="ListBullet"/>
            </w:pPr>
            <w:r w:rsidRPr="008E1FE3">
              <w:t>applying precautions and required a</w:t>
            </w:r>
            <w:r w:rsidRPr="008E1FE3">
              <w:t>ction to minimise, control or eliminate identified hazards to the following:</w:t>
            </w:r>
          </w:p>
          <w:p w:rsidR="00000000" w:rsidRPr="008E1FE3" w:rsidP="008E1FE3">
            <w:pPr>
              <w:pStyle w:val="ListBullet2"/>
            </w:pPr>
            <w:r w:rsidRPr="008E1FE3">
              <w:t>contamination of, or from, materials being handled</w:t>
            </w:r>
          </w:p>
          <w:p w:rsidR="00000000" w:rsidRPr="008E1FE3" w:rsidP="008E1FE3">
            <w:pPr>
              <w:pStyle w:val="ListBullet2"/>
            </w:pPr>
            <w:r w:rsidRPr="008E1FE3">
              <w:t>dust/vapours</w:t>
            </w:r>
          </w:p>
          <w:p w:rsidR="00000000" w:rsidRPr="008E1FE3" w:rsidP="008E1FE3">
            <w:pPr>
              <w:pStyle w:val="ListBullet2"/>
            </w:pPr>
            <w:r w:rsidRPr="008E1FE3">
              <w:t>hazardous or dangerous materials</w:t>
            </w:r>
          </w:p>
          <w:p w:rsidR="00000000" w:rsidRPr="008E1FE3" w:rsidP="008E1FE3">
            <w:pPr>
              <w:pStyle w:val="ListBullet2"/>
            </w:pPr>
            <w:r w:rsidRPr="008E1FE3">
              <w:t>spill, leakages and ruptures</w:t>
            </w:r>
          </w:p>
          <w:p w:rsidR="00000000" w:rsidRPr="008E1FE3" w:rsidP="008E1FE3">
            <w:pPr>
              <w:pStyle w:val="ListBullet"/>
            </w:pPr>
            <w:r w:rsidRPr="008E1FE3">
              <w:t>applying relevant legislation and workplace procedures</w:t>
            </w:r>
          </w:p>
          <w:p w:rsidR="00000000" w:rsidRPr="008E1FE3" w:rsidP="008E1FE3">
            <w:pPr>
              <w:pStyle w:val="ListBullet"/>
            </w:pPr>
            <w:r w:rsidRPr="008E1FE3">
              <w:t>communicating effectively with others</w:t>
            </w:r>
          </w:p>
          <w:p w:rsidR="00000000" w:rsidRPr="008E1FE3" w:rsidP="008E1FE3">
            <w:pPr>
              <w:pStyle w:val="ListBullet"/>
            </w:pPr>
            <w:r w:rsidRPr="008E1FE3">
              <w:t>completing relevant documentation</w:t>
            </w:r>
          </w:p>
          <w:p w:rsidR="00000000" w:rsidRPr="008E1FE3" w:rsidP="008E1FE3">
            <w:pPr>
              <w:pStyle w:val="ListBullet"/>
            </w:pPr>
            <w:r w:rsidRPr="008E1FE3">
              <w:t>identifying and correctly using relevant equipment</w:t>
            </w:r>
          </w:p>
          <w:p w:rsidR="00000000" w:rsidRPr="008E1FE3" w:rsidP="008E1FE3">
            <w:pPr>
              <w:pStyle w:val="ListBullet"/>
            </w:pPr>
            <w:r w:rsidRPr="008E1FE3">
              <w:t>implementing contingency plans</w:t>
            </w:r>
          </w:p>
          <w:p w:rsidR="00000000" w:rsidRPr="008E1FE3" w:rsidP="008E1FE3">
            <w:pPr>
              <w:pStyle w:val="ListBullet"/>
            </w:pPr>
            <w:r w:rsidRPr="008E1FE3">
              <w:t>implementing work health and safety (WHS) proce</w:t>
            </w:r>
            <w:r w:rsidRPr="008E1FE3">
              <w:t>dures and relevant regulations</w:t>
            </w:r>
          </w:p>
          <w:p w:rsidR="00000000" w:rsidRPr="008E1FE3" w:rsidP="008E1FE3">
            <w:pPr>
              <w:pStyle w:val="ListBullet"/>
            </w:pPr>
            <w:r w:rsidRPr="008E1FE3">
              <w:t xml:space="preserve">managing hazards </w:t>
            </w:r>
          </w:p>
          <w:p w:rsidR="00000000" w:rsidRPr="008E1FE3" w:rsidP="008E1FE3">
            <w:pPr>
              <w:pStyle w:val="ListBullet"/>
            </w:pPr>
            <w:r w:rsidRPr="008E1FE3">
              <w:t>modifying activities depending on workplace contingencies, situations and environments</w:t>
            </w:r>
          </w:p>
          <w:p w:rsidR="00000000" w:rsidRPr="008E1FE3" w:rsidP="008E1FE3">
            <w:pPr>
              <w:pStyle w:val="ListBullet"/>
            </w:pPr>
            <w:r w:rsidRPr="008E1FE3">
              <w:t>monitoring and anticipating operational problems and hazards and taking appropriate action</w:t>
            </w:r>
          </w:p>
          <w:p w:rsidR="00000000" w:rsidRPr="008E1FE3" w:rsidP="008E1FE3">
            <w:pPr>
              <w:pStyle w:val="ListBullet"/>
            </w:pPr>
            <w:r w:rsidRPr="008E1FE3">
              <w:t>monitoring work activities in terms of planned schedule</w:t>
            </w:r>
          </w:p>
          <w:p w:rsidR="00000000" w:rsidRPr="008E1FE3" w:rsidP="008E1FE3">
            <w:pPr>
              <w:pStyle w:val="ListBullet"/>
            </w:pPr>
            <w:r w:rsidRPr="008E1FE3">
              <w:t>reading and interpreting relevant documents, instructions, regulations, procedures and other information</w:t>
            </w:r>
          </w:p>
          <w:p w:rsidR="00000000" w:rsidRPr="008E1FE3" w:rsidP="008E1FE3">
            <w:pPr>
              <w:pStyle w:val="ListBullet"/>
            </w:pPr>
            <w:r w:rsidRPr="008E1FE3">
              <w:t xml:space="preserve">reporting and/or rectifying identified promptly in accordance with regulatory requirements and </w:t>
            </w:r>
            <w:r w:rsidRPr="008E1FE3">
              <w:t>workplace procedures</w:t>
            </w:r>
          </w:p>
          <w:p w:rsidR="00000000" w:rsidRPr="008E1FE3" w:rsidP="008E1FE3">
            <w:pPr>
              <w:pStyle w:val="ListBullet"/>
            </w:pPr>
            <w:r w:rsidRPr="008E1FE3">
              <w:t>selecting and using required personal protective equipment (PPE) conforming to industry and WHS standards</w:t>
            </w:r>
          </w:p>
          <w:p w:rsidR="00000000" w:rsidRPr="008E1FE3" w:rsidP="008E1FE3">
            <w:pPr>
              <w:pStyle w:val="ListBullet"/>
            </w:pPr>
            <w:r w:rsidRPr="008E1FE3">
              <w:t>working collaboratively with others</w:t>
            </w:r>
          </w:p>
          <w:p w:rsidR="00000000" w:rsidRPr="008E1FE3" w:rsidP="008E1FE3">
            <w:pPr>
              <w:pStyle w:val="ListBullet"/>
            </w:pPr>
            <w:r w:rsidRPr="008E1FE3">
              <w:t>working systematically with required attention to detail without injury to self or others, or</w:t>
            </w:r>
            <w:r w:rsidRPr="008E1FE3">
              <w:t xml:space="preserve"> damage to goods or equipment.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13" w:name="O_1025055"/>
      <w:bookmarkEnd w:id="13"/>
      <w:r w:rsidRPr="008E1F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Evidence required to demonstrate competence in this unit must be relevant to and satisfy all of the requirements of the elements, performance criteria and range of conditions and includ</w:t>
            </w:r>
            <w:r w:rsidRPr="008E1FE3">
              <w:t>e knowledge of:</w:t>
            </w:r>
          </w:p>
          <w:p w:rsidR="00000000" w:rsidRPr="008E1FE3" w:rsidP="008E1FE3">
            <w:pPr>
              <w:pStyle w:val="ListBullet"/>
            </w:pPr>
            <w:r w:rsidRPr="008E1FE3">
              <w:t>characteristics and ways of identifying various types of dangerous goods</w:t>
            </w:r>
          </w:p>
          <w:p w:rsidR="00000000" w:rsidRPr="008E1FE3" w:rsidP="008E1FE3">
            <w:pPr>
              <w:pStyle w:val="ListBullet"/>
            </w:pPr>
            <w:r w:rsidRPr="008E1FE3">
              <w:t>principles of hierarchy of risk control:</w:t>
            </w:r>
          </w:p>
          <w:p w:rsidR="00000000" w:rsidRPr="008E1FE3" w:rsidP="008E1FE3">
            <w:pPr>
              <w:pStyle w:val="ListBullet2"/>
            </w:pPr>
            <w:r w:rsidRPr="008E1FE3">
              <w:t>elimination</w:t>
            </w:r>
          </w:p>
          <w:p w:rsidR="00000000" w:rsidRPr="008E1FE3" w:rsidP="008E1FE3">
            <w:pPr>
              <w:pStyle w:val="ListBullet2"/>
            </w:pPr>
            <w:r w:rsidRPr="008E1FE3">
              <w:t>substitution</w:t>
            </w:r>
          </w:p>
          <w:p w:rsidR="00000000" w:rsidRPr="008E1FE3" w:rsidP="008E1FE3">
            <w:pPr>
              <w:pStyle w:val="ListBullet2"/>
            </w:pPr>
            <w:r w:rsidRPr="008E1FE3">
              <w:t>isolation</w:t>
            </w:r>
          </w:p>
          <w:p w:rsidR="00000000" w:rsidRPr="008E1FE3" w:rsidP="008E1FE3">
            <w:pPr>
              <w:pStyle w:val="ListBullet2"/>
            </w:pPr>
            <w:r w:rsidRPr="008E1FE3">
              <w:t>engineering control measures</w:t>
            </w:r>
          </w:p>
          <w:p w:rsidR="00000000" w:rsidRPr="008E1FE3" w:rsidP="008E1FE3">
            <w:pPr>
              <w:pStyle w:val="ListBullet2"/>
            </w:pPr>
            <w:r w:rsidRPr="008E1FE3">
              <w:t>safe working practices</w:t>
            </w:r>
          </w:p>
          <w:p w:rsidR="00000000" w:rsidRPr="008E1FE3" w:rsidP="008E1FE3">
            <w:pPr>
              <w:pStyle w:val="ListBullet2"/>
            </w:pPr>
            <w:r w:rsidRPr="008E1FE3">
              <w:t>PPE</w:t>
            </w:r>
          </w:p>
          <w:p w:rsidR="00000000" w:rsidRPr="008E1FE3" w:rsidP="008E1FE3">
            <w:pPr>
              <w:pStyle w:val="ListBullet"/>
            </w:pPr>
            <w:r w:rsidRPr="008E1FE3">
              <w:t>documentation requirements for transporting appropriate dangerous goods by air</w:t>
            </w:r>
          </w:p>
          <w:p w:rsidR="00000000" w:rsidRPr="008E1FE3" w:rsidP="008E1FE3">
            <w:pPr>
              <w:pStyle w:val="ListBullet"/>
            </w:pPr>
            <w:r w:rsidRPr="008E1FE3">
              <w:t>people to be consulted about accepting dangerous goods for air transport:</w:t>
            </w:r>
          </w:p>
          <w:p w:rsidR="00000000" w:rsidRPr="008E1FE3" w:rsidP="008E1FE3">
            <w:pPr>
              <w:pStyle w:val="ListBullet2"/>
            </w:pPr>
            <w:r w:rsidRPr="008E1FE3">
              <w:t>customers</w:t>
            </w:r>
          </w:p>
          <w:p w:rsidR="00000000" w:rsidRPr="008E1FE3" w:rsidP="008E1FE3">
            <w:pPr>
              <w:pStyle w:val="ListBullet2"/>
            </w:pPr>
            <w:r w:rsidRPr="008E1FE3">
              <w:t>dangerous goods experts and advisors</w:t>
            </w:r>
          </w:p>
          <w:p w:rsidR="00000000" w:rsidRPr="008E1FE3" w:rsidP="008E1FE3">
            <w:pPr>
              <w:pStyle w:val="ListBullet2"/>
            </w:pPr>
            <w:r w:rsidRPr="008E1FE3">
              <w:t>flight crew</w:t>
            </w:r>
          </w:p>
          <w:p w:rsidR="00000000" w:rsidRPr="008E1FE3" w:rsidP="008E1FE3">
            <w:pPr>
              <w:pStyle w:val="ListBullet2"/>
            </w:pPr>
            <w:r w:rsidRPr="008E1FE3">
              <w:t>other members of the work team/s</w:t>
            </w:r>
          </w:p>
          <w:p w:rsidR="00000000" w:rsidRPr="008E1FE3" w:rsidP="008E1FE3">
            <w:pPr>
              <w:pStyle w:val="ListBullet2"/>
            </w:pPr>
            <w:r w:rsidRPr="008E1FE3">
              <w:t>supervisors and managers</w:t>
            </w:r>
          </w:p>
          <w:p w:rsidR="00000000" w:rsidRPr="008E1FE3" w:rsidP="008E1FE3">
            <w:pPr>
              <w:pStyle w:val="ListBullet2"/>
            </w:pPr>
            <w:r w:rsidRPr="008E1FE3">
              <w:t>technical staff</w:t>
            </w:r>
          </w:p>
          <w:p w:rsidR="00000000" w:rsidRPr="008E1FE3" w:rsidP="008E1FE3">
            <w:pPr>
              <w:pStyle w:val="ListBullet"/>
            </w:pPr>
            <w:r w:rsidRPr="008E1FE3">
              <w:t>problems that may occur when accepting dangerous goods for air transport and appropriate action that should be taken in each case</w:t>
            </w:r>
          </w:p>
          <w:p w:rsidR="00000000" w:rsidRPr="008E1FE3" w:rsidP="008E1FE3">
            <w:pPr>
              <w:pStyle w:val="ListBullet"/>
            </w:pPr>
            <w:r w:rsidRPr="008E1FE3">
              <w:t>relevant WHS environmental procedures and regulations</w:t>
            </w:r>
          </w:p>
          <w:p w:rsidR="00000000" w:rsidRPr="008E1FE3" w:rsidP="008E1FE3">
            <w:pPr>
              <w:pStyle w:val="ListBullet"/>
            </w:pPr>
            <w:r w:rsidRPr="008E1FE3">
              <w:t>relevant regulatory requiremen</w:t>
            </w:r>
            <w:r w:rsidRPr="008E1FE3">
              <w:t>ts pertaining to accepting, packing, marking, labelling, documenting, storing and despatching dangerous goods designated for air transport, including International Air Transport Association (IATA) and Civil Aviation Safety Authority (CASA) requirements</w:t>
            </w:r>
          </w:p>
          <w:p w:rsidR="00000000" w:rsidRPr="008E1FE3" w:rsidP="008E1FE3">
            <w:pPr>
              <w:pStyle w:val="ListBullet"/>
            </w:pPr>
            <w:r w:rsidRPr="008E1FE3">
              <w:t>ris</w:t>
            </w:r>
            <w:r w:rsidRPr="008E1FE3">
              <w:t>ks that exist when accepting dangerous goods for air transport and related risk control procedures and precautions</w:t>
            </w:r>
          </w:p>
          <w:p w:rsidR="00000000" w:rsidRPr="008E1FE3" w:rsidP="008E1FE3">
            <w:pPr>
              <w:pStyle w:val="ListBullet"/>
            </w:pPr>
            <w:r w:rsidRPr="008E1FE3">
              <w:t>safety principles for accepting dangerous goods for air transport</w:t>
            </w:r>
          </w:p>
          <w:p w:rsidR="00000000" w:rsidRPr="008E1FE3" w:rsidP="008E1FE3">
            <w:pPr>
              <w:pStyle w:val="ListBullet"/>
            </w:pPr>
            <w:r w:rsidRPr="008E1FE3">
              <w:t>workplace procedures for accepting, packing, marking, labelling, documentin</w:t>
            </w:r>
            <w:r w:rsidRPr="008E1FE3">
              <w:t>g, storing and despatching dangerous goods designated for air transport</w:t>
            </w:r>
          </w:p>
          <w:p w:rsidR="00000000" w:rsidRPr="008E1FE3" w:rsidP="008E1FE3">
            <w:pPr>
              <w:pStyle w:val="ListBullet"/>
            </w:pPr>
            <w:r w:rsidRPr="008E1FE3">
              <w:t>documentation, including:</w:t>
            </w:r>
          </w:p>
          <w:p w:rsidR="00000000" w:rsidRPr="008E1FE3" w:rsidP="008E1FE3">
            <w:pPr>
              <w:pStyle w:val="ListBullet2"/>
            </w:pPr>
            <w:r w:rsidRPr="008E1FE3">
              <w:t xml:space="preserve"> air waybill</w:t>
            </w:r>
          </w:p>
          <w:p w:rsidR="00000000" w:rsidRPr="008E1FE3" w:rsidP="008E1FE3">
            <w:pPr>
              <w:pStyle w:val="ListBullet2"/>
            </w:pPr>
            <w:r w:rsidRPr="008E1FE3">
              <w:t>Civil Aviation Safety Regulations (CASRs) relevant to accepting dangerous goods for air transport</w:t>
            </w:r>
          </w:p>
          <w:p w:rsidR="00000000" w:rsidRPr="008E1FE3" w:rsidP="008E1FE3">
            <w:pPr>
              <w:pStyle w:val="ListBullet2"/>
            </w:pPr>
            <w:r w:rsidRPr="008E1FE3">
              <w:t>conditions of service, legislation and industr</w:t>
            </w:r>
            <w:r w:rsidRPr="008E1FE3">
              <w:t>ial agreements, including workplace agreements and awards</w:t>
            </w:r>
          </w:p>
          <w:p w:rsidR="00000000" w:rsidRPr="008E1FE3" w:rsidP="008E1FE3">
            <w:pPr>
              <w:pStyle w:val="ListBullet2"/>
            </w:pPr>
            <w:r w:rsidRPr="008E1FE3">
              <w:t>emergency procedures, including procedures for handling spills</w:t>
            </w:r>
          </w:p>
          <w:p w:rsidR="00000000" w:rsidRPr="008E1FE3" w:rsidP="008E1FE3">
            <w:pPr>
              <w:pStyle w:val="ListBullet2"/>
            </w:pPr>
            <w:r w:rsidRPr="008E1FE3">
              <w:t>flight schedules</w:t>
            </w:r>
          </w:p>
          <w:p w:rsidR="00000000" w:rsidRPr="008E1FE3" w:rsidP="008E1FE3">
            <w:pPr>
              <w:pStyle w:val="ListBullet2"/>
            </w:pPr>
            <w:r w:rsidRPr="008E1FE3">
              <w:t>goods identification numbers and codes</w:t>
            </w:r>
          </w:p>
          <w:p w:rsidR="00000000" w:rsidRPr="008E1FE3" w:rsidP="008E1FE3">
            <w:pPr>
              <w:pStyle w:val="ListBullet2"/>
            </w:pPr>
            <w:r w:rsidRPr="008E1FE3">
              <w:t>induction and training materials</w:t>
            </w:r>
          </w:p>
          <w:p w:rsidR="00000000" w:rsidRPr="008E1FE3" w:rsidP="008E1FE3">
            <w:pPr>
              <w:pStyle w:val="ListBullet2"/>
            </w:pPr>
            <w:r w:rsidRPr="008E1FE3">
              <w:t>local instructions</w:t>
            </w:r>
          </w:p>
          <w:p w:rsidR="00000000" w:rsidRPr="008E1FE3" w:rsidP="008E1FE3">
            <w:pPr>
              <w:pStyle w:val="ListBullet2"/>
            </w:pPr>
            <w:r w:rsidRPr="008E1FE3">
              <w:t>manifests, bar codes, goods and product identification</w:t>
            </w:r>
          </w:p>
          <w:p w:rsidR="00000000" w:rsidRPr="008E1FE3" w:rsidP="008E1FE3">
            <w:pPr>
              <w:pStyle w:val="ListBullet2"/>
            </w:pPr>
            <w:r w:rsidRPr="008E1FE3">
              <w:t>safety data sheets (SDSs)/material safety data sheets (MSDSs)</w:t>
            </w:r>
          </w:p>
          <w:p w:rsidR="00000000" w:rsidRPr="008E1FE3" w:rsidP="008E1FE3">
            <w:pPr>
              <w:pStyle w:val="ListBullet2"/>
            </w:pPr>
            <w:r w:rsidRPr="008E1FE3">
              <w:t>WHS regulations</w:t>
            </w:r>
          </w:p>
          <w:p w:rsidR="00000000" w:rsidRPr="008E1FE3" w:rsidP="008E1FE3">
            <w:pPr>
              <w:pStyle w:val="ListBullet2"/>
            </w:pPr>
            <w:r w:rsidRPr="008E1FE3">
              <w:t>relevant Australian Standards and industry safety codes</w:t>
            </w:r>
          </w:p>
          <w:p w:rsidR="00000000" w:rsidRPr="008E1FE3" w:rsidP="008E1FE3">
            <w:pPr>
              <w:pStyle w:val="ListBullet2"/>
            </w:pPr>
            <w:r w:rsidRPr="008E1FE3">
              <w:t>supplier and/or client instructions</w:t>
            </w:r>
          </w:p>
          <w:p w:rsidR="00000000" w:rsidRPr="008E1FE3" w:rsidP="008E1FE3">
            <w:pPr>
              <w:pStyle w:val="ListBullet2"/>
            </w:pPr>
            <w:r w:rsidRPr="008E1FE3">
              <w:t>workplace checklists for accept</w:t>
            </w:r>
            <w:r w:rsidRPr="008E1FE3">
              <w:t>ing dangerous goods for air transport</w:t>
            </w:r>
          </w:p>
          <w:p w:rsidR="00000000" w:rsidRPr="008E1FE3" w:rsidP="008E1FE3">
            <w:pPr>
              <w:pStyle w:val="ListBullet2"/>
            </w:pPr>
            <w:r w:rsidRPr="008E1FE3">
              <w:t>workplace procedures, instructions and job specifications.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14" w:name="O_1025056"/>
      <w:bookmarkEnd w:id="14"/>
      <w:r w:rsidRPr="008E1F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1F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E3" w:rsidP="008E1FE3">
            <w:pPr>
              <w:pStyle w:val="BodyText"/>
            </w:pPr>
            <w:r w:rsidRPr="008E1FE3">
              <w:t>Assessors must hold credentials specified within the Standards for Registered Training Orga</w:t>
            </w:r>
            <w:r w:rsidRPr="008E1FE3">
              <w:t>nisations current at the time of assessment.</w:t>
            </w:r>
          </w:p>
          <w:p w:rsidR="00000000" w:rsidRPr="008E1FE3" w:rsidP="008E1FE3">
            <w:pPr>
              <w:pStyle w:val="BodyText"/>
            </w:pPr>
            <w:r w:rsidRPr="008E1FE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E1FE3" w:rsidP="008E1FE3">
            <w:pPr>
              <w:pStyle w:val="BodyText"/>
            </w:pPr>
            <w:r w:rsidRPr="008E1FE3">
              <w:t>A</w:t>
            </w:r>
            <w:r w:rsidRPr="008E1FE3">
              <w:t>ssessment processes and techniques must be appropriate to the language, literacy and numeracy requirements of the work being performed and the needs of the candidate.</w:t>
            </w:r>
          </w:p>
          <w:p w:rsidR="00000000" w:rsidRPr="008E1FE3" w:rsidP="008E1FE3">
            <w:pPr>
              <w:pStyle w:val="BodyText"/>
            </w:pPr>
            <w:r w:rsidRPr="008E1FE3">
              <w:t>Assessment must occur in workplace operational situations. Where this is not appropriate,</w:t>
            </w:r>
            <w:r w:rsidRPr="008E1FE3">
              <w:t xml:space="preserve"> assessment must occur in simulated workplace operational situations that reflect workplace conditions.</w:t>
            </w:r>
          </w:p>
          <w:p w:rsidR="00000000" w:rsidRPr="008E1FE3" w:rsidP="008E1FE3">
            <w:pPr>
              <w:pStyle w:val="BodyText"/>
            </w:pPr>
            <w:r w:rsidRPr="008E1FE3">
              <w:t>Resources for assessment must include access to:</w:t>
            </w:r>
          </w:p>
          <w:p w:rsidR="00000000" w:rsidRPr="008E1FE3" w:rsidP="008E1FE3">
            <w:pPr>
              <w:pStyle w:val="ListBullet"/>
            </w:pPr>
            <w:r w:rsidRPr="008E1FE3">
              <w:t>a range of relevant exercises, case studies and/or simulations</w:t>
            </w:r>
          </w:p>
          <w:p w:rsidR="00000000" w:rsidRPr="008E1FE3" w:rsidP="008E1FE3">
            <w:pPr>
              <w:pStyle w:val="ListBullet"/>
            </w:pPr>
            <w:r w:rsidRPr="008E1FE3">
              <w:t>relevant materials, tools, equipment an</w:t>
            </w:r>
            <w:r w:rsidRPr="008E1FE3">
              <w:t>d PPE currently used in industry.</w:t>
            </w:r>
          </w:p>
          <w:p w:rsidR="00000000" w:rsidRPr="008E1FE3" w:rsidP="008E1FE3">
            <w:pPr>
              <w:pStyle w:val="ListBullet"/>
            </w:pPr>
            <w:r w:rsidRPr="008E1FE3">
              <w:t>applicable documentation, including workplace procedures, regulations, codes of practice and operation manuals</w:t>
            </w:r>
          </w:p>
          <w:p w:rsidR="00000000" w:rsidRPr="008E1FE3" w:rsidP="008E1FE3">
            <w:pPr>
              <w:pStyle w:val="ListBullet"/>
            </w:pPr>
            <w:r w:rsidRPr="008E1FE3">
              <w:t>acceptable means of simulation assessment.</w:t>
            </w:r>
          </w:p>
        </w:tc>
      </w:tr>
    </w:tbl>
    <w:p w:rsidR="00000000" w:rsidRPr="008E1FE3" w:rsidP="008E1FE3">
      <w:pPr>
        <w:pStyle w:val="NoPaddingFontSize1"/>
      </w:pPr>
    </w:p>
    <w:p w:rsidR="00000000" w:rsidRPr="008E1FE3" w:rsidP="008E1FE3">
      <w:pPr>
        <w:pStyle w:val="AllowPageBreak"/>
      </w:pPr>
    </w:p>
    <w:p w:rsidR="00000000" w:rsidRPr="008E1FE3" w:rsidP="008E1FE3">
      <w:pPr>
        <w:pStyle w:val="Heading1"/>
      </w:pPr>
      <w:bookmarkStart w:id="15" w:name="O_1025059"/>
      <w:bookmarkEnd w:id="15"/>
      <w:r w:rsidRPr="008E1FE3">
        <w:t>Links</w:t>
      </w:r>
    </w:p>
    <w:p w:rsidR="00000000" w:rsidRPr="008E1FE3" w:rsidP="0044508E">
      <w:pPr>
        <w:pStyle w:val="BodyText"/>
      </w:pPr>
      <w:r w:rsidRPr="008E1FE3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8498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E1FE3" w:rsidP="008E1FE3"/>
    <w:sectPr w:rsidSect="008E1F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 w:rsidRPr="0044508E" w:rsidP="004450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08E" w:rsidP="008E1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508E" w:rsidP="008E1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508E" w:rsidP="008E1F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 w:rsidP="008E1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508E">
      <w:t>Approved</w:t>
    </w:r>
    <w:r w:rsidR="004450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508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508E">
      <w:rPr>
        <w:noProof/>
      </w:rPr>
      <w:t>5</w:t>
    </w:r>
    <w:r>
      <w:rPr>
        <w:noProof/>
      </w:rPr>
      <w:fldChar w:fldCharType="end"/>
    </w:r>
  </w:p>
  <w:p w:rsidR="008E1FE3" w:rsidP="008E1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50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508E">
      <w:t>Industry Skills Australia</w:t>
    </w:r>
    <w:r w:rsidR="0044508E">
      <w:fldChar w:fldCharType="end"/>
    </w:r>
  </w:p>
  <w:p w:rsidR="008E1FE3" w:rsidP="008E1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0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FE3" w:rsidRPr="0044508E" w:rsidP="004450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08E" w:rsidRPr="002D2AF8" w:rsidP="008E1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AVID0005 Accept dangerous goods for air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4508E" w:rsidP="008E1F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E3" w:rsidRPr="002D2AF8" w:rsidP="008E1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508E">
      <w:t>AVID0005 Accept dangerous goods for air transport</w:t>
    </w:r>
    <w:r w:rsidR="004450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508E">
      <w:rPr>
        <w:noProof/>
      </w:rPr>
      <w:t>1 March 2025</w:t>
    </w:r>
    <w:r>
      <w:fldChar w:fldCharType="end"/>
    </w:r>
  </w:p>
  <w:p w:rsidR="008E1FE3" w:rsidP="008E1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70D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F441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E25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FE3"/>
  </w:style>
  <w:style w:type="character" w:customStyle="1" w:styleId="Heading1Char">
    <w:name w:val="Heading 1 Char"/>
    <w:basedOn w:val="DefaultParagraphFont"/>
    <w:link w:val="Heading1"/>
    <w:rsid w:val="008E1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FE3"/>
    <w:rPr>
      <w:b/>
      <w:spacing w:val="0"/>
    </w:rPr>
  </w:style>
  <w:style w:type="paragraph" w:styleId="ListBullet2">
    <w:name w:val="List Bullet 2"/>
    <w:basedOn w:val="List2"/>
    <w:rsid w:val="008E1F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1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1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1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FE3"/>
    <w:rPr>
      <w:i/>
    </w:rPr>
  </w:style>
  <w:style w:type="paragraph" w:styleId="Caption">
    <w:name w:val="caption"/>
    <w:basedOn w:val="BodyText"/>
    <w:next w:val="Normal"/>
    <w:qFormat/>
    <w:rsid w:val="008E1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FE3"/>
  </w:style>
  <w:style w:type="paragraph" w:styleId="TableofFigures">
    <w:name w:val="table of figures"/>
    <w:basedOn w:val="Normal"/>
    <w:next w:val="Normal"/>
    <w:semiHidden/>
    <w:rsid w:val="008E1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F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1FE3"/>
    <w:rPr>
      <w:rFonts w:ascii="Wingdings" w:hAnsi="Wingdings"/>
    </w:rPr>
  </w:style>
  <w:style w:type="paragraph" w:customStyle="1" w:styleId="TableHeading">
    <w:name w:val="Table Heading"/>
    <w:basedOn w:val="HeadingBase"/>
    <w:rsid w:val="008E1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FE3"/>
    <w:rPr>
      <w:color w:val="0033CC"/>
      <w:u w:val="none"/>
    </w:rPr>
  </w:style>
  <w:style w:type="paragraph" w:customStyle="1" w:styleId="BodyTextRight">
    <w:name w:val="Body Text Right"/>
    <w:basedOn w:val="BodyText"/>
    <w:rsid w:val="008E1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F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FE3"/>
    <w:rPr>
      <w:sz w:val="32"/>
    </w:rPr>
  </w:style>
  <w:style w:type="paragraph" w:customStyle="1" w:styleId="HeadingProcedure">
    <w:name w:val="Heading Procedure"/>
    <w:basedOn w:val="HeadingBase"/>
    <w:next w:val="Normal"/>
    <w:rsid w:val="008E1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FE3"/>
    <w:pPr>
      <w:spacing w:before="60" w:after="60"/>
    </w:pPr>
  </w:style>
  <w:style w:type="paragraph" w:styleId="ListContinue">
    <w:name w:val="List Continue"/>
    <w:basedOn w:val="List"/>
    <w:rsid w:val="008E1FE3"/>
    <w:pPr>
      <w:ind w:firstLine="0"/>
    </w:pPr>
  </w:style>
  <w:style w:type="paragraph" w:customStyle="1" w:styleId="ListNote">
    <w:name w:val="List Note"/>
    <w:basedOn w:val="List"/>
    <w:rsid w:val="008E1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FE3"/>
    <w:rPr>
      <w:rFonts w:ascii="Courier New" w:hAnsi="Courier New"/>
    </w:rPr>
  </w:style>
  <w:style w:type="paragraph" w:customStyle="1" w:styleId="NoteBullet">
    <w:name w:val="Note Bullet"/>
    <w:basedOn w:val="Note"/>
    <w:rsid w:val="008E1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1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FE3"/>
    <w:rPr>
      <w:b/>
      <w:smallCaps/>
    </w:rPr>
  </w:style>
  <w:style w:type="paragraph" w:customStyle="1" w:styleId="TableListNumber">
    <w:name w:val="Table List Number"/>
    <w:basedOn w:val="ListNumber"/>
    <w:rsid w:val="008E1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FE3"/>
    <w:pPr>
      <w:numPr>
        <w:numId w:val="9"/>
      </w:numPr>
    </w:pPr>
  </w:style>
  <w:style w:type="paragraph" w:customStyle="1" w:styleId="ListAlpha2">
    <w:name w:val="List Alpha 2"/>
    <w:basedOn w:val="List2"/>
    <w:rsid w:val="008E1FE3"/>
    <w:pPr>
      <w:numPr>
        <w:numId w:val="8"/>
      </w:numPr>
    </w:pPr>
  </w:style>
  <w:style w:type="paragraph" w:styleId="List2">
    <w:name w:val="List 2"/>
    <w:basedOn w:val="BodyText"/>
    <w:rsid w:val="008E1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F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1FE3"/>
    <w:pPr>
      <w:numPr>
        <w:numId w:val="4"/>
      </w:numPr>
    </w:pPr>
  </w:style>
  <w:style w:type="paragraph" w:styleId="ListContinue2">
    <w:name w:val="List Continue 2"/>
    <w:basedOn w:val="List2"/>
    <w:rsid w:val="008E1FE3"/>
    <w:pPr>
      <w:ind w:firstLine="0"/>
    </w:pPr>
  </w:style>
  <w:style w:type="paragraph" w:styleId="ListContinue3">
    <w:name w:val="List Continue 3"/>
    <w:basedOn w:val="List3"/>
    <w:rsid w:val="008E1FE3"/>
    <w:pPr>
      <w:ind w:left="1021" w:firstLine="0"/>
    </w:pPr>
  </w:style>
  <w:style w:type="paragraph" w:styleId="ListContinue4">
    <w:name w:val="List Continue 4"/>
    <w:basedOn w:val="List4"/>
    <w:rsid w:val="008E1FE3"/>
    <w:pPr>
      <w:ind w:firstLine="0"/>
    </w:pPr>
  </w:style>
  <w:style w:type="paragraph" w:styleId="ListContinue5">
    <w:name w:val="List Continue 5"/>
    <w:basedOn w:val="List5"/>
    <w:rsid w:val="008E1FE3"/>
    <w:pPr>
      <w:ind w:firstLine="0"/>
    </w:pPr>
  </w:style>
  <w:style w:type="paragraph" w:styleId="ListNumber3">
    <w:name w:val="List Number 3"/>
    <w:basedOn w:val="List3"/>
    <w:rsid w:val="008E1FE3"/>
    <w:pPr>
      <w:numPr>
        <w:numId w:val="5"/>
      </w:numPr>
    </w:pPr>
  </w:style>
  <w:style w:type="paragraph" w:styleId="ListNumber4">
    <w:name w:val="List Number 4"/>
    <w:basedOn w:val="List4"/>
    <w:rsid w:val="008E1FE3"/>
    <w:pPr>
      <w:numPr>
        <w:numId w:val="6"/>
      </w:numPr>
    </w:pPr>
  </w:style>
  <w:style w:type="paragraph" w:styleId="ListNumber5">
    <w:name w:val="List Number 5"/>
    <w:basedOn w:val="List5"/>
    <w:rsid w:val="008E1FE3"/>
    <w:pPr>
      <w:numPr>
        <w:numId w:val="7"/>
      </w:numPr>
    </w:pPr>
  </w:style>
  <w:style w:type="paragraph" w:styleId="BlockText">
    <w:name w:val="Block Text"/>
    <w:basedOn w:val="Normal"/>
    <w:rsid w:val="008E1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FE3"/>
    <w:rPr>
      <w:sz w:val="16"/>
      <w:vertAlign w:val="superscript"/>
    </w:rPr>
  </w:style>
  <w:style w:type="character" w:customStyle="1" w:styleId="Symbols">
    <w:name w:val="Symbols"/>
    <w:basedOn w:val="DefaultParagraphFont"/>
    <w:rsid w:val="008E1FE3"/>
    <w:rPr>
      <w:rFonts w:ascii="Symbol" w:hAnsi="Symbol"/>
    </w:rPr>
  </w:style>
  <w:style w:type="character" w:customStyle="1" w:styleId="MenuOptions">
    <w:name w:val="Menu Options"/>
    <w:basedOn w:val="DefaultParagraphFont"/>
    <w:rsid w:val="008E1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FE3"/>
    <w:rPr>
      <w:b/>
    </w:rPr>
  </w:style>
  <w:style w:type="character" w:customStyle="1" w:styleId="Underlined">
    <w:name w:val="Underlined"/>
    <w:basedOn w:val="DefaultParagraphFont"/>
    <w:rsid w:val="008E1FE3"/>
    <w:rPr>
      <w:u w:val="single"/>
    </w:rPr>
  </w:style>
  <w:style w:type="paragraph" w:customStyle="1" w:styleId="TableBodyTextRight">
    <w:name w:val="Table Body Text Right"/>
    <w:basedOn w:val="TableBodyText"/>
    <w:rsid w:val="008E1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FE3"/>
    <w:rPr>
      <w:sz w:val="18"/>
    </w:rPr>
  </w:style>
  <w:style w:type="paragraph" w:customStyle="1" w:styleId="BodySmallRight">
    <w:name w:val="Body Small Right"/>
    <w:basedOn w:val="BodyTextRight"/>
    <w:rsid w:val="008E1FE3"/>
    <w:rPr>
      <w:sz w:val="18"/>
      <w:szCs w:val="18"/>
    </w:rPr>
  </w:style>
  <w:style w:type="paragraph" w:customStyle="1" w:styleId="MarginEdition">
    <w:name w:val="Margin Edition"/>
    <w:basedOn w:val="MarginNote"/>
    <w:rsid w:val="008E1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FE3"/>
    <w:rPr>
      <w:sz w:val="2"/>
      <w:szCs w:val="2"/>
    </w:rPr>
  </w:style>
  <w:style w:type="character" w:customStyle="1" w:styleId="Small">
    <w:name w:val="Small"/>
    <w:basedOn w:val="DefaultParagraphFont"/>
    <w:rsid w:val="008E1FE3"/>
    <w:rPr>
      <w:sz w:val="16"/>
    </w:rPr>
  </w:style>
  <w:style w:type="paragraph" w:customStyle="1" w:styleId="WideTable">
    <w:name w:val="Wide Table"/>
    <w:basedOn w:val="Normal"/>
    <w:rsid w:val="008E1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FE3"/>
  </w:style>
  <w:style w:type="paragraph" w:styleId="Quote">
    <w:name w:val="Quote"/>
    <w:basedOn w:val="Heading1"/>
    <w:link w:val="QuoteChar"/>
    <w:qFormat/>
    <w:rsid w:val="008E1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FE3"/>
    <w:pPr>
      <w:pageBreakBefore/>
    </w:pPr>
  </w:style>
  <w:style w:type="paragraph" w:customStyle="1" w:styleId="Border">
    <w:name w:val="Border"/>
    <w:basedOn w:val="Normal"/>
    <w:qFormat/>
    <w:rsid w:val="008E1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FE3"/>
    <w:rPr>
      <w:u w:val="single"/>
    </w:rPr>
  </w:style>
  <w:style w:type="character" w:customStyle="1" w:styleId="BoldandItalics">
    <w:name w:val="Bold and Italics"/>
    <w:qFormat/>
    <w:rsid w:val="008E1FE3"/>
    <w:rPr>
      <w:b/>
      <w:i/>
      <w:u w:val="none"/>
    </w:rPr>
  </w:style>
  <w:style w:type="paragraph" w:styleId="BalloonText">
    <w:name w:val="Balloon Text"/>
    <w:basedOn w:val="Normal"/>
    <w:link w:val="BalloonTextChar"/>
    <w:rsid w:val="008E1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FE3"/>
    <w:pPr>
      <w:spacing w:before="0" w:after="0"/>
    </w:pPr>
  </w:style>
  <w:style w:type="paragraph" w:customStyle="1" w:styleId="BodyTextBold">
    <w:name w:val="Body Text Bold"/>
    <w:basedOn w:val="BodyText"/>
    <w:qFormat/>
    <w:rsid w:val="008E1FE3"/>
    <w:rPr>
      <w:b/>
    </w:rPr>
  </w:style>
  <w:style w:type="character" w:styleId="Hyperlink">
    <w:name w:val="Hyperlink"/>
    <w:basedOn w:val="DefaultParagraphFont"/>
    <w:uiPriority w:val="99"/>
    <w:unhideWhenUsed/>
    <w:rsid w:val="004450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1322</Words>
  <Characters>8918</Characters>
  <Application>Microsoft Office Word</Application>
  <DocSecurity>0</DocSecurity>
  <Lines>287</Lines>
  <Paragraphs>173</Paragraphs>
  <ScaleCrop>false</ScaleCrop>
  <Company>Author-it Software Corporation Ltd.</Company>
  <LinksUpToDate>false</LinksUpToDate>
  <CharactersWithSpaces>10067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AVID0005 Accept dangerous goods for air transport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