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053" w:rsidP="008A7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AVI50519 Diploma of Aviation (Instrument Rating)</w:t>
      </w:r>
      <w:r>
        <w:fldChar w:fldCharType="end"/>
      </w:r>
    </w:p>
    <w:p w:rsidR="008A7053" w:rsidP="008A7053">
      <w:pPr>
        <w:pStyle w:val="Version"/>
        <w:sectPr w:rsidSect="00300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00E4A" w:rsidP="00300E4A">
      <w:pPr>
        <w:pStyle w:val="SuperHeading"/>
      </w:pPr>
      <w:r w:rsidRPr="00300E4A">
        <w:t>AVI50519 Diploma of Aviation (Instrument Rating)</w:t>
      </w:r>
    </w:p>
    <w:p w:rsidR="00000000" w:rsidRPr="00300E4A" w:rsidP="00300E4A">
      <w:pPr>
        <w:pStyle w:val="Heading1"/>
      </w:pPr>
      <w:bookmarkStart w:id="1" w:name="O_1182201"/>
      <w:bookmarkEnd w:id="1"/>
      <w:r w:rsidRPr="00300E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E4A" w:rsidP="00300E4A">
            <w:pPr>
              <w:pStyle w:val="BodyText"/>
            </w:pPr>
            <w:r w:rsidRPr="00300E4A">
              <w:t>Release 2. Modifications have been made to:</w:t>
            </w:r>
          </w:p>
          <w:p w:rsidR="00000000" w:rsidP="00300E4A">
            <w:pPr>
              <w:pStyle w:val="ListBullet"/>
              <w:rPr>
                <w:lang w:val="en-NZ"/>
              </w:rPr>
            </w:pPr>
            <w:r w:rsidRPr="00300E4A">
              <w:t>Unit AVIY0082 due to zero enrolments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E4A" w:rsidP="00300E4A">
            <w:pPr>
              <w:pStyle w:val="BodyText"/>
            </w:pPr>
            <w:r w:rsidRPr="00300E4A">
              <w:t>Release 1. This is the first release of this qualification in the AVI Aviation Training Package.</w:t>
            </w:r>
          </w:p>
        </w:tc>
      </w:tr>
    </w:tbl>
    <w:p w:rsidR="00000000" w:rsidRPr="00300E4A" w:rsidP="00300E4A">
      <w:pPr>
        <w:pStyle w:val="NoPaddingFontSize1"/>
      </w:pPr>
    </w:p>
    <w:p w:rsidR="00000000" w:rsidRPr="00300E4A" w:rsidP="00300E4A">
      <w:pPr>
        <w:pStyle w:val="AllowPageBreak"/>
      </w:pPr>
    </w:p>
    <w:p w:rsidR="00000000" w:rsidRPr="00300E4A" w:rsidP="00300E4A">
      <w:pPr>
        <w:pStyle w:val="Heading1"/>
      </w:pPr>
      <w:bookmarkStart w:id="2" w:name="O_1182200"/>
      <w:bookmarkEnd w:id="2"/>
      <w:r w:rsidRPr="00300E4A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00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E4A" w:rsidP="00300E4A">
            <w:pPr>
              <w:pStyle w:val="BodyText"/>
            </w:pPr>
            <w:r w:rsidRPr="00300E4A">
              <w:t>This qualification reflects the roles of flight crew personnel operating in support of commercial or Defence aviation flight operations.</w:t>
            </w:r>
          </w:p>
          <w:p w:rsidR="00000000" w:rsidRPr="00300E4A" w:rsidP="00300E4A">
            <w:pPr>
              <w:pStyle w:val="BodyText"/>
            </w:pPr>
            <w:r w:rsidRPr="00300E4A">
              <w:t>Flight crew duties include applying technical and non-technical aviation skills and knowledge to a wide range of air t</w:t>
            </w:r>
            <w:r w:rsidRPr="00300E4A">
              <w:t>ransport operations, including passenger, charter and cargo operations while operating aeroplanes or helicopters under the instrument flight rules (IFR).</w:t>
            </w:r>
          </w:p>
          <w:p w:rsidR="00000000" w:rsidRPr="00300E4A" w:rsidP="00300E4A">
            <w:pPr>
              <w:pStyle w:val="BodyText"/>
            </w:pPr>
            <w:r w:rsidRPr="00300E4A">
              <w:t>Individuals working at this level will apply knowledge and skills to demonstrate autonomy, judgement a</w:t>
            </w:r>
            <w:r w:rsidRPr="00300E4A">
              <w:t>nd defined responsibility in known or changing contexts within broad but established parameters.</w:t>
            </w:r>
          </w:p>
          <w:p w:rsidR="00000000" w:rsidRPr="00300E4A" w:rsidP="00300E4A">
            <w:pPr>
              <w:pStyle w:val="BodyText"/>
            </w:pPr>
            <w:r w:rsidRPr="00300E4A">
              <w:t>This qualification forms some of the requirements for an instrument rating certification by the Civil Aviation Safety Authority (CASA) as directed by Civil Avi</w:t>
            </w:r>
            <w:r w:rsidRPr="00300E4A">
              <w:t xml:space="preserve">ation Safety Regulation (CASR) Part 61 Flight crew licensing. </w:t>
            </w:r>
          </w:p>
          <w:p w:rsidR="00000000" w:rsidRPr="00300E4A" w:rsidP="00300E4A">
            <w:pPr>
              <w:pStyle w:val="BodyText"/>
            </w:pPr>
            <w:r w:rsidRPr="00300E4A">
              <w:t>People seeking certification should check these requirements with CASA.</w:t>
            </w:r>
          </w:p>
          <w:p w:rsidR="00000000" w:rsidRPr="00300E4A" w:rsidP="00300E4A">
            <w:pPr>
              <w:pStyle w:val="BodyText"/>
            </w:pPr>
            <w:r w:rsidRPr="00300E4A">
              <w:rPr>
                <w:rStyle w:val="SpecialBold"/>
              </w:rPr>
              <w:t>Occupations include</w:t>
            </w:r>
            <w:r w:rsidRPr="00300E4A">
              <w:t>:</w:t>
            </w:r>
          </w:p>
          <w:p w:rsidR="00000000" w:rsidRPr="00300E4A" w:rsidP="00300E4A">
            <w:pPr>
              <w:pStyle w:val="ListBullet"/>
            </w:pPr>
            <w:r w:rsidRPr="00300E4A">
              <w:t>Commercial Aeroplane Pilot</w:t>
            </w:r>
          </w:p>
          <w:p w:rsidR="00000000" w:rsidRPr="00300E4A" w:rsidP="00300E4A">
            <w:pPr>
              <w:pStyle w:val="ListBullet"/>
            </w:pPr>
            <w:r w:rsidRPr="00300E4A">
              <w:t>Commercial Helicopter Pilot</w:t>
            </w:r>
          </w:p>
          <w:p w:rsidR="00000000" w:rsidRPr="00300E4A" w:rsidP="00300E4A">
            <w:pPr>
              <w:pStyle w:val="ListBullet"/>
            </w:pPr>
            <w:r w:rsidRPr="00300E4A">
              <w:t>Military Aeroplane Pilot</w:t>
            </w:r>
          </w:p>
          <w:p w:rsidR="00000000" w:rsidRPr="00300E4A" w:rsidP="00300E4A">
            <w:pPr>
              <w:pStyle w:val="ListBullet"/>
            </w:pPr>
            <w:r w:rsidRPr="00300E4A">
              <w:t>Military Helicopter Pilot</w:t>
            </w:r>
          </w:p>
        </w:tc>
      </w:tr>
    </w:tbl>
    <w:p w:rsidR="008A7053" w:rsidP="00300E4A">
      <w:pPr>
        <w:pStyle w:val="NoPaddingFontSize1"/>
      </w:pPr>
    </w:p>
    <w:p w:rsidR="008A7053" w:rsidP="00300E4A">
      <w:pPr>
        <w:pStyle w:val="NoPaddingFontSize1"/>
      </w:pPr>
    </w:p>
    <w:p w:rsidR="00000000" w:rsidRPr="00300E4A" w:rsidP="00300E4A">
      <w:pPr>
        <w:pStyle w:val="Heading1"/>
      </w:pPr>
      <w:bookmarkStart w:id="3" w:name="O_1182199"/>
      <w:bookmarkEnd w:id="3"/>
      <w:r w:rsidRPr="00300E4A">
        <w:t>Entry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00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E4A" w:rsidP="00300E4A">
            <w:pPr>
              <w:pStyle w:val="BodyText"/>
            </w:pPr>
            <w:r w:rsidRPr="00300E4A">
              <w:t>Commercial or military pilot entrants to this qualification should check requirements with CASA or Defence Aviation for certification and/or flight hour requirements.</w:t>
            </w:r>
          </w:p>
        </w:tc>
      </w:tr>
    </w:tbl>
    <w:p w:rsidR="00000000" w:rsidRPr="00300E4A" w:rsidP="00300E4A">
      <w:pPr>
        <w:pStyle w:val="NoPaddingFontSize1"/>
      </w:pPr>
    </w:p>
    <w:p w:rsidR="00000000" w:rsidRPr="00300E4A" w:rsidP="00300E4A">
      <w:pPr>
        <w:pStyle w:val="AllowPageBreak"/>
      </w:pPr>
    </w:p>
    <w:p w:rsidR="00000000" w:rsidRPr="00300E4A" w:rsidP="00300E4A">
      <w:pPr>
        <w:pStyle w:val="Heading1"/>
      </w:pPr>
      <w:bookmarkStart w:id="4" w:name="O_1182198"/>
      <w:bookmarkEnd w:id="4"/>
      <w:r w:rsidRPr="00300E4A">
        <w:t>P</w:t>
      </w:r>
      <w:r w:rsidRPr="00300E4A">
        <w:t>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79"/>
        <w:gridCol w:w="7918"/>
      </w:tblGrid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E4A" w:rsidP="00300E4A">
            <w:pPr>
              <w:pStyle w:val="BodyText"/>
            </w:pPr>
            <w:r w:rsidRPr="00300E4A">
              <w:t xml:space="preserve">A total of </w:t>
            </w:r>
            <w:r w:rsidRPr="00300E4A">
              <w:rPr>
                <w:rStyle w:val="SpecialBold"/>
              </w:rPr>
              <w:t>14 units of competency</w:t>
            </w:r>
            <w:r w:rsidRPr="00300E4A">
              <w:t xml:space="preserve"> comprising:</w:t>
            </w:r>
          </w:p>
          <w:p w:rsidR="00000000" w:rsidRPr="00300E4A" w:rsidP="00300E4A">
            <w:pPr>
              <w:pStyle w:val="BodyText"/>
            </w:pPr>
            <w:r w:rsidRPr="00300E4A">
              <w:rPr>
                <w:rStyle w:val="SpecialBold"/>
              </w:rPr>
              <w:t xml:space="preserve">13 core units </w:t>
            </w:r>
            <w:r w:rsidRPr="00300E4A">
              <w:t>listed below</w:t>
            </w:r>
            <w:r w:rsidRPr="00300E4A">
              <w:rPr>
                <w:rStyle w:val="SpecialBold"/>
              </w:rPr>
              <w:t xml:space="preserve"> plus</w:t>
            </w:r>
          </w:p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rPr>
                <w:rStyle w:val="SpecialBold"/>
              </w:rPr>
              <w:t>1 specialist elective unit</w:t>
            </w:r>
            <w:r w:rsidRPr="00300E4A">
              <w:t xml:space="preserve"> from the specialist elective units listed below. The specialist elective </w:t>
            </w:r>
            <w:r w:rsidRPr="00300E4A">
              <w:t>unit must contribute to the vocational outcomes of the qualification.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rPr>
                <w:rStyle w:val="SpecialBold"/>
              </w:rPr>
              <w:t>Core units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AVIF0029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Implement threat and error management strategies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AVIF0030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Manage safe flight operations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AVIH0013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Plan a flight under instrument flight rules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AVIH0017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Navigate aircraft under instrument flight rules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AVIW0032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Operate and manage aircraft systems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AVIY0033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Operate aircraft using aircraft flight instruments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AVIY0044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Conduct a 2D instrument a</w:t>
            </w:r>
            <w:r w:rsidRPr="00300E4A">
              <w:t>pproach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AVIY0050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Perform instrument arrival and standard arrival route procedures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AVIY0073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Operate aircraft in the traffic pattern at night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AVIY0074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Perform non-published instrument departure procedures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AVIY0075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Perform published instrument departure p</w:t>
            </w:r>
            <w:r w:rsidRPr="00300E4A">
              <w:t>rocedures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AVIY0076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Perform visual circling approach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AVIY0081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Conduct a 2D global navigation satellite system non-precision instrument approach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rPr>
                <w:rStyle w:val="SpecialBold"/>
              </w:rPr>
              <w:t>Specialist elective units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AVIH0015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Plan a flight under night visual flight rules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AVIH0016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Navigate aircraft under night visual flight rules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AVIY0045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Conduct a 3D instrument approach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AVIY0072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Operate a multi-engine aeroplane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AVIY0077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Conduct a 2D non-directional beacon instrument approach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AVIY0078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Conduct a 2D very high frequency omni-direct</w:t>
            </w:r>
            <w:r w:rsidRPr="00300E4A">
              <w:t>ional radio range instrument approach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AVIY0079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Conduct a 3D instrument landing system instrument approach</w:t>
            </w:r>
          </w:p>
        </w:tc>
      </w:tr>
      <w:tr w:rsidTr="00300E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0E4A">
            <w:pPr>
              <w:pStyle w:val="BodyText"/>
              <w:rPr>
                <w:lang w:val="en-NZ"/>
              </w:rPr>
            </w:pPr>
            <w:r w:rsidRPr="00300E4A">
              <w:t>AVIY0080</w:t>
            </w:r>
          </w:p>
        </w:tc>
        <w:tc>
          <w:tcPr>
            <w:tcW w:w="7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0E4A" w:rsidP="00300E4A">
            <w:pPr>
              <w:pStyle w:val="BodyText"/>
            </w:pPr>
            <w:r w:rsidRPr="00300E4A">
              <w:t>Conduct a 2D distance measuring equipment global navigation satellite system instrument approach</w:t>
            </w:r>
          </w:p>
        </w:tc>
      </w:tr>
    </w:tbl>
    <w:p w:rsidR="00000000" w:rsidRPr="00300E4A" w:rsidP="00300E4A">
      <w:pPr>
        <w:pStyle w:val="NoPaddingFontSize1"/>
      </w:pPr>
    </w:p>
    <w:p w:rsidR="00000000" w:rsidRPr="00300E4A" w:rsidP="00300E4A">
      <w:pPr>
        <w:pStyle w:val="AllowPageBreak"/>
      </w:pPr>
    </w:p>
    <w:p w:rsidR="00000000" w:rsidRPr="00300E4A" w:rsidP="00300E4A">
      <w:pPr>
        <w:pStyle w:val="Heading1"/>
      </w:pPr>
      <w:bookmarkStart w:id="5" w:name="O_1182197"/>
      <w:bookmarkEnd w:id="5"/>
      <w:r w:rsidRPr="00300E4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00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E4A" w:rsidP="00300E4A">
            <w:pPr>
              <w:pStyle w:val="BodyText"/>
            </w:pPr>
            <w:r w:rsidRPr="00300E4A">
              <w:t>This qualification replaces and is equivalent to AVI50415 Diploma of Aviation (Instrument Rating).</w:t>
            </w:r>
          </w:p>
        </w:tc>
      </w:tr>
    </w:tbl>
    <w:p w:rsidR="00000000" w:rsidRPr="00300E4A" w:rsidP="00300E4A">
      <w:pPr>
        <w:pStyle w:val="NoPaddingFontSize1"/>
      </w:pPr>
    </w:p>
    <w:p w:rsidR="00000000" w:rsidRPr="00300E4A" w:rsidP="00300E4A">
      <w:pPr>
        <w:pStyle w:val="AllowPageBreak"/>
      </w:pPr>
    </w:p>
    <w:p w:rsidR="00000000" w:rsidRPr="00300E4A" w:rsidP="00300E4A">
      <w:pPr>
        <w:pStyle w:val="Heading1"/>
      </w:pPr>
      <w:bookmarkStart w:id="6" w:name="O_1182202"/>
      <w:bookmarkEnd w:id="6"/>
      <w:r w:rsidRPr="00300E4A">
        <w:t>Links</w:t>
      </w:r>
    </w:p>
    <w:p w:rsidR="00000000" w:rsidRPr="00300E4A" w:rsidP="008A7053">
      <w:pPr>
        <w:pStyle w:val="BodyText"/>
      </w:pPr>
      <w:r w:rsidRPr="00300E4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C156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00E4A" w:rsidP="00300E4A"/>
    <w:sectPr w:rsidSect="00300E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4A" w:rsidRPr="008A7053" w:rsidP="008A7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3" w:rsidP="00300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053" w:rsidP="00300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7053" w:rsidP="00300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E4A" w:rsidRPr="008A7053" w:rsidP="008A7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53" w:rsidRPr="002D2AF8" w:rsidP="00300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AVI50519 Diploma of Aviation (Instrument Rating)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May 2021</w:t>
    </w:r>
    <w:r>
      <w:fldChar w:fldCharType="end"/>
    </w:r>
  </w:p>
  <w:p w:rsidR="008A7053" w:rsidP="00300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A4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409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E4A"/>
  </w:style>
  <w:style w:type="character" w:customStyle="1" w:styleId="Heading1Char">
    <w:name w:val="Heading 1 Char"/>
    <w:basedOn w:val="DefaultParagraphFont"/>
    <w:link w:val="Heading1"/>
    <w:rsid w:val="00300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E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E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E4A"/>
    <w:rPr>
      <w:b/>
      <w:spacing w:val="0"/>
    </w:rPr>
  </w:style>
  <w:style w:type="paragraph" w:customStyle="1" w:styleId="SuperHeading">
    <w:name w:val="SuperHeading"/>
    <w:basedOn w:val="Normal"/>
    <w:rsid w:val="00300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0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E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E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E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E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0E4A"/>
    <w:rPr>
      <w:i/>
    </w:rPr>
  </w:style>
  <w:style w:type="paragraph" w:styleId="Caption">
    <w:name w:val="caption"/>
    <w:basedOn w:val="BodyText"/>
    <w:next w:val="Normal"/>
    <w:qFormat/>
    <w:rsid w:val="00300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E4A"/>
  </w:style>
  <w:style w:type="paragraph" w:styleId="TableofFigures">
    <w:name w:val="table of figures"/>
    <w:basedOn w:val="Normal"/>
    <w:next w:val="Normal"/>
    <w:semiHidden/>
    <w:rsid w:val="00300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E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E4A"/>
    <w:rPr>
      <w:rFonts w:ascii="Wingdings" w:hAnsi="Wingdings"/>
    </w:rPr>
  </w:style>
  <w:style w:type="paragraph" w:customStyle="1" w:styleId="TableHeading">
    <w:name w:val="Table Heading"/>
    <w:basedOn w:val="HeadingBase"/>
    <w:rsid w:val="00300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E4A"/>
    <w:rPr>
      <w:color w:val="0033CC"/>
      <w:u w:val="none"/>
    </w:rPr>
  </w:style>
  <w:style w:type="paragraph" w:customStyle="1" w:styleId="BodyTextRight">
    <w:name w:val="Body Text Right"/>
    <w:basedOn w:val="BodyText"/>
    <w:rsid w:val="00300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E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E4A"/>
    <w:rPr>
      <w:sz w:val="32"/>
    </w:rPr>
  </w:style>
  <w:style w:type="paragraph" w:customStyle="1" w:styleId="HeadingProcedure">
    <w:name w:val="Heading Procedure"/>
    <w:basedOn w:val="HeadingBase"/>
    <w:next w:val="Normal"/>
    <w:rsid w:val="00300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E4A"/>
    <w:pPr>
      <w:spacing w:before="60" w:after="60"/>
    </w:pPr>
  </w:style>
  <w:style w:type="paragraph" w:styleId="ListContinue">
    <w:name w:val="List Continue"/>
    <w:basedOn w:val="List"/>
    <w:rsid w:val="00300E4A"/>
    <w:pPr>
      <w:ind w:firstLine="0"/>
    </w:pPr>
  </w:style>
  <w:style w:type="paragraph" w:customStyle="1" w:styleId="ListNote">
    <w:name w:val="List Note"/>
    <w:basedOn w:val="List"/>
    <w:rsid w:val="00300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E4A"/>
    <w:rPr>
      <w:rFonts w:ascii="Courier New" w:hAnsi="Courier New"/>
    </w:rPr>
  </w:style>
  <w:style w:type="paragraph" w:customStyle="1" w:styleId="NoteBullet">
    <w:name w:val="Note Bullet"/>
    <w:basedOn w:val="Note"/>
    <w:rsid w:val="00300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E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E4A"/>
    <w:rPr>
      <w:b/>
      <w:smallCaps/>
    </w:rPr>
  </w:style>
  <w:style w:type="paragraph" w:customStyle="1" w:styleId="TableListNumber">
    <w:name w:val="Table List Number"/>
    <w:basedOn w:val="ListNumber"/>
    <w:rsid w:val="00300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E4A"/>
    <w:pPr>
      <w:numPr>
        <w:numId w:val="8"/>
      </w:numPr>
    </w:pPr>
  </w:style>
  <w:style w:type="paragraph" w:customStyle="1" w:styleId="ListAlpha2">
    <w:name w:val="List Alpha 2"/>
    <w:basedOn w:val="List2"/>
    <w:rsid w:val="00300E4A"/>
    <w:pPr>
      <w:numPr>
        <w:numId w:val="7"/>
      </w:numPr>
    </w:pPr>
  </w:style>
  <w:style w:type="paragraph" w:styleId="List2">
    <w:name w:val="List 2"/>
    <w:basedOn w:val="BodyText"/>
    <w:rsid w:val="00300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E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E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E4A"/>
    <w:pPr>
      <w:numPr>
        <w:numId w:val="3"/>
      </w:numPr>
    </w:pPr>
  </w:style>
  <w:style w:type="paragraph" w:styleId="ListContinue2">
    <w:name w:val="List Continue 2"/>
    <w:basedOn w:val="List2"/>
    <w:rsid w:val="00300E4A"/>
    <w:pPr>
      <w:ind w:firstLine="0"/>
    </w:pPr>
  </w:style>
  <w:style w:type="paragraph" w:styleId="ListContinue3">
    <w:name w:val="List Continue 3"/>
    <w:basedOn w:val="List3"/>
    <w:rsid w:val="00300E4A"/>
    <w:pPr>
      <w:ind w:left="1021" w:firstLine="0"/>
    </w:pPr>
  </w:style>
  <w:style w:type="paragraph" w:styleId="ListContinue4">
    <w:name w:val="List Continue 4"/>
    <w:basedOn w:val="List4"/>
    <w:rsid w:val="00300E4A"/>
    <w:pPr>
      <w:ind w:firstLine="0"/>
    </w:pPr>
  </w:style>
  <w:style w:type="paragraph" w:styleId="ListContinue5">
    <w:name w:val="List Continue 5"/>
    <w:basedOn w:val="List5"/>
    <w:rsid w:val="00300E4A"/>
    <w:pPr>
      <w:ind w:firstLine="0"/>
    </w:pPr>
  </w:style>
  <w:style w:type="paragraph" w:styleId="ListNumber3">
    <w:name w:val="List Number 3"/>
    <w:basedOn w:val="List3"/>
    <w:rsid w:val="00300E4A"/>
    <w:pPr>
      <w:numPr>
        <w:numId w:val="4"/>
      </w:numPr>
    </w:pPr>
  </w:style>
  <w:style w:type="paragraph" w:styleId="ListNumber4">
    <w:name w:val="List Number 4"/>
    <w:basedOn w:val="List4"/>
    <w:rsid w:val="00300E4A"/>
    <w:pPr>
      <w:numPr>
        <w:numId w:val="5"/>
      </w:numPr>
    </w:pPr>
  </w:style>
  <w:style w:type="paragraph" w:styleId="ListNumber5">
    <w:name w:val="List Number 5"/>
    <w:basedOn w:val="List5"/>
    <w:rsid w:val="00300E4A"/>
    <w:pPr>
      <w:numPr>
        <w:numId w:val="6"/>
      </w:numPr>
    </w:pPr>
  </w:style>
  <w:style w:type="paragraph" w:styleId="BlockText">
    <w:name w:val="Block Text"/>
    <w:basedOn w:val="Normal"/>
    <w:rsid w:val="00300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E4A"/>
    <w:rPr>
      <w:sz w:val="16"/>
      <w:vertAlign w:val="superscript"/>
    </w:rPr>
  </w:style>
  <w:style w:type="character" w:customStyle="1" w:styleId="Symbols">
    <w:name w:val="Symbols"/>
    <w:basedOn w:val="DefaultParagraphFont"/>
    <w:rsid w:val="00300E4A"/>
    <w:rPr>
      <w:rFonts w:ascii="Symbol" w:hAnsi="Symbol"/>
    </w:rPr>
  </w:style>
  <w:style w:type="character" w:customStyle="1" w:styleId="MenuOptions">
    <w:name w:val="Menu Options"/>
    <w:basedOn w:val="DefaultParagraphFont"/>
    <w:rsid w:val="00300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E4A"/>
    <w:rPr>
      <w:b/>
    </w:rPr>
  </w:style>
  <w:style w:type="character" w:customStyle="1" w:styleId="Underlined">
    <w:name w:val="Underlined"/>
    <w:basedOn w:val="DefaultParagraphFont"/>
    <w:rsid w:val="00300E4A"/>
    <w:rPr>
      <w:u w:val="single"/>
    </w:rPr>
  </w:style>
  <w:style w:type="paragraph" w:customStyle="1" w:styleId="TableBodyTextRight">
    <w:name w:val="Table Body Text Right"/>
    <w:basedOn w:val="TableBodyText"/>
    <w:rsid w:val="00300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E4A"/>
    <w:rPr>
      <w:sz w:val="18"/>
    </w:rPr>
  </w:style>
  <w:style w:type="paragraph" w:customStyle="1" w:styleId="BodySmallRight">
    <w:name w:val="Body Small Right"/>
    <w:basedOn w:val="BodyTextRight"/>
    <w:rsid w:val="00300E4A"/>
    <w:rPr>
      <w:sz w:val="18"/>
      <w:szCs w:val="18"/>
    </w:rPr>
  </w:style>
  <w:style w:type="paragraph" w:customStyle="1" w:styleId="MarginEdition">
    <w:name w:val="Margin Edition"/>
    <w:basedOn w:val="MarginNote"/>
    <w:rsid w:val="00300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E4A"/>
    <w:rPr>
      <w:sz w:val="2"/>
      <w:szCs w:val="2"/>
    </w:rPr>
  </w:style>
  <w:style w:type="character" w:customStyle="1" w:styleId="Small">
    <w:name w:val="Small"/>
    <w:basedOn w:val="DefaultParagraphFont"/>
    <w:rsid w:val="00300E4A"/>
    <w:rPr>
      <w:sz w:val="16"/>
    </w:rPr>
  </w:style>
  <w:style w:type="paragraph" w:customStyle="1" w:styleId="WideTable">
    <w:name w:val="Wide Table"/>
    <w:basedOn w:val="Normal"/>
    <w:rsid w:val="00300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E4A"/>
  </w:style>
  <w:style w:type="paragraph" w:styleId="Quote">
    <w:name w:val="Quote"/>
    <w:basedOn w:val="Heading1"/>
    <w:link w:val="QuoteChar"/>
    <w:qFormat/>
    <w:rsid w:val="00300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E4A"/>
    <w:pPr>
      <w:pageBreakBefore/>
    </w:pPr>
  </w:style>
  <w:style w:type="paragraph" w:customStyle="1" w:styleId="Border">
    <w:name w:val="Border"/>
    <w:basedOn w:val="Normal"/>
    <w:qFormat/>
    <w:rsid w:val="00300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E4A"/>
    <w:rPr>
      <w:u w:val="single"/>
    </w:rPr>
  </w:style>
  <w:style w:type="character" w:customStyle="1" w:styleId="BoldandItalics">
    <w:name w:val="Bold and Italics"/>
    <w:qFormat/>
    <w:rsid w:val="00300E4A"/>
    <w:rPr>
      <w:b/>
      <w:i/>
      <w:u w:val="none"/>
    </w:rPr>
  </w:style>
  <w:style w:type="paragraph" w:styleId="BalloonText">
    <w:name w:val="Balloon Text"/>
    <w:basedOn w:val="Normal"/>
    <w:link w:val="BalloonTextChar"/>
    <w:rsid w:val="00300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E4A"/>
    <w:pPr>
      <w:spacing w:before="0" w:after="0"/>
    </w:pPr>
  </w:style>
  <w:style w:type="paragraph" w:customStyle="1" w:styleId="BodyTextBold">
    <w:name w:val="Body Text Bold"/>
    <w:basedOn w:val="BodyText"/>
    <w:qFormat/>
    <w:rsid w:val="00300E4A"/>
    <w:rPr>
      <w:b/>
    </w:rPr>
  </w:style>
  <w:style w:type="character" w:styleId="Hyperlink">
    <w:name w:val="Hyperlink"/>
    <w:basedOn w:val="DefaultParagraphFont"/>
    <w:uiPriority w:val="99"/>
    <w:unhideWhenUsed/>
    <w:rsid w:val="008A7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3163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AVI50519 Diploma of Aviation (Instrument Rating)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2021-05-25T12:23:30Z</dcterms:created>
  <dcterms:modified xsi:type="dcterms:W3CDTF">2021-05-24T05:08:00Z</dcterms:modified>
</cp:coreProperties>
</file>