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453" w:rsidP="00582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AVI50119 Diploma of Aviation (Aviation Management)</w:t>
      </w:r>
      <w:r>
        <w:fldChar w:fldCharType="end"/>
      </w:r>
    </w:p>
    <w:p w:rsidR="00582453" w:rsidP="00582453">
      <w:pPr>
        <w:pStyle w:val="Version"/>
        <w:sectPr w:rsidSect="00D50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D5012D" w:rsidP="00D5012D">
      <w:pPr>
        <w:pStyle w:val="SuperHeading"/>
      </w:pPr>
      <w:r w:rsidRPr="00D5012D">
        <w:t>AVI50119 Diploma of Aviation (Aviation Management)</w:t>
      </w:r>
    </w:p>
    <w:p w:rsidR="00000000" w:rsidRPr="00D5012D" w:rsidP="00D5012D">
      <w:pPr>
        <w:pStyle w:val="Heading1"/>
      </w:pPr>
      <w:bookmarkStart w:id="1" w:name="O_1298369"/>
      <w:bookmarkEnd w:id="1"/>
      <w:r w:rsidRPr="00D501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2D" w:rsidP="00D5012D">
            <w:pPr>
              <w:pStyle w:val="BodyText"/>
            </w:pPr>
            <w:r w:rsidRPr="00D5012D">
              <w:t>Release 5. This is the fifth release of this qualification in the AVI Aviation Training Package:</w:t>
            </w:r>
          </w:p>
          <w:p w:rsidR="00000000" w:rsidP="00D5012D">
            <w:pPr>
              <w:pStyle w:val="ListBullet"/>
              <w:rPr>
                <w:lang w:val="en-NZ"/>
              </w:rPr>
            </w:pPr>
            <w:r w:rsidRPr="00D5012D">
              <w:t>Updated superseded elective unit AVIO0007.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Release 4. This is the fourth release of this qualification in the AVI Aviation Tra</w:t>
            </w:r>
            <w:r w:rsidRPr="00D5012D">
              <w:t>ining Package. Updated superseded imported elective units.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Release 3. This is the third release of this qualification in the AVI Aviation Training Package.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Release 2. This is the second release of this qualification in the AVI Aviation Training Package.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2D" w:rsidP="00D5012D">
            <w:pPr>
              <w:pStyle w:val="BodyText"/>
            </w:pPr>
            <w:r w:rsidRPr="00D5012D">
              <w:t>Release 1. This is the first release of this qualification in the AVI Aviation Training Package.</w:t>
            </w:r>
          </w:p>
        </w:tc>
      </w:tr>
    </w:tbl>
    <w:p w:rsidR="00582453" w:rsidP="00D5012D">
      <w:pPr>
        <w:pStyle w:val="NoPaddingFontSize1"/>
      </w:pPr>
    </w:p>
    <w:p w:rsidR="00582453" w:rsidP="00D5012D">
      <w:pPr>
        <w:pStyle w:val="NoPaddingFontSize1"/>
      </w:pPr>
    </w:p>
    <w:p w:rsidR="00000000" w:rsidRPr="00D5012D" w:rsidP="00D5012D">
      <w:pPr>
        <w:pStyle w:val="Heading1"/>
      </w:pPr>
      <w:bookmarkStart w:id="2" w:name="O_1298368"/>
      <w:bookmarkEnd w:id="2"/>
      <w:r w:rsidRPr="00D5012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2D" w:rsidP="00D5012D">
            <w:pPr>
              <w:pStyle w:val="BodyText"/>
            </w:pPr>
            <w:r w:rsidRPr="00D5012D">
              <w:t>This qualification reflects the roles of aviation manageme</w:t>
            </w:r>
            <w:r w:rsidRPr="00D5012D">
              <w:t>nt personnel performing ground operations duties in support of commercial or Defence aviation flight operations.</w:t>
            </w:r>
          </w:p>
          <w:p w:rsidR="00000000" w:rsidRPr="00D5012D" w:rsidP="00D5012D">
            <w:pPr>
              <w:pStyle w:val="BodyText"/>
            </w:pPr>
            <w:r w:rsidRPr="00D5012D">
              <w:t>Aviation management duties include applying technical and non-technical aviation skills and knowledge in support of a wide range of aerodrome a</w:t>
            </w:r>
            <w:r w:rsidRPr="00D5012D">
              <w:t>nd air transport operations, including passenger, charter, cargo, emergency service and government operations.</w:t>
            </w:r>
          </w:p>
          <w:p w:rsidR="00000000" w:rsidRPr="00D5012D" w:rsidP="00D5012D">
            <w:pPr>
              <w:pStyle w:val="BodyText"/>
            </w:pPr>
            <w:r w:rsidRPr="00D5012D">
              <w:t>Individuals working at this level will apply knowledge and skills to demonstrate autonomy, judgement and defined responsibility in known or chang</w:t>
            </w:r>
            <w:r w:rsidRPr="00D5012D">
              <w:t>ing contexts within broad but established parameters.</w:t>
            </w:r>
          </w:p>
          <w:p w:rsidR="00000000" w:rsidRPr="00D5012D" w:rsidP="00D5012D">
            <w:pPr>
              <w:pStyle w:val="BodyText"/>
            </w:pPr>
            <w:r w:rsidRPr="00D5012D">
              <w:t xml:space="preserve">Licensing, legislative, regulatory and certification requirements that apply to this qualification can vary between states and territories. Compliance with these requirements may be required nationally </w:t>
            </w:r>
            <w:r w:rsidRPr="00D5012D">
              <w:t>and/or in various jurisdictions.</w:t>
            </w:r>
          </w:p>
          <w:p w:rsidR="00000000" w:rsidRPr="00D5012D" w:rsidP="00D5012D">
            <w:pPr>
              <w:pStyle w:val="BodyText"/>
            </w:pPr>
            <w:r w:rsidRPr="00D5012D">
              <w:t>Use for Defence Aviation is to be in accordance with relevant Defence Orders, instructions, publications and regulations.</w:t>
            </w:r>
          </w:p>
          <w:p w:rsidR="00000000" w:rsidRPr="00D5012D" w:rsidP="00D5012D">
            <w:pPr>
              <w:pStyle w:val="BodyText"/>
            </w:pPr>
            <w:r w:rsidRPr="00D5012D">
              <w:rPr>
                <w:rStyle w:val="SpecialBold"/>
              </w:rPr>
              <w:t>Occupations may include</w:t>
            </w:r>
            <w:r w:rsidRPr="00D5012D">
              <w:t>:</w:t>
            </w:r>
          </w:p>
          <w:p w:rsidR="00000000" w:rsidRPr="00D5012D" w:rsidP="00D5012D">
            <w:pPr>
              <w:pStyle w:val="ListBullet"/>
            </w:pPr>
            <w:r w:rsidRPr="00D5012D">
              <w:t>Aerodrome Manager</w:t>
            </w:r>
          </w:p>
          <w:p w:rsidR="00000000" w:rsidRPr="00D5012D" w:rsidP="00D5012D">
            <w:pPr>
              <w:pStyle w:val="ListBullet"/>
            </w:pPr>
            <w:r w:rsidRPr="00D5012D">
              <w:t>Aviation Manager</w:t>
            </w:r>
          </w:p>
          <w:p w:rsidR="00000000" w:rsidRPr="00D5012D" w:rsidP="00D5012D">
            <w:pPr>
              <w:pStyle w:val="ListBullet"/>
            </w:pPr>
            <w:r w:rsidRPr="00D5012D">
              <w:t>Business Manager</w:t>
            </w:r>
          </w:p>
          <w:p w:rsidR="00000000" w:rsidRPr="00D5012D" w:rsidP="00D5012D">
            <w:pPr>
              <w:pStyle w:val="ListBullet"/>
            </w:pPr>
            <w:r w:rsidRPr="00D5012D">
              <w:t>Operations Manager</w:t>
            </w:r>
          </w:p>
          <w:p w:rsidR="00000000" w:rsidRPr="00D5012D" w:rsidP="00D5012D">
            <w:pPr>
              <w:pStyle w:val="ListBullet"/>
            </w:pPr>
            <w:r w:rsidRPr="00D5012D">
              <w:t>Safety Manager.</w:t>
            </w:r>
          </w:p>
        </w:tc>
      </w:tr>
    </w:tbl>
    <w:p w:rsidR="00582453" w:rsidP="00D5012D">
      <w:pPr>
        <w:pStyle w:val="NoPaddingFontSize1"/>
      </w:pPr>
    </w:p>
    <w:p w:rsidR="00582453" w:rsidP="00D5012D">
      <w:pPr>
        <w:pStyle w:val="NoPaddingFontSize1"/>
      </w:pPr>
    </w:p>
    <w:p w:rsidR="00000000" w:rsidRPr="00D5012D" w:rsidP="00D5012D">
      <w:pPr>
        <w:pStyle w:val="Heading1"/>
      </w:pPr>
      <w:bookmarkStart w:id="3" w:name="O_1298367"/>
      <w:bookmarkEnd w:id="3"/>
      <w:r w:rsidRPr="00D5012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2D" w:rsidP="00D5012D">
            <w:pPr>
              <w:pStyle w:val="BodyText"/>
            </w:pPr>
            <w:r w:rsidRPr="00D5012D">
              <w:t>There are no entry requirements for this qualification.</w:t>
            </w:r>
          </w:p>
        </w:tc>
      </w:tr>
    </w:tbl>
    <w:p w:rsidR="00000000" w:rsidRPr="00D5012D" w:rsidP="00D5012D">
      <w:pPr>
        <w:pStyle w:val="NoPaddingFontSize1"/>
      </w:pPr>
    </w:p>
    <w:p w:rsidR="00000000" w:rsidRPr="00D5012D" w:rsidP="00D5012D">
      <w:pPr>
        <w:pStyle w:val="AllowPageBreak"/>
      </w:pPr>
    </w:p>
    <w:p w:rsidR="00000000" w:rsidRPr="00D5012D" w:rsidP="00D5012D">
      <w:pPr>
        <w:pStyle w:val="Heading1"/>
      </w:pPr>
      <w:bookmarkStart w:id="4" w:name="O_1298366"/>
      <w:bookmarkEnd w:id="4"/>
      <w:r w:rsidRPr="00D5012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7926"/>
      </w:tblGrid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2D" w:rsidP="00D5012D">
            <w:pPr>
              <w:pStyle w:val="BodyText"/>
            </w:pPr>
            <w:r w:rsidRPr="00D5012D">
              <w:t xml:space="preserve">A total of </w:t>
            </w:r>
            <w:r w:rsidRPr="00D5012D">
              <w:rPr>
                <w:rStyle w:val="SpecialBold"/>
              </w:rPr>
              <w:t>24 units of competency</w:t>
            </w:r>
            <w:r w:rsidRPr="00D5012D">
              <w:t xml:space="preserve"> comprising:</w:t>
            </w:r>
          </w:p>
          <w:p w:rsidR="00000000" w:rsidRPr="00D5012D" w:rsidP="00D5012D">
            <w:pPr>
              <w:pStyle w:val="BodyText"/>
            </w:pPr>
            <w:r w:rsidRPr="00D5012D">
              <w:rPr>
                <w:rStyle w:val="SpecialBold"/>
              </w:rPr>
              <w:t xml:space="preserve">10 core units </w:t>
            </w:r>
            <w:r w:rsidRPr="00D5012D">
              <w:t>listed below</w:t>
            </w:r>
            <w:r w:rsidRPr="00D5012D">
              <w:rPr>
                <w:rStyle w:val="SpecialBold"/>
              </w:rPr>
              <w:t xml:space="preserve"> plus</w:t>
            </w:r>
          </w:p>
          <w:p w:rsidR="00000000" w:rsidRPr="00D5012D" w:rsidP="00D5012D">
            <w:pPr>
              <w:pStyle w:val="BodyText"/>
            </w:pPr>
            <w:r w:rsidRPr="00D5012D">
              <w:rPr>
                <w:rStyle w:val="SpecialBold"/>
              </w:rPr>
              <w:t>14 general elective units</w:t>
            </w:r>
            <w:r w:rsidRPr="00D5012D">
              <w:t xml:space="preserve"> from the general elective units listed below.</w:t>
            </w:r>
            <w:r w:rsidRPr="00D5012D">
              <w:rPr>
                <w:rStyle w:val="SpecialBold"/>
              </w:rPr>
              <w:t xml:space="preserve"> </w:t>
            </w:r>
          </w:p>
          <w:p w:rsidR="00000000" w:rsidRPr="00D5012D" w:rsidP="00D5012D">
            <w:pPr>
              <w:pStyle w:val="BodyText"/>
            </w:pPr>
            <w:r w:rsidRPr="00D5012D">
              <w:rPr>
                <w:rStyle w:val="SpecialBold"/>
              </w:rPr>
              <w:t xml:space="preserve">Up to 4 of the general elective units </w:t>
            </w:r>
            <w:r w:rsidRPr="00D5012D">
              <w:t>may be selected with appropriate contextualisation from a qualification in this or any other endorsed Training Package or accredited course, provided selected units contr</w:t>
            </w:r>
            <w:r w:rsidRPr="00D5012D">
              <w:t>ibute to the vocational outcome of the qualification.</w:t>
            </w:r>
          </w:p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Where imported units are selected, care must be taken to ensure that all prerequisite units specified are complied with.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rPr>
                <w:rStyle w:val="SpecialBold"/>
              </w:rPr>
              <w:t>Core units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AVIF0026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Implement aviation risk management processes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AVIF0027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Im</w:t>
            </w:r>
            <w:r w:rsidRPr="00D5012D">
              <w:t>plement aviation fatigue risk management processes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AVIF0028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aviation risk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AVIO0017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disruptive behaviour and unlawful interference with aviation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BSBADM502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meetings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BSBAUD501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Initiate a quality audit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BSBLDR511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Develop and use emotional intelligence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BSBLDR502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Lead and manage effective workplace relationships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BSBMGT517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operational plan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BSBWOR502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Lead and manage team effectiveness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rPr>
                <w:rStyle w:val="SpecialBold"/>
              </w:rPr>
              <w:t>General elective units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AVIF0043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Apply relevant laws and regulations to the operation of an aerodrome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AVIF0046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Facilitate an aerodrome emergency response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AVIL0002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shifts, crewing and rostering activities in aviation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AVIO0033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Establish secure areas and manage access control point</w:t>
            </w:r>
            <w:r w:rsidRPr="00D5012D">
              <w:t>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AVIO0022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 xml:space="preserve">Undertake response action to an emergency or security threat 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BSBAUD512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Lead quality audits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BSBHRM524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Coordinate workforce plan implementation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BSBHRM525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recruitment and onboarding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BSBINS501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Implement information and knowledge management systems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BSBLDR522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people performance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BSBMKG554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Plan and develop public relations publications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BSBOPS505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organisational customer service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BSBPEF501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personal and professional development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BSBPRC502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Manage supplier relationships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BSBSTR502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Facilitate continuous improvement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BSBSTR802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Lead strategic planning processes for an organisation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BSBSUS511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Develop workplace policies and procedures for sustainability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BSBWHS521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Ensure a safe workplac</w:t>
            </w:r>
            <w:r w:rsidRPr="00D5012D">
              <w:t>e for a work area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PSPGEN099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Undertake negotiations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PSPPCM011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Plan to manage a contract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PUACOM005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Foster a positive organisational image in the community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PUACOM007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Liaise with other organisations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PUAEMR019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Contribute to an emergency management process</w:t>
            </w:r>
          </w:p>
        </w:tc>
      </w:tr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2D">
            <w:pPr>
              <w:pStyle w:val="BodyText"/>
              <w:rPr>
                <w:lang w:val="en-NZ"/>
              </w:rPr>
            </w:pPr>
            <w:r w:rsidRPr="00D5012D">
              <w:t>PUAEMR032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2D" w:rsidP="00D5012D">
            <w:pPr>
              <w:pStyle w:val="BodyText"/>
            </w:pPr>
            <w:r w:rsidRPr="00D5012D">
              <w:t>Design emergency management exercises</w:t>
            </w:r>
          </w:p>
        </w:tc>
      </w:tr>
    </w:tbl>
    <w:p w:rsidR="00000000" w:rsidRPr="00D5012D" w:rsidP="00D5012D">
      <w:pPr>
        <w:pStyle w:val="NoPaddingFontSize1"/>
      </w:pPr>
    </w:p>
    <w:p w:rsidR="00000000" w:rsidRPr="00D5012D" w:rsidP="00D5012D">
      <w:pPr>
        <w:pStyle w:val="AllowPageBreak"/>
      </w:pPr>
    </w:p>
    <w:p w:rsidR="00000000" w:rsidRPr="00D5012D" w:rsidP="00D5012D">
      <w:pPr>
        <w:pStyle w:val="Heading1"/>
      </w:pPr>
      <w:bookmarkStart w:id="5" w:name="O_1298365"/>
      <w:bookmarkEnd w:id="5"/>
      <w:r w:rsidRPr="00D5012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2D" w:rsidP="00D5012D">
            <w:pPr>
              <w:pStyle w:val="BodyText"/>
            </w:pPr>
            <w:r w:rsidRPr="00D5012D">
              <w:t>This qualification replaces and is equivalent to AVI50616 Diploma of Aviation (Aviation Management).</w:t>
            </w:r>
          </w:p>
        </w:tc>
      </w:tr>
    </w:tbl>
    <w:p w:rsidR="00000000" w:rsidRPr="00D5012D" w:rsidP="00D5012D">
      <w:pPr>
        <w:pStyle w:val="NoPaddingFontSize1"/>
      </w:pPr>
    </w:p>
    <w:p w:rsidR="00000000" w:rsidRPr="00D5012D" w:rsidP="00D5012D">
      <w:pPr>
        <w:pStyle w:val="AllowPageBreak"/>
      </w:pPr>
    </w:p>
    <w:p w:rsidR="00000000" w:rsidRPr="00D5012D" w:rsidP="00D5012D">
      <w:pPr>
        <w:pStyle w:val="Heading1"/>
      </w:pPr>
      <w:bookmarkStart w:id="6" w:name="O_1298370"/>
      <w:bookmarkEnd w:id="6"/>
      <w:r w:rsidRPr="00D5012D">
        <w:t>Links</w:t>
      </w:r>
    </w:p>
    <w:p w:rsidR="00000000" w:rsidRPr="00D5012D" w:rsidP="00582453">
      <w:pPr>
        <w:pStyle w:val="BodyText"/>
      </w:pPr>
      <w:r w:rsidRPr="00D5012D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D486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5012D" w:rsidP="00D5012D"/>
    <w:sectPr w:rsidSect="00D501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2D" w:rsidRPr="00582453" w:rsidP="00582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53" w:rsidP="00D50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453" w:rsidP="00D50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82453" w:rsidP="00D50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12D" w:rsidRPr="00582453" w:rsidP="00582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53" w:rsidRPr="002D2AF8" w:rsidP="00D50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AVI50119 Diploma of Aviation (Aviation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582453" w:rsidP="00D50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703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C03C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12D"/>
  </w:style>
  <w:style w:type="character" w:customStyle="1" w:styleId="Heading1Char">
    <w:name w:val="Heading 1 Char"/>
    <w:basedOn w:val="DefaultParagraphFont"/>
    <w:link w:val="Heading1"/>
    <w:rsid w:val="00D50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1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12D"/>
    <w:rPr>
      <w:b/>
      <w:spacing w:val="0"/>
    </w:rPr>
  </w:style>
  <w:style w:type="paragraph" w:customStyle="1" w:styleId="SuperHeading">
    <w:name w:val="SuperHeading"/>
    <w:basedOn w:val="Normal"/>
    <w:rsid w:val="00D50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0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1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1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12D"/>
    <w:rPr>
      <w:i/>
    </w:rPr>
  </w:style>
  <w:style w:type="paragraph" w:styleId="Caption">
    <w:name w:val="caption"/>
    <w:basedOn w:val="BodyText"/>
    <w:next w:val="Normal"/>
    <w:qFormat/>
    <w:rsid w:val="00D50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12D"/>
  </w:style>
  <w:style w:type="paragraph" w:styleId="TableofFigures">
    <w:name w:val="table of figures"/>
    <w:basedOn w:val="Normal"/>
    <w:next w:val="Normal"/>
    <w:semiHidden/>
    <w:rsid w:val="00D50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1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012D"/>
    <w:rPr>
      <w:rFonts w:ascii="Wingdings" w:hAnsi="Wingdings"/>
    </w:rPr>
  </w:style>
  <w:style w:type="paragraph" w:customStyle="1" w:styleId="TableHeading">
    <w:name w:val="Table Heading"/>
    <w:basedOn w:val="HeadingBase"/>
    <w:rsid w:val="00D50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12D"/>
    <w:rPr>
      <w:color w:val="0033CC"/>
      <w:u w:val="none"/>
    </w:rPr>
  </w:style>
  <w:style w:type="paragraph" w:customStyle="1" w:styleId="BodyTextRight">
    <w:name w:val="Body Text Right"/>
    <w:basedOn w:val="BodyText"/>
    <w:rsid w:val="00D50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1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12D"/>
    <w:rPr>
      <w:sz w:val="32"/>
    </w:rPr>
  </w:style>
  <w:style w:type="paragraph" w:customStyle="1" w:styleId="HeadingProcedure">
    <w:name w:val="Heading Procedure"/>
    <w:basedOn w:val="HeadingBase"/>
    <w:next w:val="Normal"/>
    <w:rsid w:val="00D50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12D"/>
    <w:pPr>
      <w:spacing w:before="60" w:after="60"/>
    </w:pPr>
  </w:style>
  <w:style w:type="paragraph" w:styleId="ListContinue">
    <w:name w:val="List Continue"/>
    <w:basedOn w:val="List"/>
    <w:rsid w:val="00D5012D"/>
    <w:pPr>
      <w:ind w:firstLine="0"/>
    </w:pPr>
  </w:style>
  <w:style w:type="paragraph" w:customStyle="1" w:styleId="ListNote">
    <w:name w:val="List Note"/>
    <w:basedOn w:val="List"/>
    <w:rsid w:val="00D50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12D"/>
    <w:rPr>
      <w:rFonts w:ascii="Courier New" w:hAnsi="Courier New"/>
    </w:rPr>
  </w:style>
  <w:style w:type="paragraph" w:customStyle="1" w:styleId="NoteBullet">
    <w:name w:val="Note Bullet"/>
    <w:basedOn w:val="Note"/>
    <w:rsid w:val="00D50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1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0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12D"/>
    <w:rPr>
      <w:b/>
      <w:smallCaps/>
    </w:rPr>
  </w:style>
  <w:style w:type="paragraph" w:customStyle="1" w:styleId="TableListNumber">
    <w:name w:val="Table List Number"/>
    <w:basedOn w:val="ListNumber"/>
    <w:rsid w:val="00D50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12D"/>
    <w:pPr>
      <w:numPr>
        <w:numId w:val="8"/>
      </w:numPr>
    </w:pPr>
  </w:style>
  <w:style w:type="paragraph" w:customStyle="1" w:styleId="ListAlpha2">
    <w:name w:val="List Alpha 2"/>
    <w:basedOn w:val="List2"/>
    <w:rsid w:val="00D5012D"/>
    <w:pPr>
      <w:numPr>
        <w:numId w:val="7"/>
      </w:numPr>
    </w:pPr>
  </w:style>
  <w:style w:type="paragraph" w:styleId="List2">
    <w:name w:val="List 2"/>
    <w:basedOn w:val="BodyText"/>
    <w:rsid w:val="00D50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1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1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012D"/>
    <w:pPr>
      <w:numPr>
        <w:numId w:val="3"/>
      </w:numPr>
    </w:pPr>
  </w:style>
  <w:style w:type="paragraph" w:styleId="ListContinue2">
    <w:name w:val="List Continue 2"/>
    <w:basedOn w:val="List2"/>
    <w:rsid w:val="00D5012D"/>
    <w:pPr>
      <w:ind w:firstLine="0"/>
    </w:pPr>
  </w:style>
  <w:style w:type="paragraph" w:styleId="ListContinue3">
    <w:name w:val="List Continue 3"/>
    <w:basedOn w:val="List3"/>
    <w:rsid w:val="00D5012D"/>
    <w:pPr>
      <w:ind w:left="1021" w:firstLine="0"/>
    </w:pPr>
  </w:style>
  <w:style w:type="paragraph" w:styleId="ListContinue4">
    <w:name w:val="List Continue 4"/>
    <w:basedOn w:val="List4"/>
    <w:rsid w:val="00D5012D"/>
    <w:pPr>
      <w:ind w:firstLine="0"/>
    </w:pPr>
  </w:style>
  <w:style w:type="paragraph" w:styleId="ListContinue5">
    <w:name w:val="List Continue 5"/>
    <w:basedOn w:val="List5"/>
    <w:rsid w:val="00D5012D"/>
    <w:pPr>
      <w:ind w:firstLine="0"/>
    </w:pPr>
  </w:style>
  <w:style w:type="paragraph" w:styleId="ListNumber3">
    <w:name w:val="List Number 3"/>
    <w:basedOn w:val="List3"/>
    <w:rsid w:val="00D5012D"/>
    <w:pPr>
      <w:numPr>
        <w:numId w:val="4"/>
      </w:numPr>
    </w:pPr>
  </w:style>
  <w:style w:type="paragraph" w:styleId="ListNumber4">
    <w:name w:val="List Number 4"/>
    <w:basedOn w:val="List4"/>
    <w:rsid w:val="00D5012D"/>
    <w:pPr>
      <w:numPr>
        <w:numId w:val="5"/>
      </w:numPr>
    </w:pPr>
  </w:style>
  <w:style w:type="paragraph" w:styleId="ListNumber5">
    <w:name w:val="List Number 5"/>
    <w:basedOn w:val="List5"/>
    <w:rsid w:val="00D5012D"/>
    <w:pPr>
      <w:numPr>
        <w:numId w:val="6"/>
      </w:numPr>
    </w:pPr>
  </w:style>
  <w:style w:type="paragraph" w:styleId="BlockText">
    <w:name w:val="Block Text"/>
    <w:basedOn w:val="Normal"/>
    <w:rsid w:val="00D50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12D"/>
    <w:rPr>
      <w:sz w:val="16"/>
      <w:vertAlign w:val="superscript"/>
    </w:rPr>
  </w:style>
  <w:style w:type="character" w:customStyle="1" w:styleId="Symbols">
    <w:name w:val="Symbols"/>
    <w:basedOn w:val="DefaultParagraphFont"/>
    <w:rsid w:val="00D5012D"/>
    <w:rPr>
      <w:rFonts w:ascii="Symbol" w:hAnsi="Symbol"/>
    </w:rPr>
  </w:style>
  <w:style w:type="character" w:customStyle="1" w:styleId="MenuOptions">
    <w:name w:val="Menu Options"/>
    <w:basedOn w:val="DefaultParagraphFont"/>
    <w:rsid w:val="00D50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12D"/>
    <w:rPr>
      <w:b/>
    </w:rPr>
  </w:style>
  <w:style w:type="character" w:customStyle="1" w:styleId="Underlined">
    <w:name w:val="Underlined"/>
    <w:basedOn w:val="DefaultParagraphFont"/>
    <w:rsid w:val="00D5012D"/>
    <w:rPr>
      <w:u w:val="single"/>
    </w:rPr>
  </w:style>
  <w:style w:type="paragraph" w:customStyle="1" w:styleId="TableBodyTextRight">
    <w:name w:val="Table Body Text Right"/>
    <w:basedOn w:val="TableBodyText"/>
    <w:rsid w:val="00D50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12D"/>
    <w:rPr>
      <w:sz w:val="18"/>
    </w:rPr>
  </w:style>
  <w:style w:type="paragraph" w:customStyle="1" w:styleId="BodySmallRight">
    <w:name w:val="Body Small Right"/>
    <w:basedOn w:val="BodyTextRight"/>
    <w:rsid w:val="00D5012D"/>
    <w:rPr>
      <w:sz w:val="18"/>
      <w:szCs w:val="18"/>
    </w:rPr>
  </w:style>
  <w:style w:type="paragraph" w:customStyle="1" w:styleId="MarginEdition">
    <w:name w:val="Margin Edition"/>
    <w:basedOn w:val="MarginNote"/>
    <w:rsid w:val="00D50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12D"/>
    <w:rPr>
      <w:sz w:val="2"/>
      <w:szCs w:val="2"/>
    </w:rPr>
  </w:style>
  <w:style w:type="character" w:customStyle="1" w:styleId="Small">
    <w:name w:val="Small"/>
    <w:basedOn w:val="DefaultParagraphFont"/>
    <w:rsid w:val="00D5012D"/>
    <w:rPr>
      <w:sz w:val="16"/>
    </w:rPr>
  </w:style>
  <w:style w:type="paragraph" w:customStyle="1" w:styleId="WideTable">
    <w:name w:val="Wide Table"/>
    <w:basedOn w:val="Normal"/>
    <w:rsid w:val="00D50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12D"/>
  </w:style>
  <w:style w:type="paragraph" w:styleId="Quote">
    <w:name w:val="Quote"/>
    <w:basedOn w:val="Heading1"/>
    <w:link w:val="QuoteChar"/>
    <w:qFormat/>
    <w:rsid w:val="00D50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12D"/>
    <w:pPr>
      <w:pageBreakBefore/>
    </w:pPr>
  </w:style>
  <w:style w:type="paragraph" w:customStyle="1" w:styleId="Border">
    <w:name w:val="Border"/>
    <w:basedOn w:val="Normal"/>
    <w:qFormat/>
    <w:rsid w:val="00D50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12D"/>
    <w:rPr>
      <w:u w:val="single"/>
    </w:rPr>
  </w:style>
  <w:style w:type="character" w:customStyle="1" w:styleId="BoldandItalics">
    <w:name w:val="Bold and Italics"/>
    <w:qFormat/>
    <w:rsid w:val="00D5012D"/>
    <w:rPr>
      <w:b/>
      <w:i/>
      <w:u w:val="none"/>
    </w:rPr>
  </w:style>
  <w:style w:type="paragraph" w:styleId="BalloonText">
    <w:name w:val="Balloon Text"/>
    <w:basedOn w:val="Normal"/>
    <w:link w:val="BalloonTextChar"/>
    <w:rsid w:val="00D50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12D"/>
    <w:pPr>
      <w:spacing w:before="0" w:after="0"/>
    </w:pPr>
  </w:style>
  <w:style w:type="paragraph" w:customStyle="1" w:styleId="BodyTextBold">
    <w:name w:val="Body Text Bold"/>
    <w:basedOn w:val="BodyText"/>
    <w:qFormat/>
    <w:rsid w:val="00D5012D"/>
    <w:rPr>
      <w:b/>
    </w:rPr>
  </w:style>
  <w:style w:type="character" w:styleId="Hyperlink">
    <w:name w:val="Hyperlink"/>
    <w:basedOn w:val="DefaultParagraphFont"/>
    <w:uiPriority w:val="99"/>
    <w:unhideWhenUsed/>
    <w:rsid w:val="00582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4125</Characters>
  <Application>Microsoft Office Word</Application>
  <DocSecurity>0</DocSecurity>
  <Lines>142</Lines>
  <Paragraphs>124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AVI50119 Diploma of Aviation (Aviation Management)</dc:title>
  <dc:subject>Approved</dc:subject>
  <dc:creator>Industry Skills Australia</dc:creator>
  <cp:keywords>Release: 5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