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5850" w:rsidP="003C58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AVI30516 Certificate III in Aviation (Aerodrome Operations)</w:t>
      </w:r>
      <w:r>
        <w:fldChar w:fldCharType="end"/>
      </w:r>
    </w:p>
    <w:p w:rsidR="003C5850" w:rsidP="003C5850">
      <w:pPr>
        <w:pStyle w:val="Version"/>
        <w:sectPr w:rsidSect="00224B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24BAD" w:rsidP="00224BAD">
      <w:pPr>
        <w:pStyle w:val="SuperHeading"/>
      </w:pPr>
      <w:r w:rsidRPr="00224BAD">
        <w:t>AVI30516 Certificate III in Aviation (Aerodrome Operations)</w:t>
      </w:r>
    </w:p>
    <w:p w:rsidR="00000000" w:rsidRPr="00224BAD" w:rsidP="00224BAD">
      <w:pPr>
        <w:pStyle w:val="Heading1"/>
      </w:pPr>
      <w:bookmarkStart w:id="1" w:name="O_859968"/>
      <w:bookmarkEnd w:id="1"/>
      <w:r w:rsidRPr="00224BAD">
        <w:t>Modification History</w:t>
      </w:r>
    </w:p>
    <w:p w:rsidR="003C5850" w:rsidP="00224BAD">
      <w:pPr>
        <w:pStyle w:val="BodyText"/>
      </w:pPr>
      <w:r w:rsidRPr="00224BAD">
        <w:t>Release 1. This is the first release of this qualification in the AVI Aviation Training Package.</w:t>
      </w:r>
    </w:p>
    <w:p w:rsidR="003C5850" w:rsidP="00224BAD">
      <w:pPr>
        <w:pStyle w:val="BodyText"/>
      </w:pPr>
    </w:p>
    <w:p w:rsidR="00000000" w:rsidRPr="00224BAD" w:rsidP="00224BAD">
      <w:pPr>
        <w:pStyle w:val="Heading1"/>
      </w:pPr>
      <w:bookmarkStart w:id="2" w:name="O_859969"/>
      <w:bookmarkEnd w:id="2"/>
      <w:r w:rsidRPr="00224BAD">
        <w:t>Qualification 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560"/>
      </w:tblGrid>
      <w:tr w:rsidTr="00224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BAD" w:rsidP="00224BAD">
            <w:pPr>
              <w:pStyle w:val="BodyText"/>
            </w:pPr>
            <w:r w:rsidRPr="00224BAD">
              <w:t>This qualification provides individuals with technical and non-technical aviat</w:t>
            </w:r>
            <w:r w:rsidRPr="00224BAD">
              <w:t>ion skills to operate effectively in a broad range of aerodrome operations roles.</w:t>
            </w:r>
          </w:p>
          <w:p w:rsidR="00000000" w:rsidRPr="00224BAD" w:rsidP="00224BAD">
            <w:pPr>
              <w:pStyle w:val="BodyText"/>
            </w:pPr>
            <w:r w:rsidRPr="00224BAD">
              <w:t>Individuals working at this level will apply knowledge and skills to demonstrate autonomy and judgement and to take limited responsibility in known and stable contexts within</w:t>
            </w:r>
            <w:r w:rsidRPr="00224BAD">
              <w:t xml:space="preserve"> established parameters.</w:t>
            </w:r>
          </w:p>
          <w:p w:rsidR="00000000" w:rsidRPr="00224BAD" w:rsidP="00224BAD">
            <w:pPr>
              <w:pStyle w:val="BodyText"/>
            </w:pPr>
            <w:r w:rsidRPr="00224BAD">
              <w:t xml:space="preserve">This qualification forms some of the requirements for certification as a Works Safety Officer (WSO) by the Civil Aviation Safety Authority (CASA) as described in Civil Aviation Safety Regulation (CASR) Part 139 Aerodromes. </w:t>
            </w:r>
          </w:p>
          <w:p w:rsidR="00000000" w:rsidRPr="00224BAD" w:rsidP="00224BAD">
            <w:pPr>
              <w:pStyle w:val="BodyText"/>
            </w:pPr>
            <w:r w:rsidRPr="00224BAD">
              <w:t xml:space="preserve">People </w:t>
            </w:r>
            <w:r w:rsidRPr="00224BAD">
              <w:t>seeking certification should check these requirements with CASA.</w:t>
            </w:r>
          </w:p>
          <w:p w:rsidR="00000000" w:rsidRPr="00224BAD" w:rsidP="00224BAD">
            <w:pPr>
              <w:pStyle w:val="BodyText"/>
            </w:pPr>
            <w:r w:rsidRPr="00224BAD">
              <w:t>Use for Defence Aviation is to be in accordance with relevant Defence Orders, Instructions, Publications and Regulations.</w:t>
            </w:r>
          </w:p>
          <w:p w:rsidR="00000000" w:rsidRPr="00224BAD" w:rsidP="00224BAD">
            <w:pPr>
              <w:pStyle w:val="BodyText"/>
            </w:pPr>
            <w:r w:rsidRPr="00224BAD">
              <w:rPr>
                <w:rStyle w:val="SpecialBold"/>
              </w:rPr>
              <w:t>Occupations may include</w:t>
            </w:r>
            <w:r w:rsidRPr="00224BAD">
              <w:t>:</w:t>
            </w:r>
          </w:p>
          <w:p w:rsidR="00000000" w:rsidRPr="00224BAD" w:rsidP="00224BAD">
            <w:pPr>
              <w:pStyle w:val="ListBullet"/>
            </w:pPr>
            <w:r w:rsidRPr="00224BAD">
              <w:t>Aerodrome Reporting Officer</w:t>
            </w:r>
          </w:p>
          <w:p w:rsidR="00000000" w:rsidRPr="00224BAD" w:rsidP="00224BAD">
            <w:pPr>
              <w:pStyle w:val="ListBullet"/>
            </w:pPr>
            <w:r w:rsidRPr="00224BAD">
              <w:t xml:space="preserve">Airport Safety </w:t>
            </w:r>
            <w:r w:rsidRPr="00224BAD">
              <w:t>Officer</w:t>
            </w:r>
          </w:p>
          <w:p w:rsidR="00000000" w:rsidRPr="00224BAD" w:rsidP="00224BAD">
            <w:pPr>
              <w:pStyle w:val="ListBullet"/>
            </w:pPr>
            <w:r w:rsidRPr="00224BAD">
              <w:t>Airside Operations Officer</w:t>
            </w:r>
          </w:p>
          <w:p w:rsidR="00000000" w:rsidRPr="00224BAD" w:rsidP="00224BAD">
            <w:pPr>
              <w:pStyle w:val="ListBullet"/>
            </w:pPr>
            <w:r w:rsidRPr="00224BAD">
              <w:t>Operations Officer</w:t>
            </w:r>
          </w:p>
          <w:p w:rsidR="00000000" w:rsidRPr="00224BAD" w:rsidP="00224BAD">
            <w:pPr>
              <w:pStyle w:val="ListBullet"/>
            </w:pPr>
            <w:r w:rsidRPr="00224BAD">
              <w:t>Works Safety Officer.</w:t>
            </w:r>
          </w:p>
          <w:p w:rsidR="00000000" w:rsidRPr="00224BAD" w:rsidP="00224BAD">
            <w:pPr>
              <w:pStyle w:val="BodyText"/>
            </w:pPr>
            <w:r w:rsidRPr="00224BAD">
              <w:t>Note: ‘WSO’ is defined as ‘a person appointed in writing as a Works Safety Officer for the purpose of ensuring the safe conduct of aerodrome works’ (in accordance with CASR).</w:t>
            </w:r>
          </w:p>
        </w:tc>
      </w:tr>
    </w:tbl>
    <w:p w:rsidR="003C5850" w:rsidP="00224BAD">
      <w:pPr>
        <w:pStyle w:val="BodyText"/>
      </w:pPr>
    </w:p>
    <w:p w:rsidR="003C5850" w:rsidP="00224BAD">
      <w:pPr>
        <w:pStyle w:val="BodyText"/>
      </w:pPr>
    </w:p>
    <w:p w:rsidR="00000000" w:rsidRPr="00224BAD" w:rsidP="00224BAD">
      <w:pPr>
        <w:pStyle w:val="Heading1"/>
      </w:pPr>
      <w:bookmarkStart w:id="3" w:name="O_859970"/>
      <w:bookmarkEnd w:id="3"/>
      <w:r w:rsidRPr="00224BAD">
        <w:t>Entry Requirements</w:t>
      </w:r>
    </w:p>
    <w:p w:rsidR="003C5850" w:rsidP="00224BAD">
      <w:pPr>
        <w:pStyle w:val="BodyText"/>
      </w:pPr>
      <w:r w:rsidRPr="00224BAD">
        <w:t>There are no entry requirements for this qualification.</w:t>
      </w:r>
    </w:p>
    <w:p w:rsidR="003C5850" w:rsidP="00224BAD">
      <w:pPr>
        <w:pStyle w:val="BodyText"/>
      </w:pPr>
    </w:p>
    <w:p w:rsidR="00000000" w:rsidRPr="00224BAD" w:rsidP="00224BAD">
      <w:pPr>
        <w:pStyle w:val="Heading1"/>
      </w:pPr>
      <w:bookmarkStart w:id="4" w:name="O_859971"/>
      <w:bookmarkEnd w:id="4"/>
      <w:r w:rsidRPr="00224BAD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50"/>
        <w:gridCol w:w="5630"/>
      </w:tblGrid>
      <w:tr w:rsidTr="00224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BAD" w:rsidP="00224BAD">
            <w:pPr>
              <w:pStyle w:val="BodyText"/>
            </w:pPr>
            <w:r w:rsidRPr="00224BAD">
              <w:t>A total of</w:t>
            </w:r>
            <w:r w:rsidRPr="00224BAD">
              <w:rPr>
                <w:rStyle w:val="SpecialBold"/>
              </w:rPr>
              <w:t xml:space="preserve"> 14 units of competency</w:t>
            </w:r>
            <w:r w:rsidRPr="00224BAD">
              <w:t xml:space="preserve"> comprising:</w:t>
            </w:r>
          </w:p>
          <w:p w:rsidR="00000000" w:rsidRPr="00224BAD" w:rsidP="00224BAD">
            <w:pPr>
              <w:pStyle w:val="BodyText"/>
            </w:pPr>
            <w:r w:rsidRPr="00224BAD">
              <w:rPr>
                <w:rStyle w:val="SpecialBold"/>
              </w:rPr>
              <w:t xml:space="preserve">5 core units </w:t>
            </w:r>
            <w:r w:rsidRPr="00224BAD">
              <w:t xml:space="preserve">listed below </w:t>
            </w:r>
            <w:r w:rsidRPr="00224BAD">
              <w:rPr>
                <w:rStyle w:val="SpecialBold"/>
              </w:rPr>
              <w:t>plus</w:t>
            </w:r>
          </w:p>
          <w:p w:rsidR="00000000" w:rsidRPr="00224BAD" w:rsidP="00224BAD">
            <w:pPr>
              <w:pStyle w:val="BodyText"/>
            </w:pPr>
            <w:r w:rsidRPr="00224BAD">
              <w:rPr>
                <w:rStyle w:val="SpecialBold"/>
              </w:rPr>
              <w:t>9 general elective units</w:t>
            </w:r>
            <w:r w:rsidRPr="00224BAD">
              <w:t xml:space="preserve"> from the general elective uni</w:t>
            </w:r>
            <w:r w:rsidRPr="00224BAD">
              <w:t xml:space="preserve">ts listed below. </w:t>
            </w:r>
            <w:r w:rsidRPr="00224BAD">
              <w:rPr>
                <w:rStyle w:val="SpecialBold"/>
              </w:rPr>
              <w:t xml:space="preserve">Up to 4 of the general elective units </w:t>
            </w:r>
            <w:r w:rsidRPr="00224BAD">
              <w:t>may be selected from any relevant nationally endorsed Training Package or accredited course. The general elective units must contribute to the vocational outcomes of the qualification.</w:t>
            </w:r>
          </w:p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Where imported u</w:t>
            </w:r>
            <w:r w:rsidRPr="00224BAD">
              <w:t>nits are selected, care must be taken to ensure that all prerequisite units specified are complied with.</w:t>
            </w:r>
          </w:p>
        </w:tc>
      </w:tr>
      <w:tr w:rsidTr="00224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rPr>
                <w:rStyle w:val="SpecialBold"/>
              </w:rPr>
              <w:t>Core units</w:t>
            </w:r>
          </w:p>
        </w:tc>
      </w:tr>
      <w:tr w:rsidTr="00224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AVIB3005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Inspect and report on aerodrome serviceability</w:t>
            </w:r>
          </w:p>
        </w:tc>
      </w:tr>
      <w:tr w:rsidTr="00224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AVIB3007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Inspect and report on obstacle limitation surfaces</w:t>
            </w:r>
          </w:p>
        </w:tc>
      </w:tr>
      <w:tr w:rsidTr="00224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AVIC2001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Drive on the airside</w:t>
            </w:r>
          </w:p>
        </w:tc>
      </w:tr>
      <w:tr w:rsidTr="00224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AVIO3001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Monitor airside access and airside driving</w:t>
            </w:r>
          </w:p>
        </w:tc>
      </w:tr>
      <w:tr w:rsidTr="00224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AVIZ1005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Maintain basic situational awareness in an aviation workplace</w:t>
            </w:r>
          </w:p>
        </w:tc>
      </w:tr>
      <w:tr w:rsidTr="00224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rPr>
                <w:rStyle w:val="SpecialBold"/>
              </w:rPr>
              <w:t>General elective units</w:t>
            </w:r>
          </w:p>
        </w:tc>
      </w:tr>
      <w:tr w:rsidTr="00224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AVIB3006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Inspect and report on serviceability of aerodrome lighting systems</w:t>
            </w:r>
          </w:p>
        </w:tc>
      </w:tr>
      <w:tr w:rsidTr="00224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AVIE0001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Operate aeronautical radio</w:t>
            </w:r>
          </w:p>
        </w:tc>
      </w:tr>
      <w:tr w:rsidTr="00224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AVIE3003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Complete a Notice to Airmen</w:t>
            </w:r>
          </w:p>
        </w:tc>
      </w:tr>
      <w:tr w:rsidTr="00224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AVIF0001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Apply aircraft safety procedures</w:t>
            </w:r>
          </w:p>
        </w:tc>
      </w:tr>
      <w:tr w:rsidTr="00224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AVIF0004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Implement aviation risk management processes</w:t>
            </w:r>
          </w:p>
        </w:tc>
      </w:tr>
      <w:tr w:rsidTr="00224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AVIF0012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Apply aviation work health and safety procedures</w:t>
            </w:r>
          </w:p>
        </w:tc>
      </w:tr>
      <w:tr w:rsidTr="00224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AVIF2012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Monitor the transfer of hazardous materials</w:t>
            </w:r>
          </w:p>
        </w:tc>
      </w:tr>
      <w:tr w:rsidTr="00224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AVIF3012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Apply relevant laws and regulations to the operation of an aerodrome</w:t>
            </w:r>
          </w:p>
        </w:tc>
      </w:tr>
      <w:tr w:rsidTr="00224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AVIF3025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Facilitate the safety of aerodrome works and works site access</w:t>
            </w:r>
          </w:p>
        </w:tc>
      </w:tr>
      <w:tr w:rsidTr="00224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AVIF3026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Facilitate an aerodrome emergency response</w:t>
            </w:r>
          </w:p>
        </w:tc>
      </w:tr>
      <w:tr w:rsidTr="00224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AVIL30</w:t>
            </w:r>
            <w:r w:rsidRPr="00224BAD">
              <w:t>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Assess pavement concessions</w:t>
            </w:r>
          </w:p>
        </w:tc>
      </w:tr>
      <w:tr w:rsidTr="00224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AVIO2001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Use firearms on an aerodrome to control wildlife hazards</w:t>
            </w:r>
          </w:p>
        </w:tc>
      </w:tr>
      <w:tr w:rsidTr="00224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AVIO2015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Apply and monitor aviation workplace security procedures</w:t>
            </w:r>
          </w:p>
        </w:tc>
      </w:tr>
      <w:tr w:rsidTr="00224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AVIW3021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Coordinate aircraft ground operations</w:t>
            </w:r>
          </w:p>
        </w:tc>
      </w:tr>
      <w:tr w:rsidTr="00224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AVIW3023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Implement wildlife hazard control measures</w:t>
            </w:r>
          </w:p>
        </w:tc>
      </w:tr>
      <w:tr w:rsidTr="00224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AVIW5022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Coordinate the removal of disabled aircraft</w:t>
            </w:r>
          </w:p>
        </w:tc>
      </w:tr>
      <w:tr w:rsidTr="00224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BSBFLM303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Contribute to effective workplace relationships</w:t>
            </w:r>
          </w:p>
        </w:tc>
      </w:tr>
      <w:tr w:rsidTr="00224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BSBFLM305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Support operational plan</w:t>
            </w:r>
          </w:p>
        </w:tc>
      </w:tr>
      <w:tr w:rsidTr="00224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BSBFLM306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Provide workplace information and resourcing plans</w:t>
            </w:r>
          </w:p>
        </w:tc>
      </w:tr>
      <w:tr w:rsidTr="00224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B</w:t>
            </w:r>
            <w:r w:rsidRPr="00224BAD">
              <w:t>SBFLM312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Contribute to team effectiveness</w:t>
            </w:r>
          </w:p>
        </w:tc>
      </w:tr>
      <w:tr w:rsidTr="00224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BSBSUS201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Participate in environmentally sustainable work practices</w:t>
            </w:r>
          </w:p>
        </w:tc>
      </w:tr>
      <w:tr w:rsidTr="00224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BSBWOR301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Organise personal work priorities and development</w:t>
            </w:r>
          </w:p>
        </w:tc>
      </w:tr>
      <w:tr w:rsidTr="00224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TLIG3002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Lead a work team or group</w:t>
            </w:r>
          </w:p>
        </w:tc>
      </w:tr>
      <w:tr w:rsidTr="00224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4BAD">
            <w:pPr>
              <w:pStyle w:val="BodyText"/>
              <w:rPr>
                <w:lang w:val="en-NZ"/>
              </w:rPr>
            </w:pPr>
            <w:r w:rsidRPr="00224BAD">
              <w:t>TLIO3007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24BAD" w:rsidP="00224BAD">
            <w:pPr>
              <w:pStyle w:val="BodyText"/>
            </w:pPr>
            <w:r w:rsidRPr="00224BAD">
              <w:t>Undertake emergency response action to a security threat</w:t>
            </w:r>
          </w:p>
        </w:tc>
      </w:tr>
    </w:tbl>
    <w:p w:rsidR="003C5850" w:rsidP="00224BAD">
      <w:pPr>
        <w:pStyle w:val="BodyText"/>
      </w:pPr>
    </w:p>
    <w:p w:rsidR="003C5850" w:rsidP="00224BAD">
      <w:pPr>
        <w:pStyle w:val="BodyText"/>
      </w:pPr>
    </w:p>
    <w:p w:rsidR="00000000" w:rsidRPr="00224BAD" w:rsidP="00224BAD">
      <w:pPr>
        <w:pStyle w:val="Heading1"/>
      </w:pPr>
      <w:bookmarkStart w:id="5" w:name="O_859972"/>
      <w:bookmarkEnd w:id="5"/>
      <w:r w:rsidRPr="00224BAD">
        <w:t>Qualification Mapping Information</w:t>
      </w:r>
    </w:p>
    <w:p w:rsidR="003C5850" w:rsidP="00224BAD">
      <w:pPr>
        <w:pStyle w:val="BodyText"/>
      </w:pPr>
      <w:r w:rsidRPr="00224BAD">
        <w:t>This qualification replaces and is equivalent to AVI30713 Certificate III in Aviation (Aerodrome Operations).</w:t>
      </w:r>
    </w:p>
    <w:p w:rsidR="003C5850" w:rsidP="00224BAD">
      <w:pPr>
        <w:pStyle w:val="BodyText"/>
      </w:pPr>
    </w:p>
    <w:p w:rsidR="00000000" w:rsidRPr="00224BAD" w:rsidP="00224BAD">
      <w:pPr>
        <w:pStyle w:val="Heading1"/>
      </w:pPr>
      <w:bookmarkStart w:id="6" w:name="O_859974"/>
      <w:bookmarkEnd w:id="6"/>
      <w:r w:rsidRPr="00224BAD">
        <w:t>Links</w:t>
      </w:r>
    </w:p>
    <w:p w:rsidR="00000000" w:rsidRPr="00224BAD" w:rsidP="00224BAD">
      <w:pPr>
        <w:pStyle w:val="BodyText"/>
      </w:pPr>
      <w:r w:rsidRPr="00224BAD">
        <w:t>AVI Aviation Training Package Companion Volume Implementation Guide at: - http://companion_volumes.vetnet.education.gov.au/Pages/TrainingPackage.aspx?pid=21</w:t>
      </w:r>
    </w:p>
    <w:p w:rsidR="00000000" w:rsidRPr="00224BAD" w:rsidP="00224BAD"/>
    <w:sectPr w:rsidSect="00224B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B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BAD" w:rsidRPr="003C5850" w:rsidP="003C58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B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850" w:rsidP="00224B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C5850" w:rsidP="00224B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3C5850" w:rsidP="00224B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B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BAD" w:rsidRPr="003C5850" w:rsidP="003C585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B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850" w:rsidRPr="002D2AF8" w:rsidP="00224B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AVI30516 Certificate III in Aviation (Aerodrome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3C5850" w:rsidP="00224B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2626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B06E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B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4B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4B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4B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4B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4B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4B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4B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4B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4B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4B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4BAD"/>
  </w:style>
  <w:style w:type="character" w:customStyle="1" w:styleId="Heading1Char">
    <w:name w:val="Heading 1 Char"/>
    <w:basedOn w:val="DefaultParagraphFont"/>
    <w:link w:val="Heading1"/>
    <w:rsid w:val="00224B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4BA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4B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4B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4BAD"/>
    <w:rPr>
      <w:b/>
      <w:spacing w:val="0"/>
    </w:rPr>
  </w:style>
  <w:style w:type="paragraph" w:customStyle="1" w:styleId="SuperHeading">
    <w:name w:val="SuperHeading"/>
    <w:basedOn w:val="Normal"/>
    <w:rsid w:val="00224B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4B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4B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4B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4B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4B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4B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4B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4B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4B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4B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4B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4B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4B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4B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4B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4B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4B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4B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4B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4B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4B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4B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4B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4B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4BA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4B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4B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4B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4B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4B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4B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4B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4B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4B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4BAD"/>
    <w:rPr>
      <w:i/>
    </w:rPr>
  </w:style>
  <w:style w:type="paragraph" w:styleId="Caption">
    <w:name w:val="caption"/>
    <w:basedOn w:val="BodyText"/>
    <w:next w:val="Normal"/>
    <w:qFormat/>
    <w:rsid w:val="00224B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4B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4B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4BAD"/>
  </w:style>
  <w:style w:type="paragraph" w:styleId="TableofFigures">
    <w:name w:val="table of figures"/>
    <w:basedOn w:val="Normal"/>
    <w:next w:val="Normal"/>
    <w:semiHidden/>
    <w:rsid w:val="00224B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4BAD"/>
    <w:pPr>
      <w:numPr>
        <w:numId w:val="10"/>
      </w:numPr>
    </w:pPr>
  </w:style>
  <w:style w:type="character" w:customStyle="1" w:styleId="WingdingSymbols">
    <w:name w:val="Wingding Symbols"/>
    <w:rsid w:val="00224BAD"/>
    <w:rPr>
      <w:rFonts w:ascii="Wingdings" w:hAnsi="Wingdings"/>
    </w:rPr>
  </w:style>
  <w:style w:type="paragraph" w:customStyle="1" w:styleId="TableHeading">
    <w:name w:val="Table Heading"/>
    <w:basedOn w:val="HeadingBase"/>
    <w:rsid w:val="00224B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4BAD"/>
    <w:rPr>
      <w:color w:val="0033CC"/>
      <w:u w:val="none"/>
    </w:rPr>
  </w:style>
  <w:style w:type="paragraph" w:customStyle="1" w:styleId="BodyTextRight">
    <w:name w:val="Body Text Right"/>
    <w:basedOn w:val="BodyText"/>
    <w:rsid w:val="00224B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4B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4B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4B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4B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4B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4BAD"/>
    <w:rPr>
      <w:sz w:val="32"/>
    </w:rPr>
  </w:style>
  <w:style w:type="paragraph" w:customStyle="1" w:styleId="HeadingProcedure">
    <w:name w:val="Heading Procedure"/>
    <w:basedOn w:val="HeadingBase"/>
    <w:next w:val="Normal"/>
    <w:rsid w:val="00224B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4BAD"/>
    <w:pPr>
      <w:spacing w:before="60" w:after="60"/>
    </w:pPr>
  </w:style>
  <w:style w:type="paragraph" w:styleId="ListContinue">
    <w:name w:val="List Continue"/>
    <w:basedOn w:val="List"/>
    <w:rsid w:val="00224BAD"/>
    <w:pPr>
      <w:ind w:firstLine="0"/>
    </w:pPr>
  </w:style>
  <w:style w:type="paragraph" w:customStyle="1" w:styleId="ListNote">
    <w:name w:val="List Note"/>
    <w:basedOn w:val="List"/>
    <w:rsid w:val="00224B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4B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4B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4BAD"/>
    <w:rPr>
      <w:rFonts w:ascii="Courier New" w:hAnsi="Courier New"/>
    </w:rPr>
  </w:style>
  <w:style w:type="paragraph" w:customStyle="1" w:styleId="NoteBullet">
    <w:name w:val="Note Bullet"/>
    <w:basedOn w:val="Note"/>
    <w:rsid w:val="00224B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4B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4B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4B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4B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4B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4B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4BAD"/>
    <w:rPr>
      <w:b/>
      <w:smallCaps/>
    </w:rPr>
  </w:style>
  <w:style w:type="paragraph" w:customStyle="1" w:styleId="TableListNumber">
    <w:name w:val="Table List Number"/>
    <w:basedOn w:val="ListNumber"/>
    <w:rsid w:val="00224B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4B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4BAD"/>
    <w:pPr>
      <w:numPr>
        <w:numId w:val="8"/>
      </w:numPr>
    </w:pPr>
  </w:style>
  <w:style w:type="paragraph" w:customStyle="1" w:styleId="ListAlpha2">
    <w:name w:val="List Alpha 2"/>
    <w:basedOn w:val="List2"/>
    <w:rsid w:val="00224BAD"/>
    <w:pPr>
      <w:numPr>
        <w:numId w:val="7"/>
      </w:numPr>
    </w:pPr>
  </w:style>
  <w:style w:type="paragraph" w:styleId="List2">
    <w:name w:val="List 2"/>
    <w:basedOn w:val="BodyText"/>
    <w:rsid w:val="00224B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4B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4B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4B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4B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4B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4BAD"/>
    <w:pPr>
      <w:numPr>
        <w:numId w:val="3"/>
      </w:numPr>
    </w:pPr>
  </w:style>
  <w:style w:type="paragraph" w:styleId="ListContinue2">
    <w:name w:val="List Continue 2"/>
    <w:basedOn w:val="List2"/>
    <w:rsid w:val="00224BAD"/>
    <w:pPr>
      <w:ind w:firstLine="0"/>
    </w:pPr>
  </w:style>
  <w:style w:type="paragraph" w:styleId="ListContinue3">
    <w:name w:val="List Continue 3"/>
    <w:basedOn w:val="List3"/>
    <w:rsid w:val="00224BAD"/>
    <w:pPr>
      <w:ind w:left="1021" w:firstLine="0"/>
    </w:pPr>
  </w:style>
  <w:style w:type="paragraph" w:styleId="ListContinue4">
    <w:name w:val="List Continue 4"/>
    <w:basedOn w:val="List4"/>
    <w:rsid w:val="00224BAD"/>
    <w:pPr>
      <w:ind w:firstLine="0"/>
    </w:pPr>
  </w:style>
  <w:style w:type="paragraph" w:styleId="ListContinue5">
    <w:name w:val="List Continue 5"/>
    <w:basedOn w:val="List5"/>
    <w:rsid w:val="00224BAD"/>
    <w:pPr>
      <w:ind w:firstLine="0"/>
    </w:pPr>
  </w:style>
  <w:style w:type="paragraph" w:styleId="ListNumber3">
    <w:name w:val="List Number 3"/>
    <w:basedOn w:val="List3"/>
    <w:rsid w:val="00224BAD"/>
    <w:pPr>
      <w:numPr>
        <w:numId w:val="4"/>
      </w:numPr>
    </w:pPr>
  </w:style>
  <w:style w:type="paragraph" w:styleId="ListNumber4">
    <w:name w:val="List Number 4"/>
    <w:basedOn w:val="List4"/>
    <w:rsid w:val="00224BAD"/>
    <w:pPr>
      <w:numPr>
        <w:numId w:val="5"/>
      </w:numPr>
    </w:pPr>
  </w:style>
  <w:style w:type="paragraph" w:styleId="ListNumber5">
    <w:name w:val="List Number 5"/>
    <w:basedOn w:val="List5"/>
    <w:rsid w:val="00224BAD"/>
    <w:pPr>
      <w:numPr>
        <w:numId w:val="6"/>
      </w:numPr>
    </w:pPr>
  </w:style>
  <w:style w:type="paragraph" w:styleId="BlockText">
    <w:name w:val="Block Text"/>
    <w:basedOn w:val="Normal"/>
    <w:rsid w:val="00224B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4B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4BAD"/>
    <w:rPr>
      <w:sz w:val="16"/>
      <w:vertAlign w:val="superscript"/>
    </w:rPr>
  </w:style>
  <w:style w:type="character" w:customStyle="1" w:styleId="Symbols">
    <w:name w:val="Symbols"/>
    <w:basedOn w:val="DefaultParagraphFont"/>
    <w:rsid w:val="00224BAD"/>
    <w:rPr>
      <w:rFonts w:ascii="Symbol" w:hAnsi="Symbol"/>
    </w:rPr>
  </w:style>
  <w:style w:type="character" w:customStyle="1" w:styleId="MenuOptions">
    <w:name w:val="Menu Options"/>
    <w:basedOn w:val="DefaultParagraphFont"/>
    <w:rsid w:val="00224B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4BAD"/>
    <w:rPr>
      <w:b/>
    </w:rPr>
  </w:style>
  <w:style w:type="character" w:customStyle="1" w:styleId="Underlined">
    <w:name w:val="Underlined"/>
    <w:basedOn w:val="DefaultParagraphFont"/>
    <w:rsid w:val="00224BAD"/>
    <w:rPr>
      <w:u w:val="single"/>
    </w:rPr>
  </w:style>
  <w:style w:type="paragraph" w:customStyle="1" w:styleId="TableBodyTextRight">
    <w:name w:val="Table Body Text Right"/>
    <w:basedOn w:val="TableBodyText"/>
    <w:rsid w:val="00224B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4BAD"/>
    <w:rPr>
      <w:sz w:val="18"/>
    </w:rPr>
  </w:style>
  <w:style w:type="paragraph" w:customStyle="1" w:styleId="BodySmallRight">
    <w:name w:val="Body Small Right"/>
    <w:basedOn w:val="BodyTextRight"/>
    <w:rsid w:val="00224BAD"/>
    <w:rPr>
      <w:sz w:val="18"/>
      <w:szCs w:val="18"/>
    </w:rPr>
  </w:style>
  <w:style w:type="paragraph" w:customStyle="1" w:styleId="MarginEdition">
    <w:name w:val="Margin Edition"/>
    <w:basedOn w:val="MarginNote"/>
    <w:rsid w:val="00224B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4BAD"/>
    <w:rPr>
      <w:sz w:val="2"/>
      <w:szCs w:val="2"/>
    </w:rPr>
  </w:style>
  <w:style w:type="character" w:customStyle="1" w:styleId="Small">
    <w:name w:val="Small"/>
    <w:basedOn w:val="DefaultParagraphFont"/>
    <w:rsid w:val="00224BAD"/>
    <w:rPr>
      <w:sz w:val="16"/>
    </w:rPr>
  </w:style>
  <w:style w:type="paragraph" w:customStyle="1" w:styleId="WideTable">
    <w:name w:val="Wide Table"/>
    <w:basedOn w:val="Normal"/>
    <w:rsid w:val="00224B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4BAD"/>
  </w:style>
  <w:style w:type="paragraph" w:styleId="Quote">
    <w:name w:val="Quote"/>
    <w:basedOn w:val="Heading1"/>
    <w:link w:val="QuoteChar"/>
    <w:qFormat/>
    <w:rsid w:val="00224B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4B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4BAD"/>
    <w:pPr>
      <w:pageBreakBefore/>
    </w:pPr>
  </w:style>
  <w:style w:type="paragraph" w:customStyle="1" w:styleId="Border">
    <w:name w:val="Border"/>
    <w:basedOn w:val="Normal"/>
    <w:qFormat/>
    <w:rsid w:val="00224B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4B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B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B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4B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4B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4B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4B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4B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4BAD"/>
    <w:rPr>
      <w:u w:val="single"/>
    </w:rPr>
  </w:style>
  <w:style w:type="character" w:customStyle="1" w:styleId="BoldandItalics">
    <w:name w:val="Bold and Italics"/>
    <w:qFormat/>
    <w:rsid w:val="00224BAD"/>
    <w:rPr>
      <w:b/>
      <w:i/>
      <w:u w:val="none"/>
    </w:rPr>
  </w:style>
  <w:style w:type="paragraph" w:styleId="BalloonText">
    <w:name w:val="Balloon Text"/>
    <w:basedOn w:val="Normal"/>
    <w:link w:val="BalloonTextChar"/>
    <w:rsid w:val="00224B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4B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4BA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4B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4B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4BA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517</Words>
  <Characters>3354</Characters>
  <Application>Microsoft Office Word</Application>
  <DocSecurity>0</DocSecurity>
  <Lines>120</Lines>
  <Paragraphs>89</Paragraphs>
  <ScaleCrop>false</ScaleCrop>
  <Company>Author-it Software Corporation Ltd.</Company>
  <LinksUpToDate>false</LinksUpToDate>
  <CharactersWithSpaces>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AVI30516 Certificate III in Aviation (Aerodrome Operations)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2016-03-01T18:59:36Z</dcterms:created>
  <dcterms:modified xsi:type="dcterms:W3CDTF">2016-03-01T00:31:00Z</dcterms:modified>
</cp:coreProperties>
</file>