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F72" w:rsidP="00AB1F72">
      <w:pPr>
        <w:pStyle w:val="Title"/>
      </w:pPr>
      <w:r>
        <w:fldChar w:fldCharType="begin"/>
      </w:r>
      <w:r>
        <w:instrText xml:space="preserve"> TITLE   \* MERGEFORMAT </w:instrText>
      </w:r>
      <w:r>
        <w:fldChar w:fldCharType="separate"/>
      </w:r>
      <w:r>
        <w:t>AVI30216 Certificate III in Aviation (Rescue Crewman)</w:t>
      </w:r>
      <w:r>
        <w:fldChar w:fldCharType="end"/>
      </w:r>
    </w:p>
    <w:p w:rsidR="00AB1F72" w:rsidP="00AB1F72">
      <w:pPr>
        <w:pStyle w:val="Version"/>
        <w:sectPr w:rsidSect="000F0C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C50" w:rsidP="000F0C50">
      <w:pPr>
        <w:pStyle w:val="SuperHeading"/>
      </w:pPr>
      <w:r w:rsidRPr="000F0C50">
        <w:t>AVI30216 Certificate III in Aviation (Rescue Crewman)</w:t>
      </w:r>
    </w:p>
    <w:p w:rsidR="00000000" w:rsidRPr="000F0C50" w:rsidP="000F0C50">
      <w:pPr>
        <w:pStyle w:val="Heading1"/>
      </w:pPr>
      <w:bookmarkStart w:id="1" w:name="O_859678"/>
      <w:bookmarkEnd w:id="1"/>
      <w:r w:rsidRPr="000F0C50">
        <w:t>Modification History</w:t>
      </w:r>
    </w:p>
    <w:p w:rsidR="00AB1F72" w:rsidP="000F0C50">
      <w:pPr>
        <w:pStyle w:val="BodyText"/>
      </w:pPr>
      <w:r w:rsidRPr="000F0C50">
        <w:t>Release 1. This is the first release of this qualification in the AVI Aviation Training Package.</w:t>
      </w:r>
    </w:p>
    <w:p w:rsidR="00AB1F72" w:rsidP="000F0C50">
      <w:pPr>
        <w:pStyle w:val="BodyText"/>
      </w:pPr>
    </w:p>
    <w:p w:rsidR="00000000" w:rsidRPr="000F0C50" w:rsidP="000F0C50">
      <w:pPr>
        <w:pStyle w:val="Heading1"/>
      </w:pPr>
      <w:bookmarkStart w:id="2" w:name="O_859679"/>
      <w:bookmarkEnd w:id="2"/>
      <w:r w:rsidRPr="000F0C50">
        <w:t>Qualification Description</w:t>
      </w:r>
    </w:p>
    <w:tbl>
      <w:tblPr>
        <w:tblW w:w="0" w:type="auto"/>
        <w:tblLayout w:type="fixed"/>
        <w:tblCellMar>
          <w:left w:w="62" w:type="dxa"/>
          <w:right w:w="62" w:type="dxa"/>
        </w:tblCellMar>
        <w:tblLook w:val="0000"/>
      </w:tblPr>
      <w:tblGrid>
        <w:gridCol w:w="8010"/>
      </w:tblGrid>
      <w:tr w:rsidTr="000F0C50">
        <w:tblPrEx>
          <w:tblW w:w="0" w:type="auto"/>
          <w:tblLayout w:type="fixed"/>
          <w:tblCellMar>
            <w:left w:w="62" w:type="dxa"/>
            <w:right w:w="62" w:type="dxa"/>
          </w:tblCellMar>
          <w:tblLook w:val="0000"/>
        </w:tblPrEx>
        <w:tc>
          <w:tcPr>
            <w:tcW w:w="8010" w:type="dxa"/>
            <w:tcBorders>
              <w:top w:val="nil"/>
              <w:left w:val="nil"/>
              <w:bottom w:val="nil"/>
              <w:right w:val="nil"/>
            </w:tcBorders>
            <w:tcMar>
              <w:top w:w="0" w:type="dxa"/>
              <w:left w:w="62" w:type="dxa"/>
              <w:bottom w:w="0" w:type="dxa"/>
              <w:right w:w="62" w:type="dxa"/>
            </w:tcMar>
          </w:tcPr>
          <w:p w:rsidR="00000000" w:rsidRPr="000F0C50" w:rsidP="000F0C50">
            <w:pPr>
              <w:pStyle w:val="BodyText"/>
            </w:pPr>
            <w:r w:rsidRPr="000F0C50">
              <w:t>This qualification reflects the roles of flight crew personnel performing norm</w:t>
            </w:r>
            <w:r w:rsidRPr="000F0C50">
              <w:t>al and emergency rescue crew duties in support of commercial or Defence aviation operations.</w:t>
            </w:r>
          </w:p>
          <w:p w:rsidR="00000000" w:rsidRPr="000F0C50" w:rsidP="000F0C50">
            <w:pPr>
              <w:pStyle w:val="BodyText"/>
            </w:pPr>
            <w:r w:rsidRPr="000F0C50">
              <w:t>Rescue crewman duties include applying technical and non-technical aviation skills and knowledge within rotary wing operational environments.</w:t>
            </w:r>
          </w:p>
          <w:p w:rsidR="00000000" w:rsidRPr="000F0C50" w:rsidP="000F0C50">
            <w:pPr>
              <w:pStyle w:val="BodyText"/>
            </w:pPr>
            <w:r w:rsidRPr="000F0C50">
              <w:t>This qualification fo</w:t>
            </w:r>
            <w:r w:rsidRPr="000F0C50">
              <w:t>rms some of the requirements for certification as flight crew by the Civil Aviation Safety Authority (CASA) as described in Civil Aviation Order 20.11 Emergency and life saving equipment and passenger control in emergencies and Civil Aviation Safety Regula</w:t>
            </w:r>
            <w:r w:rsidRPr="000F0C50">
              <w:t>tion (CASR) Part 64 Authorisations for non-licensed personnel.</w:t>
            </w:r>
          </w:p>
          <w:p w:rsidR="00000000" w:rsidRPr="000F0C50" w:rsidP="000F0C50">
            <w:pPr>
              <w:pStyle w:val="BodyText"/>
            </w:pPr>
            <w:r w:rsidRPr="000F0C50">
              <w:t>Civil and military rescue crew seeking authorisation as non-licensed personnel should check these requirements with CASA.</w:t>
            </w:r>
          </w:p>
          <w:p w:rsidR="00000000" w:rsidRPr="000F0C50" w:rsidP="000F0C50">
            <w:pPr>
              <w:pStyle w:val="BodyText"/>
            </w:pPr>
            <w:r w:rsidRPr="000F0C50">
              <w:t>Use for Defence Aviation is to be in accordance with relevant Defence O</w:t>
            </w:r>
            <w:r w:rsidRPr="000F0C50">
              <w:t>rders, Instructions, Publications and Regulations.</w:t>
            </w:r>
          </w:p>
          <w:p w:rsidR="00000000" w:rsidRPr="000F0C50" w:rsidP="000F0C50">
            <w:pPr>
              <w:pStyle w:val="BodyText"/>
            </w:pPr>
            <w:r w:rsidRPr="000F0C50">
              <w:rPr>
                <w:rStyle w:val="SpecialBold"/>
              </w:rPr>
              <w:t>Occupations may include</w:t>
            </w:r>
            <w:r w:rsidRPr="000F0C50">
              <w:t>:</w:t>
            </w:r>
          </w:p>
          <w:p w:rsidR="00000000" w:rsidRPr="000F0C50" w:rsidP="000F0C50">
            <w:pPr>
              <w:pStyle w:val="BodyText"/>
            </w:pPr>
            <w:r w:rsidRPr="000F0C50">
              <w:t xml:space="preserve">Helicopter Crewman </w:t>
            </w:r>
          </w:p>
          <w:p w:rsidR="00000000" w:rsidRPr="000F0C50" w:rsidP="000F0C50">
            <w:pPr>
              <w:pStyle w:val="BodyText"/>
            </w:pPr>
            <w:r w:rsidRPr="000F0C50">
              <w:t>Rescue Crewman</w:t>
            </w:r>
          </w:p>
          <w:p w:rsidR="00000000" w:rsidRPr="000F0C50" w:rsidP="000F0C50">
            <w:pPr>
              <w:pStyle w:val="BodyText"/>
            </w:pPr>
            <w:r w:rsidRPr="000F0C50">
              <w:t>Rescue Crewman Officer (RCO).</w:t>
            </w:r>
          </w:p>
        </w:tc>
      </w:tr>
    </w:tbl>
    <w:p w:rsidR="00AB1F72" w:rsidP="000F0C50">
      <w:pPr>
        <w:pStyle w:val="BodyText"/>
      </w:pPr>
    </w:p>
    <w:p w:rsidR="00AB1F72" w:rsidP="000F0C50">
      <w:pPr>
        <w:pStyle w:val="BodyText"/>
      </w:pPr>
    </w:p>
    <w:p w:rsidR="00000000" w:rsidRPr="000F0C50" w:rsidP="000F0C50">
      <w:pPr>
        <w:pStyle w:val="Heading1"/>
      </w:pPr>
      <w:bookmarkStart w:id="3" w:name="O_859680"/>
      <w:bookmarkEnd w:id="3"/>
      <w:r w:rsidRPr="000F0C50">
        <w:t>Entry Requirements</w:t>
      </w:r>
    </w:p>
    <w:p w:rsidR="00AB1F72" w:rsidP="000F0C50">
      <w:pPr>
        <w:pStyle w:val="BodyText"/>
      </w:pPr>
      <w:r w:rsidRPr="000F0C50">
        <w:t>There are no entry requirements for this qualification.</w:t>
      </w:r>
    </w:p>
    <w:p w:rsidR="00AB1F72" w:rsidP="000F0C50">
      <w:pPr>
        <w:pStyle w:val="BodyText"/>
      </w:pPr>
    </w:p>
    <w:p w:rsidR="00000000" w:rsidRPr="000F0C50" w:rsidP="000F0C50">
      <w:pPr>
        <w:pStyle w:val="Heading1"/>
      </w:pPr>
      <w:bookmarkStart w:id="4" w:name="O_859681"/>
      <w:bookmarkEnd w:id="4"/>
      <w:r w:rsidRPr="000F0C50">
        <w:t>Packaging Rules</w:t>
      </w:r>
    </w:p>
    <w:tbl>
      <w:tblPr>
        <w:tblW w:w="0" w:type="auto"/>
        <w:tblLayout w:type="fixed"/>
        <w:tblCellMar>
          <w:left w:w="62" w:type="dxa"/>
          <w:right w:w="62" w:type="dxa"/>
        </w:tblCellMar>
        <w:tblLook w:val="0000"/>
      </w:tblPr>
      <w:tblGrid>
        <w:gridCol w:w="1836"/>
        <w:gridCol w:w="5814"/>
      </w:tblGrid>
      <w:tr w:rsidTr="000F0C50">
        <w:tblPrEx>
          <w:tblW w:w="0" w:type="auto"/>
          <w:tblLayout w:type="fixed"/>
          <w:tblCellMar>
            <w:left w:w="62" w:type="dxa"/>
            <w:right w:w="62" w:type="dxa"/>
          </w:tblCellMar>
          <w:tblLook w:val="0000"/>
        </w:tblPrEx>
        <w:tc>
          <w:tcPr>
            <w:tcW w:w="7650" w:type="dxa"/>
            <w:gridSpan w:val="2"/>
            <w:tcBorders>
              <w:top w:val="nil"/>
              <w:left w:val="nil"/>
              <w:bottom w:val="nil"/>
              <w:right w:val="nil"/>
            </w:tcBorders>
            <w:tcMar>
              <w:top w:w="0" w:type="dxa"/>
              <w:left w:w="62" w:type="dxa"/>
              <w:bottom w:w="0" w:type="dxa"/>
              <w:right w:w="62" w:type="dxa"/>
            </w:tcMar>
          </w:tcPr>
          <w:p w:rsidR="00000000" w:rsidRPr="000F0C50" w:rsidP="000F0C50">
            <w:pPr>
              <w:pStyle w:val="BodyText"/>
            </w:pPr>
            <w:r w:rsidRPr="000F0C50">
              <w:t xml:space="preserve">A total of </w:t>
            </w:r>
            <w:r w:rsidRPr="000F0C50">
              <w:rPr>
                <w:rStyle w:val="SpecialBold"/>
              </w:rPr>
              <w:t>14 units of competency</w:t>
            </w:r>
            <w:r w:rsidRPr="000F0C50">
              <w:t xml:space="preserve"> comprising:</w:t>
            </w:r>
          </w:p>
          <w:p w:rsidR="00000000" w:rsidRPr="000F0C50" w:rsidP="000F0C50">
            <w:pPr>
              <w:pStyle w:val="BodyText"/>
            </w:pPr>
            <w:r w:rsidRPr="000F0C50">
              <w:rPr>
                <w:rStyle w:val="SpecialBold"/>
              </w:rPr>
              <w:t>8 core units</w:t>
            </w:r>
            <w:r w:rsidRPr="000F0C50">
              <w:t xml:space="preserve"> listed below</w:t>
            </w:r>
            <w:r w:rsidRPr="000F0C50">
              <w:rPr>
                <w:rStyle w:val="SpecialBold"/>
              </w:rPr>
              <w:t xml:space="preserve"> plus</w:t>
            </w:r>
          </w:p>
          <w:p w:rsidR="00000000" w:rsidRPr="000F0C50" w:rsidP="000F0C50">
            <w:pPr>
              <w:pStyle w:val="BodyText"/>
            </w:pPr>
            <w:r w:rsidRPr="000F0C50">
              <w:rPr>
                <w:rStyle w:val="SpecialBold"/>
              </w:rPr>
              <w:t xml:space="preserve">6 general elective units </w:t>
            </w:r>
            <w:r w:rsidRPr="000F0C50">
              <w:t xml:space="preserve">from the general elective units listed below. The general elective units must contribute to the vocational outcomes of the </w:t>
            </w:r>
            <w:r w:rsidRPr="000F0C50">
              <w:t>qualification.</w:t>
            </w:r>
          </w:p>
          <w:p w:rsidR="00000000" w:rsidRPr="000F0C50" w:rsidP="000F0C50">
            <w:pPr>
              <w:pStyle w:val="BodyText"/>
            </w:pPr>
            <w:r w:rsidRPr="000F0C50">
              <w:t>Where imported units are selected, care must be taken to ensure that all prerequisite units specified are complied with.</w:t>
            </w:r>
          </w:p>
          <w:p w:rsidR="00000000" w:rsidRPr="000F0C50" w:rsidP="000F0C50">
            <w:pPr>
              <w:pStyle w:val="BodyText"/>
            </w:pPr>
            <w:r w:rsidRPr="000F0C50">
              <w:t>The following imported unit has a prerequisite unit:</w:t>
            </w:r>
          </w:p>
          <w:p w:rsidR="00000000" w:rsidP="000F0C50">
            <w:pPr>
              <w:pStyle w:val="ListBullet2"/>
              <w:rPr>
                <w:lang w:val="en-NZ"/>
              </w:rPr>
            </w:pPr>
            <w:r w:rsidRPr="000F0C50">
              <w:t>PUAFIR216 Undertake hover-exit operations from helicopter</w:t>
            </w:r>
            <w:r w:rsidRPr="000F0C50">
              <w:rPr>
                <w:rStyle w:val="SpecialBold"/>
              </w:rPr>
              <w:t>.</w:t>
            </w:r>
          </w:p>
        </w:tc>
      </w:tr>
      <w:tr w:rsidTr="000F0C50">
        <w:tblPrEx>
          <w:tblW w:w="0" w:type="auto"/>
          <w:tblLayout w:type="fixed"/>
          <w:tblCellMar>
            <w:left w:w="62" w:type="dxa"/>
            <w:right w:w="62" w:type="dxa"/>
          </w:tblCellMar>
          <w:tblLook w:val="0000"/>
        </w:tblPrEx>
        <w:tc>
          <w:tcPr>
            <w:tcW w:w="7650" w:type="dxa"/>
            <w:gridSpan w:val="2"/>
            <w:tcBorders>
              <w:top w:val="nil"/>
              <w:left w:val="nil"/>
              <w:bottom w:val="nil"/>
              <w:right w:val="nil"/>
            </w:tcBorders>
            <w:tcMar>
              <w:top w:w="0" w:type="dxa"/>
              <w:left w:w="62" w:type="dxa"/>
              <w:bottom w:w="0" w:type="dxa"/>
              <w:right w:w="62" w:type="dxa"/>
            </w:tcMar>
          </w:tcPr>
          <w:p w:rsidR="00000000" w:rsidP="000F0C50">
            <w:pPr>
              <w:pStyle w:val="BodyText"/>
              <w:rPr>
                <w:lang w:val="en-NZ"/>
              </w:rPr>
            </w:pPr>
            <w:r w:rsidRPr="000F0C50">
              <w:rPr>
                <w:rStyle w:val="SpecialBold"/>
              </w:rPr>
              <w:t>Core units</w:t>
            </w:r>
          </w:p>
        </w:tc>
      </w:tr>
      <w:tr w:rsidTr="000F0C50">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AVIF0001</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Apply aircraft safety procedures</w:t>
            </w:r>
          </w:p>
        </w:tc>
      </w:tr>
      <w:tr w:rsidTr="000F0C50">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AVIF2014</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Undertake aircraft underwater escape and survival</w:t>
            </w:r>
          </w:p>
        </w:tc>
      </w:tr>
      <w:tr w:rsidTr="000F0C50">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tcPr>
          <w:p w:rsidR="00000000" w:rsidP="000F0C50">
            <w:pPr>
              <w:pStyle w:val="BodyText"/>
              <w:rPr>
                <w:lang w:val="en-NZ"/>
              </w:rPr>
            </w:pPr>
            <w:r w:rsidRPr="000F0C50">
              <w:t>AVIF2020</w:t>
            </w:r>
          </w:p>
        </w:tc>
        <w:tc>
          <w:tcPr>
            <w:tcW w:w="5814" w:type="dxa"/>
            <w:tcBorders>
              <w:top w:val="nil"/>
              <w:left w:val="nil"/>
              <w:bottom w:val="nil"/>
              <w:right w:val="nil"/>
            </w:tcBorders>
            <w:tcMar>
              <w:top w:w="0" w:type="dxa"/>
              <w:left w:w="62" w:type="dxa"/>
              <w:bottom w:w="0" w:type="dxa"/>
              <w:right w:w="62" w:type="dxa"/>
            </w:tcMar>
          </w:tcPr>
          <w:p w:rsidR="00000000" w:rsidP="000F0C50">
            <w:pPr>
              <w:pStyle w:val="BodyText"/>
              <w:rPr>
                <w:lang w:val="en-NZ"/>
              </w:rPr>
            </w:pPr>
            <w:r w:rsidRPr="000F0C50">
              <w:t>Employ fatigue risk management practices in an aviation workplace</w:t>
            </w:r>
          </w:p>
        </w:tc>
      </w:tr>
      <w:tr w:rsidTr="000F0C50">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AVIF3005</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Maintain the safety of people and aircraft</w:t>
            </w:r>
          </w:p>
        </w:tc>
      </w:tr>
      <w:tr w:rsidTr="000F0C50">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AVIF3006</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Respond to abnormal and emergency situations in an aircraft</w:t>
            </w:r>
          </w:p>
        </w:tc>
      </w:tr>
      <w:tr w:rsidTr="000F0C50">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AVIW3024</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Perform wireman duties</w:t>
            </w:r>
          </w:p>
        </w:tc>
      </w:tr>
      <w:tr w:rsidTr="000F0C50">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AVIW3025</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Complete aircraft and flight equipment pre- and post-flight actions</w:t>
            </w:r>
          </w:p>
        </w:tc>
      </w:tr>
      <w:tr w:rsidTr="000F0C50">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AVIZ1005</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Maintain basic situational awareness in an aviation workplace</w:t>
            </w:r>
          </w:p>
        </w:tc>
      </w:tr>
      <w:tr w:rsidTr="000F0C50">
        <w:tblPrEx>
          <w:tblW w:w="0" w:type="auto"/>
          <w:tblLayout w:type="fixed"/>
          <w:tblCellMar>
            <w:left w:w="62" w:type="dxa"/>
            <w:right w:w="62" w:type="dxa"/>
          </w:tblCellMar>
          <w:tblLook w:val="0000"/>
        </w:tblPrEx>
        <w:trPr>
          <w:trHeight w:val="183"/>
        </w:trPr>
        <w:tc>
          <w:tcPr>
            <w:tcW w:w="7650" w:type="dxa"/>
            <w:gridSpan w:val="2"/>
            <w:tcBorders>
              <w:top w:val="nil"/>
              <w:left w:val="nil"/>
              <w:bottom w:val="nil"/>
              <w:right w:val="nil"/>
            </w:tcBorders>
            <w:tcMar>
              <w:top w:w="0" w:type="dxa"/>
              <w:left w:w="62" w:type="dxa"/>
              <w:bottom w:w="0" w:type="dxa"/>
              <w:right w:w="62" w:type="dxa"/>
            </w:tcMar>
          </w:tcPr>
          <w:p w:rsidR="00000000" w:rsidP="000F0C50">
            <w:pPr>
              <w:pStyle w:val="BodyText"/>
              <w:rPr>
                <w:lang w:val="en-NZ"/>
              </w:rPr>
            </w:pPr>
            <w:r w:rsidRPr="000F0C50">
              <w:rPr>
                <w:rStyle w:val="SpecialBold"/>
              </w:rPr>
              <w:t>General elec</w:t>
            </w:r>
            <w:r w:rsidRPr="000F0C50">
              <w:rPr>
                <w:rStyle w:val="SpecialBold"/>
              </w:rPr>
              <w:t>tive units</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AVIE0001</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Operate aeronautical radio</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AVIE4001</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Maintain aircraft radio communications</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AVIF0002</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Provide first aid in an aviation environment</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AVIF0014</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Manage human factors in aviation operations</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AVIF3016</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Marshal aircraft</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AVIW2030</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Be airborne extracted by suspended rope</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AVIW2031</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Be airborne extracted using suspended extraction equipment</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AVIW2032</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Fast rope from a helicopter</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AVIW2033</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Rappel from a helicopter</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AVIW3006</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Refuel aircraft</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AVIW3026</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Conduct n</w:t>
            </w:r>
            <w:r w:rsidRPr="000F0C50">
              <w:t>ight vision imaging system operations</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AVIW3027</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Deliver pyrotechnics and handheld stores</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AVIW4028</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Manage aircraft sensor systems</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AVIY3052</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Conduct helicopter landing site and unprepared helicopter landing site operations</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AVIY4051</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Conduct external load-li</w:t>
            </w:r>
            <w:r w:rsidRPr="000F0C50">
              <w:t>ft operations</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AVIY4054</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Conduct hoisting operations</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HLTAID007</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Provide advanced resuscitation</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PUAAMS002B</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Search as a member of an air search team</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PUAFIR209B</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Work safely around aircraft</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PUAFIR216</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Undertake hover-exit operations from helicopter</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TLIA1001</w:t>
            </w:r>
          </w:p>
        </w:tc>
        <w:tc>
          <w:tcPr>
            <w:tcW w:w="5814"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Secure cargo</w:t>
            </w:r>
          </w:p>
        </w:tc>
      </w:tr>
      <w:tr w:rsidTr="000F0C50">
        <w:tblPrEx>
          <w:tblW w:w="0" w:type="auto"/>
          <w:tblLayout w:type="fixed"/>
          <w:tblCellMar>
            <w:left w:w="62" w:type="dxa"/>
            <w:right w:w="62" w:type="dxa"/>
          </w:tblCellMar>
          <w:tblLook w:val="0000"/>
        </w:tblPrEx>
        <w:trPr>
          <w:trHeight w:val="183"/>
        </w:trPr>
        <w:tc>
          <w:tcPr>
            <w:tcW w:w="1836" w:type="dxa"/>
            <w:tcBorders>
              <w:top w:val="nil"/>
              <w:left w:val="nil"/>
              <w:bottom w:val="nil"/>
              <w:right w:val="nil"/>
            </w:tcBorders>
            <w:tcMar>
              <w:top w:w="0" w:type="dxa"/>
              <w:left w:w="62" w:type="dxa"/>
              <w:bottom w:w="0" w:type="dxa"/>
              <w:right w:w="62" w:type="dxa"/>
            </w:tcMar>
            <w:vAlign w:val="center"/>
          </w:tcPr>
          <w:p w:rsidR="00000000" w:rsidP="000F0C50">
            <w:pPr>
              <w:pStyle w:val="BodyText"/>
              <w:rPr>
                <w:lang w:val="en-NZ"/>
              </w:rPr>
            </w:pPr>
            <w:r w:rsidRPr="000F0C50">
              <w:t>TLIO1002</w:t>
            </w:r>
          </w:p>
        </w:tc>
        <w:tc>
          <w:tcPr>
            <w:tcW w:w="5814" w:type="dxa"/>
            <w:tcBorders>
              <w:top w:val="nil"/>
              <w:left w:val="nil"/>
              <w:bottom w:val="nil"/>
              <w:right w:val="nil"/>
            </w:tcBorders>
            <w:tcMar>
              <w:top w:w="0" w:type="dxa"/>
              <w:left w:w="62" w:type="dxa"/>
              <w:bottom w:w="0" w:type="dxa"/>
              <w:right w:w="62" w:type="dxa"/>
            </w:tcMar>
            <w:vAlign w:val="center"/>
          </w:tcPr>
          <w:p w:rsidR="00000000" w:rsidRPr="000F0C50" w:rsidP="000F0C50">
            <w:pPr>
              <w:pStyle w:val="BodyText"/>
            </w:pPr>
            <w:r w:rsidRPr="000F0C50">
              <w:t>Follow security procedures when working with passengers and personnel</w:t>
            </w:r>
          </w:p>
        </w:tc>
      </w:tr>
    </w:tbl>
    <w:p w:rsidR="00AB1F72" w:rsidP="000F0C50">
      <w:pPr>
        <w:pStyle w:val="BodyText"/>
      </w:pPr>
    </w:p>
    <w:p w:rsidR="00AB1F72" w:rsidP="000F0C50">
      <w:pPr>
        <w:pStyle w:val="BodyText"/>
      </w:pPr>
    </w:p>
    <w:p w:rsidR="00000000" w:rsidRPr="000F0C50" w:rsidP="000F0C50">
      <w:pPr>
        <w:pStyle w:val="Heading1"/>
      </w:pPr>
      <w:bookmarkStart w:id="5" w:name="O_859682"/>
      <w:bookmarkEnd w:id="5"/>
      <w:r w:rsidRPr="000F0C50">
        <w:t>Qualification Mapping Information</w:t>
      </w:r>
    </w:p>
    <w:p w:rsidR="00AB1F72" w:rsidP="000F0C50">
      <w:pPr>
        <w:pStyle w:val="BodyText"/>
      </w:pPr>
      <w:r w:rsidRPr="000F0C50">
        <w:t xml:space="preserve">This qualification replaces but is </w:t>
      </w:r>
      <w:r w:rsidRPr="000F0C50">
        <w:rPr>
          <w:rStyle w:val="SpecialBold"/>
        </w:rPr>
        <w:t>not</w:t>
      </w:r>
      <w:r w:rsidRPr="000F0C50">
        <w:t xml:space="preserve"> equivalent to AVI30510 Certificate III in Aviation (Rescue Crewman).</w:t>
      </w:r>
    </w:p>
    <w:p w:rsidR="00AB1F72" w:rsidP="000F0C50">
      <w:pPr>
        <w:pStyle w:val="BodyText"/>
      </w:pPr>
    </w:p>
    <w:p w:rsidR="00000000" w:rsidRPr="000F0C50" w:rsidP="000F0C50">
      <w:pPr>
        <w:pStyle w:val="Heading1"/>
      </w:pPr>
      <w:bookmarkStart w:id="6" w:name="O_859684"/>
      <w:bookmarkEnd w:id="6"/>
      <w:r w:rsidRPr="000F0C50">
        <w:t>Links</w:t>
      </w:r>
    </w:p>
    <w:p w:rsidR="00000000" w:rsidRPr="000F0C50" w:rsidP="000F0C50">
      <w:pPr>
        <w:pStyle w:val="BodyText"/>
      </w:pPr>
      <w:r w:rsidRPr="000F0C50">
        <w:t>AVI Aviation Training Package Companion Volume Implementation Guide at: - http://companion_volumes.vetnet.education.gov.au/Pages/TrainingPackage.aspx?pid=21</w:t>
      </w:r>
    </w:p>
    <w:p w:rsidR="00000000" w:rsidRPr="000F0C50" w:rsidP="000F0C50"/>
    <w:sectPr w:rsidSect="000F0C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50" w:rsidRPr="00AB1F72" w:rsidP="00AB1F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F72" w:rsidP="000F0C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B1F72" w:rsidP="000F0C5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B1F72" w:rsidP="000F0C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50" w:rsidRPr="00AB1F72" w:rsidP="00AB1F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F72" w:rsidRPr="002D2AF8" w:rsidP="000F0C50">
    <w:pPr>
      <w:pStyle w:val="Header"/>
      <w:framePr w:wrap="around"/>
    </w:pPr>
    <w:r>
      <w:fldChar w:fldCharType="begin"/>
    </w:r>
    <w:r>
      <w:instrText xml:space="preserve"> TITLE   \* MERGEFORMAT </w:instrText>
    </w:r>
    <w:r>
      <w:fldChar w:fldCharType="separate"/>
    </w:r>
    <w:r>
      <w:t>AVI30216 Certificate III in Aviation (Rescue Crewman)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AB1F72" w:rsidP="000F0C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C4B5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DA23D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C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C50"/>
    <w:pPr>
      <w:spacing w:before="360" w:after="60"/>
      <w:outlineLvl w:val="0"/>
    </w:pPr>
    <w:rPr>
      <w:sz w:val="32"/>
    </w:rPr>
  </w:style>
  <w:style w:type="paragraph" w:styleId="Heading2">
    <w:name w:val="heading 2"/>
    <w:basedOn w:val="HeadingBase"/>
    <w:next w:val="BodyText"/>
    <w:link w:val="Heading2Char"/>
    <w:qFormat/>
    <w:rsid w:val="000F0C50"/>
    <w:pPr>
      <w:keepLines/>
      <w:spacing w:before="240" w:after="120"/>
      <w:outlineLvl w:val="1"/>
    </w:pPr>
    <w:rPr>
      <w:sz w:val="28"/>
      <w:szCs w:val="40"/>
    </w:rPr>
  </w:style>
  <w:style w:type="paragraph" w:styleId="Heading3">
    <w:name w:val="heading 3"/>
    <w:basedOn w:val="HeadingBase"/>
    <w:next w:val="BodyText"/>
    <w:link w:val="Heading3Char"/>
    <w:qFormat/>
    <w:rsid w:val="000F0C50"/>
    <w:pPr>
      <w:spacing w:before="180" w:after="120"/>
      <w:outlineLvl w:val="2"/>
    </w:pPr>
    <w:rPr>
      <w:spacing w:val="-10"/>
      <w:kern w:val="32"/>
    </w:rPr>
  </w:style>
  <w:style w:type="paragraph" w:styleId="Heading4">
    <w:name w:val="heading 4"/>
    <w:basedOn w:val="HeadingBase"/>
    <w:next w:val="BodyText"/>
    <w:link w:val="Heading4Char"/>
    <w:qFormat/>
    <w:rsid w:val="000F0C50"/>
    <w:pPr>
      <w:spacing w:before="160" w:after="120"/>
      <w:outlineLvl w:val="3"/>
    </w:pPr>
    <w:rPr>
      <w:sz w:val="22"/>
    </w:rPr>
  </w:style>
  <w:style w:type="paragraph" w:styleId="Heading5">
    <w:name w:val="heading 5"/>
    <w:basedOn w:val="HeadingBase"/>
    <w:next w:val="Normal"/>
    <w:link w:val="Heading5Char"/>
    <w:qFormat/>
    <w:rsid w:val="000F0C50"/>
    <w:pPr>
      <w:spacing w:before="80"/>
      <w:outlineLvl w:val="4"/>
    </w:pPr>
    <w:rPr>
      <w:color w:val="918585"/>
      <w:sz w:val="20"/>
    </w:rPr>
  </w:style>
  <w:style w:type="paragraph" w:styleId="Heading6">
    <w:name w:val="heading 6"/>
    <w:basedOn w:val="HeadingBase"/>
    <w:next w:val="Normal"/>
    <w:link w:val="Heading6Char"/>
    <w:qFormat/>
    <w:rsid w:val="000F0C50"/>
    <w:pPr>
      <w:spacing w:before="60"/>
      <w:outlineLvl w:val="5"/>
    </w:pPr>
    <w:rPr>
      <w:color w:val="918585"/>
      <w:sz w:val="20"/>
    </w:rPr>
  </w:style>
  <w:style w:type="paragraph" w:styleId="Heading7">
    <w:name w:val="heading 7"/>
    <w:basedOn w:val="Normal"/>
    <w:next w:val="Normal"/>
    <w:link w:val="Heading7Char"/>
    <w:qFormat/>
    <w:rsid w:val="000F0C50"/>
    <w:pPr>
      <w:ind w:left="720"/>
      <w:outlineLvl w:val="6"/>
    </w:pPr>
    <w:rPr>
      <w:i/>
    </w:rPr>
  </w:style>
  <w:style w:type="paragraph" w:styleId="Heading8">
    <w:name w:val="heading 8"/>
    <w:basedOn w:val="Normal"/>
    <w:next w:val="Normal"/>
    <w:link w:val="Heading8Char"/>
    <w:qFormat/>
    <w:rsid w:val="000F0C50"/>
    <w:pPr>
      <w:ind w:left="720"/>
      <w:outlineLvl w:val="7"/>
    </w:pPr>
    <w:rPr>
      <w:i/>
    </w:rPr>
  </w:style>
  <w:style w:type="paragraph" w:styleId="Heading9">
    <w:name w:val="heading 9"/>
    <w:basedOn w:val="Normal"/>
    <w:next w:val="Normal"/>
    <w:link w:val="Heading9Char"/>
    <w:qFormat/>
    <w:rsid w:val="000F0C50"/>
    <w:pPr>
      <w:ind w:left="720"/>
      <w:outlineLvl w:val="8"/>
    </w:pPr>
    <w:rPr>
      <w:i/>
    </w:rPr>
  </w:style>
  <w:style w:type="character" w:default="1" w:styleId="DefaultParagraphFont">
    <w:name w:val="Default Paragraph Font"/>
    <w:uiPriority w:val="1"/>
    <w:unhideWhenUsed/>
    <w:rsid w:val="000F0C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C50"/>
  </w:style>
  <w:style w:type="character" w:customStyle="1" w:styleId="Heading1Char">
    <w:name w:val="Heading 1 Char"/>
    <w:basedOn w:val="DefaultParagraphFont"/>
    <w:link w:val="Heading1"/>
    <w:rsid w:val="000F0C50"/>
    <w:rPr>
      <w:rFonts w:ascii="Times New Roman" w:eastAsia="Times New Roman" w:hAnsi="Times New Roman" w:cs="Times New Roman"/>
      <w:b/>
      <w:sz w:val="32"/>
      <w:szCs w:val="20"/>
      <w:lang w:eastAsia="en-US"/>
    </w:rPr>
  </w:style>
  <w:style w:type="paragraph" w:styleId="BodyText">
    <w:name w:val="Body Text"/>
    <w:basedOn w:val="Normal"/>
    <w:link w:val="BodyTextChar"/>
    <w:rsid w:val="000F0C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0C50"/>
    <w:rPr>
      <w:rFonts w:ascii="Times New Roman" w:eastAsia="Times New Roman" w:hAnsi="Times New Roman" w:cs="Times New Roman"/>
      <w:sz w:val="24"/>
      <w:lang w:eastAsia="en-US"/>
    </w:rPr>
  </w:style>
  <w:style w:type="character" w:customStyle="1" w:styleId="SpecialBold">
    <w:name w:val="Special Bold"/>
    <w:basedOn w:val="DefaultParagraphFont"/>
    <w:rsid w:val="000F0C50"/>
    <w:rPr>
      <w:b/>
      <w:spacing w:val="0"/>
    </w:rPr>
  </w:style>
  <w:style w:type="paragraph" w:styleId="ListBullet2">
    <w:name w:val="List Bullet 2"/>
    <w:basedOn w:val="List2"/>
    <w:rsid w:val="000F0C50"/>
    <w:pPr>
      <w:numPr>
        <w:numId w:val="13"/>
      </w:numPr>
      <w:tabs>
        <w:tab w:val="clear" w:pos="680"/>
      </w:tabs>
    </w:pPr>
  </w:style>
  <w:style w:type="paragraph" w:customStyle="1" w:styleId="SuperHeading">
    <w:name w:val="SuperHeading"/>
    <w:basedOn w:val="Normal"/>
    <w:rsid w:val="000F0C50"/>
    <w:pPr>
      <w:spacing w:before="240" w:after="120"/>
      <w:outlineLvl w:val="0"/>
    </w:pPr>
    <w:rPr>
      <w:rFonts w:ascii="Times New Roman" w:hAnsi="Times New Roman"/>
      <w:b/>
      <w:sz w:val="32"/>
    </w:rPr>
  </w:style>
  <w:style w:type="paragraph" w:customStyle="1" w:styleId="AllowPageBreak">
    <w:name w:val="AllowPageBreak"/>
    <w:rsid w:val="000F0C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0C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C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C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C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C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C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C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C50"/>
    <w:rPr>
      <w:rFonts w:ascii="Courier New" w:eastAsia="Times New Roman" w:hAnsi="Courier New" w:cs="Times New Roman"/>
      <w:i/>
      <w:szCs w:val="20"/>
      <w:lang w:eastAsia="en-US"/>
    </w:rPr>
  </w:style>
  <w:style w:type="paragraph" w:customStyle="1" w:styleId="HeadingBase">
    <w:name w:val="Heading Base"/>
    <w:rsid w:val="000F0C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C50"/>
    <w:pPr>
      <w:tabs>
        <w:tab w:val="right" w:leader="dot" w:pos="9072"/>
      </w:tabs>
      <w:ind w:left="567"/>
    </w:pPr>
    <w:rPr>
      <w:szCs w:val="22"/>
    </w:rPr>
  </w:style>
  <w:style w:type="paragraph" w:customStyle="1" w:styleId="TOCBase">
    <w:name w:val="TOC Base"/>
    <w:rsid w:val="000F0C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C50"/>
    <w:pPr>
      <w:tabs>
        <w:tab w:val="right" w:leader="dot" w:pos="9072"/>
      </w:tabs>
      <w:spacing w:before="40" w:after="40"/>
      <w:ind w:left="284"/>
    </w:pPr>
    <w:rPr>
      <w:rFonts w:ascii="Times New Roman" w:hAnsi="Times New Roman"/>
    </w:rPr>
  </w:style>
  <w:style w:type="paragraph" w:styleId="TOC1">
    <w:name w:val="toc 1"/>
    <w:basedOn w:val="TOCBase"/>
    <w:next w:val="Normal"/>
    <w:rsid w:val="000F0C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C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C50"/>
    <w:rPr>
      <w:rFonts w:ascii="Times New Roman" w:eastAsia="Times New Roman" w:hAnsi="Times New Roman" w:cs="Times New Roman"/>
      <w:sz w:val="16"/>
      <w:lang w:eastAsia="en-US"/>
    </w:rPr>
  </w:style>
  <w:style w:type="paragraph" w:styleId="Title">
    <w:name w:val="Title"/>
    <w:basedOn w:val="HeadingBase"/>
    <w:link w:val="TitleChar"/>
    <w:qFormat/>
    <w:rsid w:val="000F0C50"/>
    <w:pPr>
      <w:spacing w:before="5040"/>
      <w:jc w:val="center"/>
    </w:pPr>
    <w:rPr>
      <w:sz w:val="48"/>
      <w:szCs w:val="72"/>
      <w:lang w:val="en-US"/>
    </w:rPr>
  </w:style>
  <w:style w:type="character" w:customStyle="1" w:styleId="TitleChar">
    <w:name w:val="Title Char"/>
    <w:basedOn w:val="DefaultParagraphFont"/>
    <w:link w:val="Title"/>
    <w:rsid w:val="000F0C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C50"/>
    <w:pPr>
      <w:tabs>
        <w:tab w:val="left" w:pos="3600"/>
        <w:tab w:val="left" w:pos="3958"/>
      </w:tabs>
    </w:pPr>
  </w:style>
  <w:style w:type="paragraph" w:styleId="List">
    <w:name w:val="List"/>
    <w:basedOn w:val="BodyText"/>
    <w:next w:val="BodyText"/>
    <w:rsid w:val="000F0C50"/>
    <w:pPr>
      <w:tabs>
        <w:tab w:val="left" w:pos="340"/>
      </w:tabs>
      <w:spacing w:before="60" w:after="60"/>
      <w:ind w:left="340" w:hanging="340"/>
    </w:pPr>
  </w:style>
  <w:style w:type="paragraph" w:styleId="ListBullet">
    <w:name w:val="List Bullet"/>
    <w:basedOn w:val="List"/>
    <w:rsid w:val="000F0C50"/>
    <w:pPr>
      <w:numPr>
        <w:numId w:val="12"/>
      </w:numPr>
      <w:tabs>
        <w:tab w:val="clear" w:pos="340"/>
      </w:tabs>
      <w:spacing w:before="40" w:after="40"/>
    </w:pPr>
  </w:style>
  <w:style w:type="paragraph" w:customStyle="1" w:styleId="Note">
    <w:name w:val="Note"/>
    <w:basedOn w:val="BodyText"/>
    <w:rsid w:val="000F0C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C50"/>
    <w:pPr>
      <w:framePr w:wrap="auto" w:hAnchor="text" w:y="6049"/>
    </w:pPr>
    <w:rPr>
      <w:color w:val="000000"/>
      <w:sz w:val="40"/>
    </w:rPr>
  </w:style>
  <w:style w:type="paragraph" w:customStyle="1" w:styleId="TOCTitle">
    <w:name w:val="TOCTitle"/>
    <w:basedOn w:val="Heading1"/>
    <w:rsid w:val="000F0C50"/>
    <w:pPr>
      <w:spacing w:after="240"/>
      <w:jc w:val="center"/>
      <w:outlineLvl w:val="9"/>
    </w:pPr>
    <w:rPr>
      <w:caps/>
    </w:rPr>
  </w:style>
  <w:style w:type="paragraph" w:customStyle="1" w:styleId="Version">
    <w:name w:val="Version"/>
    <w:rsid w:val="000F0C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0C50"/>
    <w:pPr>
      <w:keepNext w:val="0"/>
      <w:tabs>
        <w:tab w:val="right" w:pos="4176"/>
      </w:tabs>
      <w:ind w:left="198" w:hanging="198"/>
    </w:pPr>
    <w:rPr>
      <w:rFonts w:ascii="Garamond" w:hAnsi="Garamond"/>
    </w:rPr>
  </w:style>
  <w:style w:type="paragraph" w:styleId="IndexHeading">
    <w:name w:val="index heading"/>
    <w:basedOn w:val="Normal"/>
    <w:next w:val="Index1"/>
    <w:semiHidden/>
    <w:rsid w:val="000F0C50"/>
    <w:pPr>
      <w:spacing w:before="120" w:after="120"/>
    </w:pPr>
    <w:rPr>
      <w:rFonts w:ascii="Arial" w:hAnsi="Arial"/>
      <w:b/>
      <w:color w:val="918585"/>
      <w:sz w:val="24"/>
    </w:rPr>
  </w:style>
  <w:style w:type="paragraph" w:styleId="Header">
    <w:name w:val="header"/>
    <w:basedOn w:val="Normal"/>
    <w:link w:val="HeaderChar"/>
    <w:rsid w:val="000F0C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C50"/>
    <w:rPr>
      <w:rFonts w:ascii="Times New Roman" w:eastAsia="Times New Roman" w:hAnsi="Times New Roman" w:cs="Times New Roman"/>
      <w:sz w:val="16"/>
      <w:szCs w:val="20"/>
      <w:lang w:val="en-GB" w:eastAsia="en-US"/>
    </w:rPr>
  </w:style>
  <w:style w:type="paragraph" w:customStyle="1" w:styleId="Chapter">
    <w:name w:val="Chapter"/>
    <w:basedOn w:val="Normal"/>
    <w:rsid w:val="000F0C50"/>
    <w:pPr>
      <w:spacing w:before="240"/>
    </w:pPr>
    <w:rPr>
      <w:rFonts w:ascii="Times New Roman" w:hAnsi="Times New Roman"/>
      <w:smallCaps/>
      <w:spacing w:val="80"/>
      <w:sz w:val="28"/>
    </w:rPr>
  </w:style>
  <w:style w:type="paragraph" w:customStyle="1" w:styleId="InChapter">
    <w:name w:val="InChapter"/>
    <w:basedOn w:val="Heading3"/>
    <w:rsid w:val="000F0C50"/>
    <w:pPr>
      <w:spacing w:after="240"/>
      <w:outlineLvl w:val="9"/>
    </w:pPr>
    <w:rPr>
      <w:noProof/>
    </w:rPr>
  </w:style>
  <w:style w:type="paragraph" w:styleId="Index2">
    <w:name w:val="index 2"/>
    <w:basedOn w:val="Normal"/>
    <w:next w:val="Normal"/>
    <w:semiHidden/>
    <w:rsid w:val="000F0C50"/>
    <w:pPr>
      <w:tabs>
        <w:tab w:val="right" w:pos="4176"/>
      </w:tabs>
      <w:ind w:left="568" w:hanging="284"/>
    </w:pPr>
    <w:rPr>
      <w:rFonts w:ascii="Garamond" w:hAnsi="Garamond"/>
    </w:rPr>
  </w:style>
  <w:style w:type="paragraph" w:customStyle="1" w:styleId="Byline">
    <w:name w:val="Byline"/>
    <w:rsid w:val="000F0C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C50"/>
    <w:pPr>
      <w:tabs>
        <w:tab w:val="clear" w:pos="3600"/>
        <w:tab w:val="clear" w:pos="3958"/>
      </w:tabs>
      <w:jc w:val="right"/>
    </w:pPr>
  </w:style>
  <w:style w:type="character" w:styleId="Emphasis">
    <w:name w:val="Emphasis"/>
    <w:basedOn w:val="DefaultParagraphFont"/>
    <w:qFormat/>
    <w:rsid w:val="000F0C50"/>
    <w:rPr>
      <w:i/>
    </w:rPr>
  </w:style>
  <w:style w:type="paragraph" w:styleId="Caption">
    <w:name w:val="caption"/>
    <w:basedOn w:val="BodyText"/>
    <w:next w:val="Normal"/>
    <w:qFormat/>
    <w:rsid w:val="000F0C50"/>
    <w:pPr>
      <w:framePr w:w="2268" w:hSpace="181" w:vSpace="181" w:wrap="around" w:vAnchor="text" w:hAnchor="page" w:x="1135" w:y="285" w:anchorLock="1"/>
    </w:pPr>
    <w:rPr>
      <w:i/>
    </w:rPr>
  </w:style>
  <w:style w:type="paragraph" w:customStyle="1" w:styleId="MiniTOCTitle">
    <w:name w:val="MiniTOCTitle"/>
    <w:basedOn w:val="Heading4"/>
    <w:rsid w:val="000F0C50"/>
    <w:pPr>
      <w:spacing w:before="240"/>
      <w:outlineLvl w:val="9"/>
    </w:pPr>
    <w:rPr>
      <w:noProof/>
      <w:sz w:val="24"/>
    </w:rPr>
  </w:style>
  <w:style w:type="paragraph" w:customStyle="1" w:styleId="MiniTOCItem">
    <w:name w:val="MiniTOCItem"/>
    <w:basedOn w:val="ListBullet"/>
    <w:rsid w:val="000F0C50"/>
    <w:pPr>
      <w:numPr>
        <w:numId w:val="0"/>
      </w:numPr>
      <w:tabs>
        <w:tab w:val="right" w:leader="dot" w:pos="6521"/>
      </w:tabs>
      <w:spacing w:before="0" w:after="0"/>
    </w:pPr>
  </w:style>
  <w:style w:type="paragraph" w:customStyle="1" w:styleId="TOFTitle">
    <w:name w:val="TOFTitle"/>
    <w:basedOn w:val="TOCTitle"/>
    <w:rsid w:val="000F0C50"/>
  </w:style>
  <w:style w:type="paragraph" w:styleId="TableofFigures">
    <w:name w:val="table of figures"/>
    <w:basedOn w:val="Normal"/>
    <w:next w:val="Normal"/>
    <w:semiHidden/>
    <w:rsid w:val="000F0C50"/>
    <w:pPr>
      <w:tabs>
        <w:tab w:val="right" w:leader="dot" w:pos="9072"/>
      </w:tabs>
      <w:ind w:left="970" w:hanging="403"/>
    </w:pPr>
    <w:rPr>
      <w:rFonts w:ascii="Times New Roman" w:hAnsi="Times New Roman"/>
      <w:b/>
    </w:rPr>
  </w:style>
  <w:style w:type="paragraph" w:styleId="ListNumber">
    <w:name w:val="List Number"/>
    <w:basedOn w:val="List"/>
    <w:rsid w:val="000F0C50"/>
    <w:pPr>
      <w:numPr>
        <w:numId w:val="10"/>
      </w:numPr>
    </w:pPr>
  </w:style>
  <w:style w:type="character" w:customStyle="1" w:styleId="WingdingSymbols">
    <w:name w:val="Wingding Symbols"/>
    <w:rsid w:val="000F0C50"/>
    <w:rPr>
      <w:rFonts w:ascii="Wingdings" w:hAnsi="Wingdings"/>
    </w:rPr>
  </w:style>
  <w:style w:type="paragraph" w:customStyle="1" w:styleId="TableHeading">
    <w:name w:val="Table Heading"/>
    <w:basedOn w:val="HeadingBase"/>
    <w:rsid w:val="000F0C50"/>
    <w:pPr>
      <w:keepLines/>
      <w:pBdr>
        <w:bottom w:val="single" w:sz="6" w:space="1" w:color="918585"/>
      </w:pBdr>
      <w:spacing w:before="240"/>
    </w:pPr>
  </w:style>
  <w:style w:type="character" w:customStyle="1" w:styleId="HotSpot">
    <w:name w:val="HotSpot"/>
    <w:rsid w:val="000F0C50"/>
    <w:rPr>
      <w:color w:val="0033CC"/>
      <w:u w:val="none"/>
    </w:rPr>
  </w:style>
  <w:style w:type="paragraph" w:customStyle="1" w:styleId="BodyTextRight">
    <w:name w:val="Body Text Right"/>
    <w:basedOn w:val="BodyText"/>
    <w:rsid w:val="000F0C50"/>
    <w:pPr>
      <w:spacing w:before="0" w:after="0"/>
      <w:jc w:val="right"/>
    </w:pPr>
  </w:style>
  <w:style w:type="paragraph" w:styleId="Index3">
    <w:name w:val="index 3"/>
    <w:basedOn w:val="ListNumber2"/>
    <w:next w:val="Normal"/>
    <w:semiHidden/>
    <w:rsid w:val="000F0C50"/>
    <w:pPr>
      <w:numPr>
        <w:numId w:val="0"/>
      </w:numPr>
      <w:tabs>
        <w:tab w:val="right" w:leader="dot" w:pos="4176"/>
      </w:tabs>
    </w:pPr>
  </w:style>
  <w:style w:type="paragraph" w:styleId="ListNumber2">
    <w:name w:val="List Number 2"/>
    <w:basedOn w:val="List2"/>
    <w:rsid w:val="000F0C50"/>
    <w:pPr>
      <w:numPr>
        <w:numId w:val="9"/>
      </w:numPr>
      <w:tabs>
        <w:tab w:val="clear" w:pos="1060"/>
      </w:tabs>
    </w:pPr>
  </w:style>
  <w:style w:type="paragraph" w:customStyle="1" w:styleId="MarginNote">
    <w:name w:val="Margin Note"/>
    <w:basedOn w:val="BodyText"/>
    <w:rsid w:val="000F0C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C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C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C50"/>
    <w:rPr>
      <w:sz w:val="32"/>
    </w:rPr>
  </w:style>
  <w:style w:type="paragraph" w:customStyle="1" w:styleId="HeadingProcedure">
    <w:name w:val="Heading Procedure"/>
    <w:basedOn w:val="HeadingBase"/>
    <w:next w:val="Normal"/>
    <w:rsid w:val="000F0C50"/>
    <w:pPr>
      <w:tabs>
        <w:tab w:val="left" w:pos="0"/>
      </w:tabs>
      <w:spacing w:before="120" w:after="60"/>
    </w:pPr>
    <w:rPr>
      <w:i/>
      <w:color w:val="918585"/>
      <w:sz w:val="22"/>
    </w:rPr>
  </w:style>
  <w:style w:type="paragraph" w:customStyle="1" w:styleId="TableBodyText">
    <w:name w:val="Table Body Text"/>
    <w:basedOn w:val="BodyText"/>
    <w:rsid w:val="000F0C50"/>
    <w:pPr>
      <w:spacing w:before="60" w:after="60"/>
    </w:pPr>
  </w:style>
  <w:style w:type="paragraph" w:styleId="ListContinue">
    <w:name w:val="List Continue"/>
    <w:basedOn w:val="List"/>
    <w:rsid w:val="000F0C50"/>
    <w:pPr>
      <w:ind w:firstLine="0"/>
    </w:pPr>
  </w:style>
  <w:style w:type="paragraph" w:customStyle="1" w:styleId="ListNote">
    <w:name w:val="List Note"/>
    <w:basedOn w:val="List"/>
    <w:rsid w:val="000F0C50"/>
    <w:pPr>
      <w:pBdr>
        <w:top w:val="single" w:sz="6" w:space="2" w:color="918585"/>
        <w:bottom w:val="single" w:sz="6" w:space="2" w:color="918585"/>
      </w:pBdr>
      <w:tabs>
        <w:tab w:val="left" w:pos="1021"/>
      </w:tabs>
      <w:ind w:firstLine="0"/>
    </w:pPr>
  </w:style>
  <w:style w:type="paragraph" w:customStyle="1" w:styleId="Warning">
    <w:name w:val="Warning"/>
    <w:basedOn w:val="BodyText"/>
    <w:rsid w:val="000F0C50"/>
    <w:pPr>
      <w:shd w:val="clear" w:color="auto" w:fill="D9D9D9"/>
      <w:tabs>
        <w:tab w:val="left" w:pos="992"/>
      </w:tabs>
      <w:ind w:left="119" w:right="119"/>
    </w:pPr>
    <w:rPr>
      <w:sz w:val="20"/>
    </w:rPr>
  </w:style>
  <w:style w:type="paragraph" w:customStyle="1" w:styleId="MarginIcons">
    <w:name w:val="Margin Icons"/>
    <w:basedOn w:val="BodyText"/>
    <w:rsid w:val="000F0C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C50"/>
    <w:rPr>
      <w:rFonts w:ascii="Courier New" w:hAnsi="Courier New"/>
    </w:rPr>
  </w:style>
  <w:style w:type="paragraph" w:customStyle="1" w:styleId="NoteBullet">
    <w:name w:val="Note Bullet"/>
    <w:basedOn w:val="Note"/>
    <w:rsid w:val="000F0C50"/>
    <w:pPr>
      <w:tabs>
        <w:tab w:val="clear" w:pos="680"/>
      </w:tabs>
      <w:spacing w:before="60" w:after="60"/>
    </w:pPr>
  </w:style>
  <w:style w:type="paragraph" w:customStyle="1" w:styleId="SubHeading2">
    <w:name w:val="SubHeading2"/>
    <w:basedOn w:val="HeadingBase"/>
    <w:rsid w:val="000F0C50"/>
    <w:pPr>
      <w:spacing w:before="240" w:after="60"/>
    </w:pPr>
    <w:rPr>
      <w:sz w:val="20"/>
    </w:rPr>
  </w:style>
  <w:style w:type="paragraph" w:customStyle="1" w:styleId="SubHeading1">
    <w:name w:val="SubHeading1"/>
    <w:basedOn w:val="HeadingBase"/>
    <w:rsid w:val="000F0C50"/>
    <w:pPr>
      <w:spacing w:before="240" w:after="60"/>
    </w:pPr>
    <w:rPr>
      <w:color w:val="918585"/>
      <w:sz w:val="22"/>
    </w:rPr>
  </w:style>
  <w:style w:type="paragraph" w:customStyle="1" w:styleId="SideHeading">
    <w:name w:val="Side Heading"/>
    <w:basedOn w:val="HeadingBase"/>
    <w:rsid w:val="000F0C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C50"/>
    <w:pPr>
      <w:tabs>
        <w:tab w:val="num" w:pos="360"/>
      </w:tabs>
    </w:pPr>
  </w:style>
  <w:style w:type="paragraph" w:styleId="PlainText">
    <w:name w:val="Plain Text"/>
    <w:basedOn w:val="Normal"/>
    <w:link w:val="PlainTextChar"/>
    <w:rsid w:val="000F0C50"/>
    <w:rPr>
      <w:sz w:val="20"/>
    </w:rPr>
  </w:style>
  <w:style w:type="character" w:customStyle="1" w:styleId="PlainTextChar">
    <w:name w:val="Plain Text Char"/>
    <w:basedOn w:val="DefaultParagraphFont"/>
    <w:link w:val="PlainText"/>
    <w:rsid w:val="000F0C50"/>
    <w:rPr>
      <w:rFonts w:ascii="Courier New" w:eastAsia="Times New Roman" w:hAnsi="Courier New" w:cs="Times New Roman"/>
      <w:sz w:val="20"/>
      <w:szCs w:val="20"/>
      <w:lang w:eastAsia="en-US"/>
    </w:rPr>
  </w:style>
  <w:style w:type="character" w:customStyle="1" w:styleId="MenuOption">
    <w:name w:val="Menu Option"/>
    <w:basedOn w:val="DefaultParagraphFont"/>
    <w:rsid w:val="000F0C50"/>
    <w:rPr>
      <w:b/>
      <w:smallCaps/>
    </w:rPr>
  </w:style>
  <w:style w:type="paragraph" w:customStyle="1" w:styleId="TableListNumber">
    <w:name w:val="Table List Number"/>
    <w:basedOn w:val="ListNumber"/>
    <w:rsid w:val="000F0C50"/>
    <w:pPr>
      <w:numPr>
        <w:numId w:val="0"/>
      </w:numPr>
    </w:pPr>
  </w:style>
  <w:style w:type="paragraph" w:styleId="TOC4">
    <w:name w:val="toc 4"/>
    <w:basedOn w:val="TOCBase"/>
    <w:next w:val="Normal"/>
    <w:semiHidden/>
    <w:rsid w:val="000F0C50"/>
    <w:pPr>
      <w:tabs>
        <w:tab w:val="right" w:leader="dot" w:pos="9071"/>
      </w:tabs>
      <w:ind w:left="1701"/>
    </w:pPr>
  </w:style>
  <w:style w:type="paragraph" w:customStyle="1" w:styleId="ListAlpha">
    <w:name w:val="List Alpha"/>
    <w:basedOn w:val="List"/>
    <w:rsid w:val="000F0C50"/>
    <w:pPr>
      <w:numPr>
        <w:numId w:val="8"/>
      </w:numPr>
    </w:pPr>
  </w:style>
  <w:style w:type="paragraph" w:customStyle="1" w:styleId="ListAlpha2">
    <w:name w:val="List Alpha 2"/>
    <w:basedOn w:val="List2"/>
    <w:rsid w:val="000F0C50"/>
    <w:pPr>
      <w:numPr>
        <w:numId w:val="7"/>
      </w:numPr>
    </w:pPr>
  </w:style>
  <w:style w:type="paragraph" w:styleId="List2">
    <w:name w:val="List 2"/>
    <w:basedOn w:val="BodyText"/>
    <w:rsid w:val="000F0C50"/>
    <w:pPr>
      <w:tabs>
        <w:tab w:val="left" w:pos="680"/>
      </w:tabs>
      <w:spacing w:before="60" w:after="60"/>
      <w:ind w:left="680" w:hanging="340"/>
    </w:pPr>
  </w:style>
  <w:style w:type="paragraph" w:styleId="List3">
    <w:name w:val="List 3"/>
    <w:basedOn w:val="BodyText"/>
    <w:rsid w:val="000F0C50"/>
    <w:pPr>
      <w:tabs>
        <w:tab w:val="left" w:pos="1021"/>
      </w:tabs>
      <w:spacing w:before="60" w:after="60"/>
      <w:ind w:left="1020" w:hanging="340"/>
    </w:pPr>
  </w:style>
  <w:style w:type="paragraph" w:styleId="List4">
    <w:name w:val="List 4"/>
    <w:basedOn w:val="BodyText"/>
    <w:rsid w:val="000F0C50"/>
    <w:pPr>
      <w:tabs>
        <w:tab w:val="left" w:pos="1361"/>
      </w:tabs>
      <w:spacing w:before="60" w:after="60"/>
      <w:ind w:left="1361" w:hanging="340"/>
    </w:pPr>
  </w:style>
  <w:style w:type="paragraph" w:styleId="List5">
    <w:name w:val="List 5"/>
    <w:basedOn w:val="BodyText"/>
    <w:rsid w:val="000F0C50"/>
    <w:pPr>
      <w:tabs>
        <w:tab w:val="left" w:pos="1701"/>
      </w:tabs>
      <w:spacing w:before="60" w:after="60"/>
      <w:ind w:left="1701" w:hanging="340"/>
    </w:pPr>
  </w:style>
  <w:style w:type="paragraph" w:styleId="ListBullet3">
    <w:name w:val="List Bullet 3"/>
    <w:basedOn w:val="List3"/>
    <w:rsid w:val="000F0C50"/>
    <w:pPr>
      <w:numPr>
        <w:numId w:val="14"/>
      </w:numPr>
      <w:tabs>
        <w:tab w:val="clear" w:pos="1021"/>
      </w:tabs>
      <w:ind w:left="1037" w:hanging="357"/>
    </w:pPr>
  </w:style>
  <w:style w:type="paragraph" w:styleId="ListBullet4">
    <w:name w:val="List Bullet 4"/>
    <w:basedOn w:val="List4"/>
    <w:rsid w:val="000F0C50"/>
    <w:pPr>
      <w:numPr>
        <w:numId w:val="2"/>
      </w:numPr>
      <w:tabs>
        <w:tab w:val="clear" w:pos="1361"/>
      </w:tabs>
    </w:pPr>
  </w:style>
  <w:style w:type="paragraph" w:styleId="ListBullet5">
    <w:name w:val="List Bullet 5"/>
    <w:basedOn w:val="List5"/>
    <w:rsid w:val="000F0C50"/>
    <w:pPr>
      <w:numPr>
        <w:numId w:val="3"/>
      </w:numPr>
    </w:pPr>
  </w:style>
  <w:style w:type="paragraph" w:styleId="ListContinue2">
    <w:name w:val="List Continue 2"/>
    <w:basedOn w:val="List2"/>
    <w:rsid w:val="000F0C50"/>
    <w:pPr>
      <w:ind w:firstLine="0"/>
    </w:pPr>
  </w:style>
  <w:style w:type="paragraph" w:styleId="ListContinue3">
    <w:name w:val="List Continue 3"/>
    <w:basedOn w:val="List3"/>
    <w:rsid w:val="000F0C50"/>
    <w:pPr>
      <w:ind w:left="1021" w:firstLine="0"/>
    </w:pPr>
  </w:style>
  <w:style w:type="paragraph" w:styleId="ListContinue4">
    <w:name w:val="List Continue 4"/>
    <w:basedOn w:val="List4"/>
    <w:rsid w:val="000F0C50"/>
    <w:pPr>
      <w:ind w:firstLine="0"/>
    </w:pPr>
  </w:style>
  <w:style w:type="paragraph" w:styleId="ListContinue5">
    <w:name w:val="List Continue 5"/>
    <w:basedOn w:val="List5"/>
    <w:rsid w:val="000F0C50"/>
    <w:pPr>
      <w:ind w:firstLine="0"/>
    </w:pPr>
  </w:style>
  <w:style w:type="paragraph" w:styleId="ListNumber3">
    <w:name w:val="List Number 3"/>
    <w:basedOn w:val="List3"/>
    <w:rsid w:val="000F0C50"/>
    <w:pPr>
      <w:numPr>
        <w:numId w:val="4"/>
      </w:numPr>
    </w:pPr>
  </w:style>
  <w:style w:type="paragraph" w:styleId="ListNumber4">
    <w:name w:val="List Number 4"/>
    <w:basedOn w:val="List4"/>
    <w:rsid w:val="000F0C50"/>
    <w:pPr>
      <w:numPr>
        <w:numId w:val="5"/>
      </w:numPr>
    </w:pPr>
  </w:style>
  <w:style w:type="paragraph" w:styleId="ListNumber5">
    <w:name w:val="List Number 5"/>
    <w:basedOn w:val="List5"/>
    <w:rsid w:val="000F0C50"/>
    <w:pPr>
      <w:numPr>
        <w:numId w:val="6"/>
      </w:numPr>
    </w:pPr>
  </w:style>
  <w:style w:type="paragraph" w:styleId="BlockText">
    <w:name w:val="Block Text"/>
    <w:basedOn w:val="Normal"/>
    <w:rsid w:val="000F0C50"/>
    <w:pPr>
      <w:spacing w:after="120"/>
      <w:ind w:left="1440" w:right="1440"/>
    </w:pPr>
  </w:style>
  <w:style w:type="character" w:customStyle="1" w:styleId="Subscript">
    <w:name w:val="Subscript"/>
    <w:basedOn w:val="DefaultParagraphFont"/>
    <w:rsid w:val="000F0C50"/>
    <w:rPr>
      <w:sz w:val="16"/>
      <w:vertAlign w:val="subscript"/>
    </w:rPr>
  </w:style>
  <w:style w:type="character" w:customStyle="1" w:styleId="Superscript">
    <w:name w:val="Superscript"/>
    <w:basedOn w:val="DefaultParagraphFont"/>
    <w:rsid w:val="000F0C50"/>
    <w:rPr>
      <w:sz w:val="16"/>
      <w:vertAlign w:val="superscript"/>
    </w:rPr>
  </w:style>
  <w:style w:type="character" w:customStyle="1" w:styleId="Symbols">
    <w:name w:val="Symbols"/>
    <w:basedOn w:val="DefaultParagraphFont"/>
    <w:rsid w:val="000F0C50"/>
    <w:rPr>
      <w:rFonts w:ascii="Symbol" w:hAnsi="Symbol"/>
    </w:rPr>
  </w:style>
  <w:style w:type="character" w:customStyle="1" w:styleId="MenuOptions">
    <w:name w:val="Menu Options"/>
    <w:basedOn w:val="DefaultParagraphFont"/>
    <w:rsid w:val="000F0C50"/>
    <w:rPr>
      <w:rFonts w:ascii="Arial Narrow" w:hAnsi="Arial Narrow"/>
      <w:smallCaps/>
    </w:rPr>
  </w:style>
  <w:style w:type="character" w:customStyle="1" w:styleId="Buttons">
    <w:name w:val="Buttons"/>
    <w:basedOn w:val="DefaultParagraphFont"/>
    <w:rsid w:val="000F0C50"/>
    <w:rPr>
      <w:b/>
    </w:rPr>
  </w:style>
  <w:style w:type="character" w:customStyle="1" w:styleId="Underlined">
    <w:name w:val="Underlined"/>
    <w:basedOn w:val="DefaultParagraphFont"/>
    <w:rsid w:val="000F0C50"/>
    <w:rPr>
      <w:u w:val="single"/>
    </w:rPr>
  </w:style>
  <w:style w:type="paragraph" w:customStyle="1" w:styleId="TableBodyTextRight">
    <w:name w:val="Table Body Text Right"/>
    <w:basedOn w:val="TableBodyText"/>
    <w:rsid w:val="000F0C50"/>
    <w:pPr>
      <w:widowControl w:val="0"/>
      <w:autoSpaceDE w:val="0"/>
      <w:autoSpaceDN w:val="0"/>
      <w:adjustRightInd w:val="0"/>
      <w:jc w:val="right"/>
    </w:pPr>
    <w:rPr>
      <w:rFonts w:cs="Arial"/>
      <w:szCs w:val="18"/>
    </w:rPr>
  </w:style>
  <w:style w:type="paragraph" w:customStyle="1" w:styleId="CopyrightText">
    <w:name w:val="Copyright Text"/>
    <w:basedOn w:val="BodyText"/>
    <w:rsid w:val="000F0C50"/>
    <w:rPr>
      <w:sz w:val="18"/>
    </w:rPr>
  </w:style>
  <w:style w:type="paragraph" w:customStyle="1" w:styleId="BodySmallRight">
    <w:name w:val="Body Small Right"/>
    <w:basedOn w:val="BodyTextRight"/>
    <w:rsid w:val="000F0C50"/>
    <w:rPr>
      <w:sz w:val="18"/>
      <w:szCs w:val="18"/>
    </w:rPr>
  </w:style>
  <w:style w:type="paragraph" w:customStyle="1" w:styleId="MarginEdition">
    <w:name w:val="Margin Edition"/>
    <w:basedOn w:val="MarginNote"/>
    <w:rsid w:val="000F0C50"/>
    <w:pPr>
      <w:spacing w:before="0" w:after="0"/>
    </w:pPr>
    <w:rPr>
      <w:rFonts w:ascii="Times New Roman" w:hAnsi="Times New Roman"/>
      <w:color w:val="999999"/>
    </w:rPr>
  </w:style>
  <w:style w:type="paragraph" w:customStyle="1" w:styleId="Spacer">
    <w:name w:val="Spacer"/>
    <w:basedOn w:val="Normal"/>
    <w:rsid w:val="000F0C50"/>
    <w:rPr>
      <w:sz w:val="2"/>
      <w:szCs w:val="2"/>
    </w:rPr>
  </w:style>
  <w:style w:type="character" w:customStyle="1" w:styleId="Small">
    <w:name w:val="Small"/>
    <w:basedOn w:val="DefaultParagraphFont"/>
    <w:rsid w:val="000F0C50"/>
    <w:rPr>
      <w:sz w:val="16"/>
    </w:rPr>
  </w:style>
  <w:style w:type="paragraph" w:customStyle="1" w:styleId="WideTable">
    <w:name w:val="Wide Table"/>
    <w:basedOn w:val="Normal"/>
    <w:rsid w:val="000F0C50"/>
    <w:pPr>
      <w:ind w:left="-1418"/>
    </w:pPr>
    <w:rPr>
      <w:sz w:val="2"/>
      <w:szCs w:val="2"/>
    </w:rPr>
  </w:style>
  <w:style w:type="character" w:styleId="PageNumber">
    <w:name w:val="page number"/>
    <w:basedOn w:val="DefaultParagraphFont"/>
    <w:rsid w:val="000F0C50"/>
  </w:style>
  <w:style w:type="paragraph" w:styleId="Quote">
    <w:name w:val="Quote"/>
    <w:basedOn w:val="Heading1"/>
    <w:link w:val="QuoteChar"/>
    <w:qFormat/>
    <w:rsid w:val="000F0C50"/>
    <w:rPr>
      <w:b w:val="0"/>
      <w:sz w:val="72"/>
      <w:szCs w:val="72"/>
      <w:lang w:val="en-NZ"/>
    </w:rPr>
  </w:style>
  <w:style w:type="character" w:customStyle="1" w:styleId="QuoteChar">
    <w:name w:val="Quote Char"/>
    <w:basedOn w:val="DefaultParagraphFont"/>
    <w:link w:val="Quote"/>
    <w:rsid w:val="000F0C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C50"/>
    <w:pPr>
      <w:pageBreakBefore/>
    </w:pPr>
  </w:style>
  <w:style w:type="paragraph" w:customStyle="1" w:styleId="Border">
    <w:name w:val="Border"/>
    <w:basedOn w:val="Normal"/>
    <w:qFormat/>
    <w:rsid w:val="000F0C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C50"/>
    <w:rPr>
      <w:b/>
      <w:bCs/>
      <w:i/>
      <w:iCs/>
      <w:color w:val="auto"/>
    </w:rPr>
  </w:style>
  <w:style w:type="paragraph" w:styleId="IntenseQuote">
    <w:name w:val="Intense Quote"/>
    <w:basedOn w:val="Normal"/>
    <w:next w:val="Normal"/>
    <w:link w:val="IntenseQuoteChar"/>
    <w:uiPriority w:val="30"/>
    <w:qFormat/>
    <w:rsid w:val="000F0C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C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C50"/>
    <w:rPr>
      <w:smallCaps/>
      <w:color w:val="auto"/>
      <w:u w:val="single"/>
    </w:rPr>
  </w:style>
  <w:style w:type="character" w:styleId="IntenseReference">
    <w:name w:val="Intense Reference"/>
    <w:basedOn w:val="DefaultParagraphFont"/>
    <w:uiPriority w:val="32"/>
    <w:qFormat/>
    <w:rsid w:val="000F0C50"/>
    <w:rPr>
      <w:b/>
      <w:bCs/>
      <w:smallCaps/>
      <w:color w:val="auto"/>
      <w:spacing w:val="5"/>
      <w:u w:val="single"/>
    </w:rPr>
  </w:style>
  <w:style w:type="paragraph" w:customStyle="1" w:styleId="2ColumnHeading">
    <w:name w:val="2Column Heading"/>
    <w:basedOn w:val="BodyText"/>
    <w:qFormat/>
    <w:rsid w:val="000F0C50"/>
    <w:pPr>
      <w:spacing w:after="60"/>
      <w:ind w:left="-2268"/>
    </w:pPr>
    <w:rPr>
      <w:b/>
    </w:rPr>
  </w:style>
  <w:style w:type="paragraph" w:customStyle="1" w:styleId="Heading1TOC">
    <w:name w:val="Heading1 TOC"/>
    <w:basedOn w:val="Normal"/>
    <w:qFormat/>
    <w:rsid w:val="000F0C50"/>
    <w:pPr>
      <w:spacing w:before="240" w:after="120"/>
    </w:pPr>
    <w:rPr>
      <w:rFonts w:ascii="Times New Roman" w:hAnsi="Times New Roman"/>
      <w:b/>
      <w:sz w:val="32"/>
    </w:rPr>
  </w:style>
  <w:style w:type="paragraph" w:customStyle="1" w:styleId="Heading2TOC">
    <w:name w:val="Heading2 TOC"/>
    <w:basedOn w:val="Normal"/>
    <w:qFormat/>
    <w:rsid w:val="000F0C50"/>
    <w:pPr>
      <w:spacing w:before="240" w:after="60"/>
    </w:pPr>
    <w:rPr>
      <w:rFonts w:ascii="Times New Roman" w:hAnsi="Times New Roman"/>
      <w:b/>
      <w:sz w:val="28"/>
    </w:rPr>
  </w:style>
  <w:style w:type="character" w:customStyle="1" w:styleId="Underline">
    <w:name w:val="Underline"/>
    <w:basedOn w:val="DefaultParagraphFont"/>
    <w:qFormat/>
    <w:rsid w:val="000F0C50"/>
    <w:rPr>
      <w:u w:val="single"/>
    </w:rPr>
  </w:style>
  <w:style w:type="character" w:customStyle="1" w:styleId="BoldandItalics">
    <w:name w:val="Bold and Italics"/>
    <w:qFormat/>
    <w:rsid w:val="000F0C50"/>
    <w:rPr>
      <w:b/>
      <w:i/>
      <w:u w:val="none"/>
    </w:rPr>
  </w:style>
  <w:style w:type="paragraph" w:styleId="BalloonText">
    <w:name w:val="Balloon Text"/>
    <w:basedOn w:val="Normal"/>
    <w:link w:val="BalloonTextChar"/>
    <w:rsid w:val="000F0C50"/>
    <w:rPr>
      <w:rFonts w:ascii="Tahoma" w:hAnsi="Tahoma" w:cs="Tahoma"/>
      <w:sz w:val="16"/>
      <w:szCs w:val="16"/>
    </w:rPr>
  </w:style>
  <w:style w:type="character" w:customStyle="1" w:styleId="BalloonTextChar">
    <w:name w:val="Balloon Text Char"/>
    <w:basedOn w:val="DefaultParagraphFont"/>
    <w:link w:val="BalloonText"/>
    <w:rsid w:val="000F0C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C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0C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C50"/>
    <w:rPr>
      <w:b/>
      <w:color w:val="660033"/>
      <w:spacing w:val="0"/>
    </w:rPr>
  </w:style>
  <w:style w:type="paragraph" w:customStyle="1" w:styleId="Nameditemlist">
    <w:name w:val="Named item list"/>
    <w:basedOn w:val="BodyText"/>
    <w:qFormat/>
    <w:rsid w:val="000F0C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481</Words>
  <Characters>3189</Characters>
  <Application>Microsoft Office Word</Application>
  <DocSecurity>0</DocSecurity>
  <Lines>120</Lines>
  <Paragraphs>90</Paragraphs>
  <ScaleCrop>false</ScaleCrop>
  <Company>Author-it Software Corporation Ltd.</Company>
  <LinksUpToDate>false</LinksUpToDate>
  <CharactersWithSpaces>3582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AVI30216 Certificate III in Aviation (Rescue Crewman)</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2016-03-01T18:59:39Z</dcterms:created>
  <dcterms:modified xsi:type="dcterms:W3CDTF">2016-03-01T00:32:00Z</dcterms:modified>
</cp:coreProperties>
</file>