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3F5" w:rsidP="003E5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AVI20416 Certificate II in Aviation Transport Protection (Checked Baggage Screener)</w:t>
      </w:r>
      <w:r>
        <w:fldChar w:fldCharType="end"/>
      </w:r>
    </w:p>
    <w:p w:rsidR="003E53F5" w:rsidP="003E53F5">
      <w:pPr>
        <w:pStyle w:val="Version"/>
        <w:sectPr w:rsidSect="008D3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3539" w:rsidP="008D3539">
      <w:pPr>
        <w:pStyle w:val="SuperHeading"/>
      </w:pPr>
      <w:r w:rsidRPr="008D3539">
        <w:t>AVI20416 Certificate II in Aviation Transport Protection (Checked Baggage Screener)</w:t>
      </w:r>
    </w:p>
    <w:p w:rsidR="00000000" w:rsidRPr="008D3539" w:rsidP="008D3539">
      <w:pPr>
        <w:pStyle w:val="Heading1"/>
      </w:pPr>
      <w:bookmarkStart w:id="1" w:name="O_859073"/>
      <w:bookmarkEnd w:id="1"/>
      <w:r w:rsidRPr="008D3539">
        <w:t>Modification History</w:t>
      </w:r>
    </w:p>
    <w:p w:rsidR="003E53F5" w:rsidP="008D3539">
      <w:pPr>
        <w:pStyle w:val="BodyText"/>
      </w:pPr>
      <w:r w:rsidRPr="008D3539">
        <w:t>Release 1. This is the first release of this qualification in the AVI Aviation Training Package.</w:t>
      </w:r>
    </w:p>
    <w:p w:rsidR="003E53F5" w:rsidP="008D3539">
      <w:pPr>
        <w:pStyle w:val="BodyText"/>
      </w:pPr>
    </w:p>
    <w:p w:rsidR="00000000" w:rsidRPr="008D3539" w:rsidP="008D3539">
      <w:pPr>
        <w:pStyle w:val="Heading1"/>
      </w:pPr>
      <w:bookmarkStart w:id="2" w:name="O_859074"/>
      <w:bookmarkEnd w:id="2"/>
      <w:r w:rsidRPr="008D3539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39" w:rsidP="008D3539">
            <w:pPr>
              <w:pStyle w:val="BodyText"/>
            </w:pPr>
            <w:r w:rsidRPr="008D3539">
              <w:t>This qualification provides individuals with technical and non-technical aviation skills to operate effectively in a broad range of aviation security screening roles.</w:t>
            </w:r>
          </w:p>
          <w:p w:rsidR="00000000" w:rsidRPr="008D3539" w:rsidP="008D3539">
            <w:pPr>
              <w:pStyle w:val="BodyText"/>
            </w:pPr>
            <w:r w:rsidRPr="008D3539">
              <w:t>Individuals working at this level will apply knowledge and skil</w:t>
            </w:r>
            <w:r w:rsidRPr="008D3539">
              <w:t>ls to demonstrate autonomy and limited judgement in structured and stable contexts within narrow parameters.</w:t>
            </w:r>
          </w:p>
          <w:p w:rsidR="00000000" w:rsidRPr="008D3539" w:rsidP="008D3539">
            <w:pPr>
              <w:pStyle w:val="BodyText"/>
            </w:pPr>
            <w:r w:rsidRPr="008D3539">
              <w:t xml:space="preserve">This qualification forms some of the requirements for certification as an Aviation Screening Officer as directed by the current Aviation Transport </w:t>
            </w:r>
            <w:r w:rsidRPr="008D3539">
              <w:t xml:space="preserve">Security Regulations. </w:t>
            </w:r>
          </w:p>
          <w:p w:rsidR="00000000" w:rsidRPr="008D3539" w:rsidP="008D3539">
            <w:pPr>
              <w:pStyle w:val="BodyText"/>
            </w:pPr>
            <w:r w:rsidRPr="008D3539">
              <w:t>People seeking certification should check these requirements with the relevant Australian Government department responsible for aviation transport security.</w:t>
            </w:r>
          </w:p>
          <w:p w:rsidR="00000000" w:rsidRPr="008D3539" w:rsidP="008D3539">
            <w:pPr>
              <w:pStyle w:val="BodyText"/>
            </w:pPr>
            <w:r w:rsidRPr="008D3539">
              <w:t>Use for Defence Aviation is to be in accordance with relevant Defence Orders</w:t>
            </w:r>
            <w:r w:rsidRPr="008D3539">
              <w:t>, Instructions, Publications and Regulations.</w:t>
            </w:r>
          </w:p>
          <w:p w:rsidR="00000000" w:rsidRPr="008D3539" w:rsidP="008D3539">
            <w:pPr>
              <w:pStyle w:val="BodyText"/>
            </w:pPr>
            <w:r w:rsidRPr="008D3539">
              <w:rPr>
                <w:rStyle w:val="SpecialBold"/>
              </w:rPr>
              <w:t>Occupations may include</w:t>
            </w:r>
            <w:r w:rsidRPr="008D3539">
              <w:t>:</w:t>
            </w:r>
          </w:p>
          <w:p w:rsidR="00000000" w:rsidRPr="008D3539" w:rsidP="008D3539">
            <w:pPr>
              <w:pStyle w:val="BodyText"/>
            </w:pPr>
            <w:r w:rsidRPr="008D3539">
              <w:t>Aviation Screening Officer</w:t>
            </w:r>
          </w:p>
          <w:p w:rsidR="00000000" w:rsidRPr="008D3539" w:rsidP="008D3539">
            <w:pPr>
              <w:pStyle w:val="BodyText"/>
            </w:pPr>
            <w:r w:rsidRPr="008D3539">
              <w:t>Aviation Transport Protection Officer – Checked Baggage Screener.</w:t>
            </w:r>
          </w:p>
        </w:tc>
      </w:tr>
    </w:tbl>
    <w:p w:rsidR="003E53F5" w:rsidP="008D3539">
      <w:pPr>
        <w:pStyle w:val="BodyText"/>
      </w:pPr>
    </w:p>
    <w:p w:rsidR="003E53F5" w:rsidP="008D3539">
      <w:pPr>
        <w:pStyle w:val="BodyText"/>
      </w:pPr>
    </w:p>
    <w:p w:rsidR="00000000" w:rsidRPr="008D3539" w:rsidP="008D3539">
      <w:pPr>
        <w:pStyle w:val="Heading1"/>
      </w:pPr>
      <w:bookmarkStart w:id="3" w:name="O_859075"/>
      <w:bookmarkEnd w:id="3"/>
      <w:r w:rsidRPr="008D3539">
        <w:t>Entry Requirements</w:t>
      </w:r>
    </w:p>
    <w:p w:rsidR="003E53F5" w:rsidP="008D3539">
      <w:pPr>
        <w:pStyle w:val="BodyText"/>
      </w:pPr>
      <w:r w:rsidRPr="008D3539">
        <w:t>There are no entry requirements for this qualificatio</w:t>
      </w:r>
      <w:r w:rsidRPr="008D3539">
        <w:t>n.</w:t>
      </w:r>
    </w:p>
    <w:p w:rsidR="003E53F5" w:rsidP="008D3539">
      <w:pPr>
        <w:pStyle w:val="BodyText"/>
      </w:pPr>
    </w:p>
    <w:p w:rsidR="00000000" w:rsidRPr="008D3539" w:rsidP="008D3539">
      <w:pPr>
        <w:pStyle w:val="Heading1"/>
      </w:pPr>
      <w:bookmarkStart w:id="4" w:name="O_859076"/>
      <w:bookmarkEnd w:id="4"/>
      <w:r w:rsidRPr="008D353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4555"/>
      </w:tblGrid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39" w:rsidP="008D3539">
            <w:pPr>
              <w:pStyle w:val="BodyText"/>
            </w:pPr>
            <w:r w:rsidRPr="008D3539">
              <w:t xml:space="preserve">A total of </w:t>
            </w:r>
            <w:r w:rsidRPr="008D3539">
              <w:rPr>
                <w:rStyle w:val="SpecialBold"/>
              </w:rPr>
              <w:t xml:space="preserve">13 units of competency </w:t>
            </w:r>
            <w:r w:rsidRPr="008D3539">
              <w:t>comprising:</w:t>
            </w:r>
          </w:p>
          <w:p w:rsidR="00000000" w:rsidRPr="008D3539" w:rsidP="008D3539">
            <w:pPr>
              <w:pStyle w:val="BodyText"/>
            </w:pPr>
            <w:r w:rsidRPr="008D3539">
              <w:rPr>
                <w:rStyle w:val="SpecialBold"/>
              </w:rPr>
              <w:t>8 core units</w:t>
            </w:r>
            <w:r w:rsidRPr="008D3539">
              <w:t xml:space="preserve"> listed below </w:t>
            </w:r>
            <w:r w:rsidRPr="008D3539">
              <w:rPr>
                <w:rStyle w:val="SpecialBold"/>
              </w:rPr>
              <w:t>plus</w:t>
            </w:r>
          </w:p>
          <w:p w:rsidR="00000000" w:rsidRPr="008D3539" w:rsidP="008D3539">
            <w:pPr>
              <w:pStyle w:val="BodyText"/>
            </w:pPr>
            <w:r w:rsidRPr="008D3539">
              <w:rPr>
                <w:rStyle w:val="SpecialBold"/>
              </w:rPr>
              <w:t xml:space="preserve">5 general elective units </w:t>
            </w:r>
            <w:r w:rsidRPr="008D3539">
              <w:t xml:space="preserve">from the general elective units listed below. </w:t>
            </w:r>
            <w:r w:rsidRPr="008D3539">
              <w:rPr>
                <w:rStyle w:val="SpecialBold"/>
              </w:rPr>
              <w:t>Up to 3 of the general elective units</w:t>
            </w:r>
            <w:r w:rsidRPr="008D3539">
              <w:t xml:space="preserve"> may be selected </w:t>
            </w:r>
            <w:r w:rsidRPr="008D3539">
              <w:t>from any relevant endorsed Training Package or accredited course. The general elective units must contribute to the vocational outcomes of the qualification.</w:t>
            </w:r>
          </w:p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Where imported units are selected, care must be taken to ensure that all prerequisite units specif</w:t>
            </w:r>
            <w:r w:rsidRPr="008D3539">
              <w:t>ied are complied with.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rPr>
                <w:rStyle w:val="SpecialBold"/>
              </w:rPr>
              <w:t>Core units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AVIF2020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Employ fatigue risk management practices in an aviation workplace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AVIG2002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Work effectively in the aviation industry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AVII0002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Provide quality customer service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AVIK2001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Use computers in the aviation screening workplace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Conduct screening using explosive trace detection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AVIO2010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Screen articles to enter an airside security zone or landside security zone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AVIZ2050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Maintain security awareness and vigilance in an av</w:t>
            </w:r>
            <w:r w:rsidRPr="008D3539">
              <w:t>iation workplace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CPPSEC2001A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Communicate effectively in the security industry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6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rPr>
                <w:rStyle w:val="SpecialBold"/>
              </w:rPr>
              <w:t>General elective units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AVIC2001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Drive on the airside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AVIE0001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Operate aeronautical radio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AVIE2005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Conduct radio procedures in an aviation operational environment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AVIF0012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Apply aviation work health and safety procedures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AVIF2024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Conduct housekeeping activities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AVIG2003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Work in a socially diverse environment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AVIL2005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Complete routine administrative tasks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AVIL2006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Promote effective workplace practice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AVIO0002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Manage disruptive behaviour and unlawful interference with aviation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AVIO2004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Conduct frisk search of persons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AVIO2006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Control access to and exit from an airside security zone or landside security zone at an airport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AVIO2008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 xml:space="preserve">Manage the flow of items for </w:t>
            </w:r>
            <w:r w:rsidRPr="008D3539">
              <w:t>screening by X-ray screening equipment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AVIO2009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Screen articles by interpreting X-ray images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AVIO2011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Screen people to enter an airside security zone or landside security zone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AVIO2013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Undertake emergency response action to a security threat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AVIO2015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Apply and monitor workplace security procedures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AVIO4003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Implement airside access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AVIP2001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Capture records into a records keeping system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CPPSEC1007A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Apply walk through metal detection procedures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CPPSEC1008A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Apply hand-held metal detection procedures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</w:t>
            </w:r>
            <w:r w:rsidRPr="008D3539">
              <w:t>PPSEC2002A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Follow workplace safety procedures in the security industry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CPPSEC2004B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Respond to security risk situation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CPPSEC2012A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Monitor and control individual and crowd behaviour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CPPSEC2014A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Operate basic security equipment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CPPSEC2015A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Patrol premises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CPPSEC2018A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Monitor electronic reporting facility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CPPSEC3001A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Maintain workplace safety in the security industry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CPPSEC3002A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Manage conflict through negotiation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CPPSEC3003A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Determine response to security risk situation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CPPSEC3005A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Prepare and present security documentation and reports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CPPSEC3007A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Maintain security of environment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CPPSEC3017A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Plan and conduct evacuation of premises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CPPSEC3019A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Operate specialised security equipment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CPPSEC3020A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Monitor security from control room</w:t>
            </w:r>
          </w:p>
        </w:tc>
      </w:tr>
      <w:tr w:rsidTr="008D3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3539">
            <w:pPr>
              <w:pStyle w:val="BodyText"/>
              <w:rPr>
                <w:lang w:val="en-NZ"/>
              </w:rPr>
            </w:pPr>
            <w:r w:rsidRPr="008D3539">
              <w:t>T</w:t>
            </w:r>
            <w:r w:rsidRPr="008D3539">
              <w:t>LIC1051</w:t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3539" w:rsidP="008D3539">
            <w:pPr>
              <w:pStyle w:val="BodyText"/>
            </w:pPr>
            <w:r w:rsidRPr="008D3539">
              <w:t>Operate commercial vehicle</w:t>
            </w:r>
          </w:p>
        </w:tc>
      </w:tr>
    </w:tbl>
    <w:p w:rsidR="003E53F5" w:rsidP="008D3539">
      <w:pPr>
        <w:pStyle w:val="BodyText"/>
      </w:pPr>
    </w:p>
    <w:p w:rsidR="003E53F5" w:rsidP="008D3539">
      <w:pPr>
        <w:pStyle w:val="BodyText"/>
      </w:pPr>
    </w:p>
    <w:p w:rsidR="00000000" w:rsidRPr="008D3539" w:rsidP="008D3539">
      <w:pPr>
        <w:pStyle w:val="Heading1"/>
      </w:pPr>
      <w:bookmarkStart w:id="5" w:name="O_859077"/>
      <w:bookmarkEnd w:id="5"/>
      <w:r w:rsidRPr="008D3539">
        <w:t>Qualification Mapping Information</w:t>
      </w:r>
    </w:p>
    <w:p w:rsidR="003E53F5" w:rsidP="008D3539">
      <w:pPr>
        <w:pStyle w:val="BodyText"/>
      </w:pPr>
      <w:r w:rsidRPr="008D3539">
        <w:t>This qualification replaces and is equivalent to AVI20713 Certificate II in Aviation Transport Protection (Checked Baggage Screener).</w:t>
      </w:r>
    </w:p>
    <w:p w:rsidR="003E53F5" w:rsidP="008D3539">
      <w:pPr>
        <w:pStyle w:val="BodyText"/>
      </w:pPr>
    </w:p>
    <w:p w:rsidR="00000000" w:rsidRPr="008D3539" w:rsidP="008D3539">
      <w:pPr>
        <w:pStyle w:val="Heading1"/>
      </w:pPr>
      <w:bookmarkStart w:id="6" w:name="O_859079"/>
      <w:bookmarkEnd w:id="6"/>
      <w:r w:rsidRPr="008D3539">
        <w:t>Links</w:t>
      </w:r>
    </w:p>
    <w:p w:rsidR="00000000" w:rsidRPr="008D3539" w:rsidP="008D3539">
      <w:pPr>
        <w:pStyle w:val="BodyText"/>
      </w:pPr>
      <w:r w:rsidRPr="008D3539">
        <w:t>AVI Aviation Training Package Companion Volume Implementation Guide at: - http://companion_volumes.vetnet.education.gov.au/Pages/TrainingPackage.aspx?pid=21</w:t>
      </w:r>
    </w:p>
    <w:p w:rsidR="00000000" w:rsidRPr="008D3539" w:rsidP="008D3539"/>
    <w:sectPr w:rsidSect="008D35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 w:rsidRPr="003E53F5" w:rsidP="003E5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F5" w:rsidP="008D3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53F5" w:rsidP="008D3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53F5" w:rsidP="008D3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 w:rsidRPr="003E53F5" w:rsidP="003E53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F5" w:rsidRPr="002D2AF8" w:rsidP="008D3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AVI20416 Certificate II in Aviation Transport Protection (Checked Baggage Screener)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3E53F5" w:rsidP="008D3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39"/>
  </w:style>
  <w:style w:type="character" w:customStyle="1" w:styleId="Heading1Char">
    <w:name w:val="Heading 1 Char"/>
    <w:basedOn w:val="DefaultParagraphFont"/>
    <w:link w:val="Heading1"/>
    <w:rsid w:val="008D3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3539"/>
    <w:rPr>
      <w:b/>
      <w:spacing w:val="0"/>
    </w:rPr>
  </w:style>
  <w:style w:type="paragraph" w:customStyle="1" w:styleId="SuperHeading">
    <w:name w:val="SuperHeading"/>
    <w:basedOn w:val="Normal"/>
    <w:rsid w:val="008D3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35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3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5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539"/>
    <w:rPr>
      <w:i/>
    </w:rPr>
  </w:style>
  <w:style w:type="paragraph" w:styleId="Caption">
    <w:name w:val="caption"/>
    <w:basedOn w:val="BodyText"/>
    <w:next w:val="Normal"/>
    <w:qFormat/>
    <w:rsid w:val="008D3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39"/>
  </w:style>
  <w:style w:type="paragraph" w:styleId="TableofFigures">
    <w:name w:val="table of figures"/>
    <w:basedOn w:val="Normal"/>
    <w:next w:val="Normal"/>
    <w:semiHidden/>
    <w:rsid w:val="008D3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39"/>
    <w:pPr>
      <w:numPr>
        <w:numId w:val="9"/>
      </w:numPr>
    </w:pPr>
  </w:style>
  <w:style w:type="character" w:customStyle="1" w:styleId="WingdingSymbols">
    <w:name w:val="Wingding Symbols"/>
    <w:rsid w:val="008D3539"/>
    <w:rPr>
      <w:rFonts w:ascii="Wingdings" w:hAnsi="Wingdings"/>
    </w:rPr>
  </w:style>
  <w:style w:type="paragraph" w:customStyle="1" w:styleId="TableHeading">
    <w:name w:val="Table Heading"/>
    <w:basedOn w:val="HeadingBase"/>
    <w:rsid w:val="008D3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539"/>
    <w:rPr>
      <w:color w:val="0033CC"/>
      <w:u w:val="none"/>
    </w:rPr>
  </w:style>
  <w:style w:type="paragraph" w:customStyle="1" w:styleId="BodyTextRight">
    <w:name w:val="Body Text Right"/>
    <w:basedOn w:val="BodyText"/>
    <w:rsid w:val="008D3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39"/>
    <w:rPr>
      <w:sz w:val="32"/>
    </w:rPr>
  </w:style>
  <w:style w:type="paragraph" w:customStyle="1" w:styleId="HeadingProcedure">
    <w:name w:val="Heading Procedure"/>
    <w:basedOn w:val="HeadingBase"/>
    <w:next w:val="Normal"/>
    <w:rsid w:val="008D3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39"/>
    <w:pPr>
      <w:spacing w:before="60" w:after="60"/>
    </w:pPr>
  </w:style>
  <w:style w:type="paragraph" w:styleId="ListContinue">
    <w:name w:val="List Continue"/>
    <w:basedOn w:val="List"/>
    <w:rsid w:val="008D3539"/>
    <w:pPr>
      <w:ind w:firstLine="0"/>
    </w:pPr>
  </w:style>
  <w:style w:type="paragraph" w:customStyle="1" w:styleId="ListNote">
    <w:name w:val="List Note"/>
    <w:basedOn w:val="List"/>
    <w:rsid w:val="008D3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39"/>
    <w:rPr>
      <w:rFonts w:ascii="Courier New" w:hAnsi="Courier New"/>
    </w:rPr>
  </w:style>
  <w:style w:type="paragraph" w:customStyle="1" w:styleId="NoteBullet">
    <w:name w:val="Note Bullet"/>
    <w:basedOn w:val="Note"/>
    <w:rsid w:val="008D3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39"/>
    <w:rPr>
      <w:b/>
      <w:smallCaps/>
    </w:rPr>
  </w:style>
  <w:style w:type="paragraph" w:customStyle="1" w:styleId="TableListNumber">
    <w:name w:val="Table List Number"/>
    <w:basedOn w:val="ListNumber"/>
    <w:rsid w:val="008D3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39"/>
    <w:pPr>
      <w:numPr>
        <w:numId w:val="7"/>
      </w:numPr>
    </w:pPr>
  </w:style>
  <w:style w:type="paragraph" w:customStyle="1" w:styleId="ListAlpha2">
    <w:name w:val="List Alpha 2"/>
    <w:basedOn w:val="List2"/>
    <w:rsid w:val="008D3539"/>
    <w:pPr>
      <w:numPr>
        <w:numId w:val="6"/>
      </w:numPr>
    </w:pPr>
  </w:style>
  <w:style w:type="paragraph" w:styleId="List2">
    <w:name w:val="List 2"/>
    <w:basedOn w:val="BodyText"/>
    <w:rsid w:val="008D3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3539"/>
    <w:pPr>
      <w:numPr>
        <w:numId w:val="2"/>
      </w:numPr>
    </w:pPr>
  </w:style>
  <w:style w:type="paragraph" w:styleId="ListContinue2">
    <w:name w:val="List Continue 2"/>
    <w:basedOn w:val="List2"/>
    <w:rsid w:val="008D3539"/>
    <w:pPr>
      <w:ind w:firstLine="0"/>
    </w:pPr>
  </w:style>
  <w:style w:type="paragraph" w:styleId="ListContinue3">
    <w:name w:val="List Continue 3"/>
    <w:basedOn w:val="List3"/>
    <w:rsid w:val="008D3539"/>
    <w:pPr>
      <w:ind w:left="1021" w:firstLine="0"/>
    </w:pPr>
  </w:style>
  <w:style w:type="paragraph" w:styleId="ListContinue4">
    <w:name w:val="List Continue 4"/>
    <w:basedOn w:val="List4"/>
    <w:rsid w:val="008D3539"/>
    <w:pPr>
      <w:ind w:firstLine="0"/>
    </w:pPr>
  </w:style>
  <w:style w:type="paragraph" w:styleId="ListContinue5">
    <w:name w:val="List Continue 5"/>
    <w:basedOn w:val="List5"/>
    <w:rsid w:val="008D3539"/>
    <w:pPr>
      <w:ind w:firstLine="0"/>
    </w:pPr>
  </w:style>
  <w:style w:type="paragraph" w:styleId="ListNumber3">
    <w:name w:val="List Number 3"/>
    <w:basedOn w:val="List3"/>
    <w:rsid w:val="008D3539"/>
    <w:pPr>
      <w:numPr>
        <w:numId w:val="3"/>
      </w:numPr>
    </w:pPr>
  </w:style>
  <w:style w:type="paragraph" w:styleId="ListNumber4">
    <w:name w:val="List Number 4"/>
    <w:basedOn w:val="List4"/>
    <w:rsid w:val="008D3539"/>
    <w:pPr>
      <w:numPr>
        <w:numId w:val="4"/>
      </w:numPr>
    </w:pPr>
  </w:style>
  <w:style w:type="paragraph" w:styleId="ListNumber5">
    <w:name w:val="List Number 5"/>
    <w:basedOn w:val="List5"/>
    <w:rsid w:val="008D3539"/>
    <w:pPr>
      <w:numPr>
        <w:numId w:val="5"/>
      </w:numPr>
    </w:pPr>
  </w:style>
  <w:style w:type="paragraph" w:styleId="BlockText">
    <w:name w:val="Block Text"/>
    <w:basedOn w:val="Normal"/>
    <w:rsid w:val="008D3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39"/>
    <w:rPr>
      <w:sz w:val="16"/>
      <w:vertAlign w:val="superscript"/>
    </w:rPr>
  </w:style>
  <w:style w:type="character" w:customStyle="1" w:styleId="Symbols">
    <w:name w:val="Symbols"/>
    <w:basedOn w:val="DefaultParagraphFont"/>
    <w:rsid w:val="008D3539"/>
    <w:rPr>
      <w:rFonts w:ascii="Symbol" w:hAnsi="Symbol"/>
    </w:rPr>
  </w:style>
  <w:style w:type="character" w:customStyle="1" w:styleId="MenuOptions">
    <w:name w:val="Menu Options"/>
    <w:basedOn w:val="DefaultParagraphFont"/>
    <w:rsid w:val="008D3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39"/>
    <w:rPr>
      <w:b/>
    </w:rPr>
  </w:style>
  <w:style w:type="character" w:customStyle="1" w:styleId="Underlined">
    <w:name w:val="Underlined"/>
    <w:basedOn w:val="DefaultParagraphFont"/>
    <w:rsid w:val="008D3539"/>
    <w:rPr>
      <w:u w:val="single"/>
    </w:rPr>
  </w:style>
  <w:style w:type="paragraph" w:customStyle="1" w:styleId="TableBodyTextRight">
    <w:name w:val="Table Body Text Right"/>
    <w:basedOn w:val="TableBodyText"/>
    <w:rsid w:val="008D3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39"/>
    <w:rPr>
      <w:sz w:val="18"/>
    </w:rPr>
  </w:style>
  <w:style w:type="paragraph" w:customStyle="1" w:styleId="BodySmallRight">
    <w:name w:val="Body Small Right"/>
    <w:basedOn w:val="BodyTextRight"/>
    <w:rsid w:val="008D3539"/>
    <w:rPr>
      <w:sz w:val="18"/>
      <w:szCs w:val="18"/>
    </w:rPr>
  </w:style>
  <w:style w:type="paragraph" w:customStyle="1" w:styleId="MarginEdition">
    <w:name w:val="Margin Edition"/>
    <w:basedOn w:val="MarginNote"/>
    <w:rsid w:val="008D3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39"/>
    <w:rPr>
      <w:sz w:val="2"/>
      <w:szCs w:val="2"/>
    </w:rPr>
  </w:style>
  <w:style w:type="character" w:customStyle="1" w:styleId="Small">
    <w:name w:val="Small"/>
    <w:basedOn w:val="DefaultParagraphFont"/>
    <w:rsid w:val="008D3539"/>
    <w:rPr>
      <w:sz w:val="16"/>
    </w:rPr>
  </w:style>
  <w:style w:type="paragraph" w:customStyle="1" w:styleId="WideTable">
    <w:name w:val="Wide Table"/>
    <w:basedOn w:val="Normal"/>
    <w:rsid w:val="008D3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39"/>
  </w:style>
  <w:style w:type="paragraph" w:styleId="Quote">
    <w:name w:val="Quote"/>
    <w:basedOn w:val="Heading1"/>
    <w:link w:val="QuoteChar"/>
    <w:qFormat/>
    <w:rsid w:val="008D3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39"/>
    <w:pPr>
      <w:pageBreakBefore/>
    </w:pPr>
  </w:style>
  <w:style w:type="paragraph" w:customStyle="1" w:styleId="Border">
    <w:name w:val="Border"/>
    <w:basedOn w:val="Normal"/>
    <w:qFormat/>
    <w:rsid w:val="008D3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39"/>
    <w:rPr>
      <w:u w:val="single"/>
    </w:rPr>
  </w:style>
  <w:style w:type="character" w:customStyle="1" w:styleId="BoldandItalics">
    <w:name w:val="Bold and Italics"/>
    <w:qFormat/>
    <w:rsid w:val="008D3539"/>
    <w:rPr>
      <w:b/>
      <w:i/>
      <w:u w:val="none"/>
    </w:rPr>
  </w:style>
  <w:style w:type="paragraph" w:styleId="BalloonText">
    <w:name w:val="Balloon Text"/>
    <w:basedOn w:val="Normal"/>
    <w:link w:val="BalloonTextChar"/>
    <w:rsid w:val="008D3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595</Words>
  <Characters>3989</Characters>
  <Application>Microsoft Office Word</Application>
  <DocSecurity>0</DocSecurity>
  <Lines>158</Lines>
  <Paragraphs>113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AVI20416 Certificate II in Aviation Transport Protection (Checked Baggage Screener)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2016-03-01T18:58:36Z</dcterms:created>
  <dcterms:modified xsi:type="dcterms:W3CDTF">2016-03-01T00:48:00Z</dcterms:modified>
</cp:coreProperties>
</file>