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531E" w:rsidP="0057531E">
      <w:pPr>
        <w:pStyle w:val="Title"/>
      </w:pPr>
      <w:r>
        <w:fldChar w:fldCharType="begin"/>
      </w:r>
      <w:r>
        <w:instrText xml:space="preserve"> TITLE   \* MERGEFORMAT </w:instrText>
      </w:r>
      <w:r>
        <w:fldChar w:fldCharType="separate"/>
      </w:r>
      <w:r>
        <w:t>AVI20118 Certificate II in Transport Security Protection</w:t>
      </w:r>
      <w:r>
        <w:fldChar w:fldCharType="end"/>
      </w:r>
    </w:p>
    <w:p w:rsidR="0057531E" w:rsidP="0057531E">
      <w:pPr>
        <w:pStyle w:val="Version"/>
        <w:sectPr w:rsidSect="008C3D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3D06" w:rsidP="008C3D06">
      <w:pPr>
        <w:pStyle w:val="SuperHeading"/>
      </w:pPr>
      <w:r w:rsidRPr="008C3D06">
        <w:t>AVI20118 Certificate II in Transport Security Protection</w:t>
      </w:r>
    </w:p>
    <w:p w:rsidR="00000000" w:rsidRPr="008C3D06" w:rsidP="008C3D06">
      <w:pPr>
        <w:pStyle w:val="Heading1"/>
      </w:pPr>
      <w:bookmarkStart w:id="1" w:name="O_1213715"/>
      <w:bookmarkEnd w:id="1"/>
      <w:r w:rsidRPr="008C3D06">
        <w:t>Modification History</w:t>
      </w:r>
    </w:p>
    <w:tbl>
      <w:tblPr>
        <w:tblW w:w="9497" w:type="dxa"/>
        <w:tblLayout w:type="fixed"/>
        <w:tblCellMar>
          <w:left w:w="62" w:type="dxa"/>
          <w:right w:w="62" w:type="dxa"/>
        </w:tblCellMar>
        <w:tblLook w:val="0000"/>
      </w:tblPr>
      <w:tblGrid>
        <w:gridCol w:w="9497"/>
      </w:tblGrid>
      <w:tr w:rsidTr="008C3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D06" w:rsidP="008C3D06">
            <w:pPr>
              <w:pStyle w:val="BodyText"/>
            </w:pPr>
            <w:r w:rsidRPr="008C3D06">
              <w:rPr>
                <w:rStyle w:val="SpecialBold"/>
              </w:rPr>
              <w:t>Release 2</w:t>
            </w:r>
            <w:r w:rsidRPr="008C3D06">
              <w:t>. This is the second release of this qualification in the AVI Aviation Training Package.</w:t>
            </w:r>
          </w:p>
          <w:p w:rsidR="00000000" w:rsidRPr="008C3D06" w:rsidP="008C3D06">
            <w:pPr>
              <w:pStyle w:val="BodyText"/>
            </w:pPr>
            <w:r w:rsidRPr="008C3D06">
              <w:rPr>
                <w:rStyle w:val="SpecialBold"/>
              </w:rPr>
              <w:t>Release 1</w:t>
            </w:r>
            <w:r w:rsidRPr="008C3D06">
              <w:t>. This is the first release of this qualification in the AVI Aviation Training Package.</w:t>
            </w:r>
          </w:p>
        </w:tc>
      </w:tr>
    </w:tbl>
    <w:p w:rsidR="00000000" w:rsidRPr="008C3D06" w:rsidP="008C3D06">
      <w:pPr>
        <w:pStyle w:val="NoPaddingFontSize1"/>
      </w:pPr>
    </w:p>
    <w:p w:rsidR="00000000" w:rsidRPr="008C3D06" w:rsidP="008C3D06">
      <w:pPr>
        <w:pStyle w:val="AllowPageBreak"/>
      </w:pPr>
    </w:p>
    <w:p w:rsidR="00000000" w:rsidRPr="008C3D06" w:rsidP="008C3D06">
      <w:pPr>
        <w:pStyle w:val="Heading1"/>
      </w:pPr>
      <w:bookmarkStart w:id="2" w:name="O_1213714"/>
      <w:bookmarkEnd w:id="2"/>
      <w:r w:rsidRPr="008C3D06">
        <w:t>Q</w:t>
      </w:r>
      <w:r w:rsidRPr="008C3D06">
        <w:t>ualification Description</w:t>
      </w:r>
    </w:p>
    <w:tbl>
      <w:tblPr>
        <w:tblW w:w="9497" w:type="dxa"/>
        <w:tblLayout w:type="fixed"/>
        <w:tblCellMar>
          <w:left w:w="62" w:type="dxa"/>
          <w:right w:w="62" w:type="dxa"/>
        </w:tblCellMar>
        <w:tblLook w:val="0000"/>
      </w:tblPr>
      <w:tblGrid>
        <w:gridCol w:w="9497"/>
      </w:tblGrid>
      <w:tr w:rsidTr="008C3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D06" w:rsidP="008C3D06">
            <w:pPr>
              <w:pStyle w:val="BodyText"/>
            </w:pPr>
            <w:r w:rsidRPr="008C3D06">
              <w:t xml:space="preserve">This qualification provides individuals with general and specialist skills to operate effectively in a broad range of transport security screening roles. </w:t>
            </w:r>
          </w:p>
          <w:p w:rsidR="00000000" w:rsidRPr="008C3D06" w:rsidP="008C3D06">
            <w:pPr>
              <w:pStyle w:val="BodyText"/>
            </w:pPr>
            <w:r w:rsidRPr="008C3D06">
              <w:t>Transport Security Screening Officer roles include:</w:t>
            </w:r>
          </w:p>
          <w:p w:rsidR="00000000" w:rsidRPr="008C3D06" w:rsidP="008C3D06">
            <w:pPr>
              <w:pStyle w:val="ListBullet"/>
            </w:pPr>
            <w:r w:rsidRPr="008C3D06">
              <w:t>Air Cargo Examination O</w:t>
            </w:r>
            <w:r w:rsidRPr="008C3D06">
              <w:t>fficer</w:t>
            </w:r>
          </w:p>
          <w:p w:rsidR="00000000" w:rsidRPr="008C3D06" w:rsidP="008C3D06">
            <w:pPr>
              <w:pStyle w:val="ListBullet"/>
            </w:pPr>
            <w:r w:rsidRPr="008C3D06">
              <w:t>Domestic Airport Screening Officer</w:t>
            </w:r>
          </w:p>
          <w:p w:rsidR="00000000" w:rsidRPr="008C3D06" w:rsidP="008C3D06">
            <w:pPr>
              <w:pStyle w:val="ListBullet"/>
            </w:pPr>
            <w:r w:rsidRPr="008C3D06">
              <w:t>International Airport Screening Officer</w:t>
            </w:r>
          </w:p>
          <w:p w:rsidR="00000000" w:rsidRPr="008C3D06" w:rsidP="008C3D06">
            <w:pPr>
              <w:pStyle w:val="ListBullet"/>
            </w:pPr>
            <w:r w:rsidRPr="008C3D06">
              <w:t>Maritime Screening Officer</w:t>
            </w:r>
          </w:p>
          <w:p w:rsidR="00000000" w:rsidRPr="008C3D06" w:rsidP="008C3D06">
            <w:pPr>
              <w:pStyle w:val="BodyText"/>
            </w:pPr>
            <w:r w:rsidRPr="008C3D06">
              <w:t>This qualification includes the units of competency required by Transport Security Screening Officers to perform transport security screening funct</w:t>
            </w:r>
            <w:r w:rsidRPr="008C3D06">
              <w:t>ions including, controlling access to security sensitive areas, undertaking physical searches, and identifying and handling weapons, explosives and prohibited items. A Transport Security Screening Officer must also apply effective communication skills to w</w:t>
            </w:r>
            <w:r w:rsidRPr="008C3D06">
              <w:t>ork in a broad range of transport security protection roles.</w:t>
            </w:r>
          </w:p>
          <w:p w:rsidR="00000000" w:rsidRPr="008C3D06" w:rsidP="008C3D06">
            <w:pPr>
              <w:pStyle w:val="BodyText"/>
            </w:pPr>
            <w:r w:rsidRPr="008C3D06">
              <w:t xml:space="preserve">Transport Security screening personnel working at this level will apply knowledge and skills to demonstrate autonomy and limited judgement in structured </w:t>
            </w:r>
            <w:r w:rsidRPr="008C3D06">
              <w:t>and stable contexts within narrow parameters.</w:t>
            </w:r>
          </w:p>
          <w:p w:rsidR="00000000" w:rsidRPr="008C3D06" w:rsidP="008C3D06">
            <w:pPr>
              <w:pStyle w:val="BodyText"/>
            </w:pPr>
            <w:r w:rsidRPr="008C3D06">
              <w:t>Individuals seeking accreditation as a Transport Security Screening Officer should check industry specific accreditation requirements with the Aviation and Maritime Security Division of the Department of Home A</w:t>
            </w:r>
            <w:r w:rsidRPr="008C3D06">
              <w:t>ffairs.</w:t>
            </w:r>
          </w:p>
          <w:p w:rsidR="00000000" w:rsidRPr="008C3D06" w:rsidP="008C3D06">
            <w:pPr>
              <w:pStyle w:val="BodyText"/>
            </w:pPr>
            <w:r w:rsidRPr="008C3D06">
              <w:t>This qualification contains one not for public access (NFPA) restricted unit of competency. Content of NFPA units of competency is not published on the National Register. Access to this unit of competency is critical to security screening operation</w:t>
            </w:r>
            <w:r w:rsidRPr="008C3D06">
              <w:t xml:space="preserve">s. Content of this unit is maintained separately and is only available to Registered Training Organisations (RTO’s) authorised by the Department of Home Affairs (or its successor).  To gain access contact the department at </w:t>
            </w:r>
            <w:r>
              <w:fldChar w:fldCharType="begin"/>
            </w:r>
            <w:r>
              <w:instrText xml:space="preserve"> HYPERLINK "mailto:screenerreform@homeaffairs.gov.au" </w:instrText>
            </w:r>
            <w:r>
              <w:fldChar w:fldCharType="separate"/>
            </w:r>
            <w:r w:rsidRPr="00B50906">
              <w:rPr>
                <w:rStyle w:val="Hyperlink"/>
              </w:rPr>
              <w:t>screenerreform@homeaffairs.gov.au</w:t>
            </w:r>
            <w:r>
              <w:fldChar w:fldCharType="end"/>
            </w:r>
            <w:r w:rsidRPr="008C3D06">
              <w:t>.</w:t>
            </w:r>
          </w:p>
          <w:p w:rsidR="00000000" w:rsidRPr="008C3D06" w:rsidP="008C3D06">
            <w:pPr>
              <w:pStyle w:val="BodyText"/>
            </w:pPr>
            <w:r w:rsidRPr="008C3D06">
              <w:t>Licensing, legislative or certification requirements apply to this qualification at the time of publication.</w:t>
            </w:r>
          </w:p>
        </w:tc>
      </w:tr>
    </w:tbl>
    <w:p w:rsidR="00000000" w:rsidRPr="008C3D06" w:rsidP="008C3D06">
      <w:pPr>
        <w:pStyle w:val="NoPaddingFontSize1"/>
      </w:pPr>
    </w:p>
    <w:p w:rsidR="00000000" w:rsidRPr="008C3D06" w:rsidP="008C3D06">
      <w:pPr>
        <w:pStyle w:val="AllowPageBreak"/>
      </w:pPr>
    </w:p>
    <w:p w:rsidR="00000000" w:rsidRPr="008C3D06" w:rsidP="008C3D06">
      <w:pPr>
        <w:pStyle w:val="Heading1"/>
      </w:pPr>
      <w:bookmarkStart w:id="3" w:name="O_1213713"/>
      <w:bookmarkEnd w:id="3"/>
      <w:r w:rsidRPr="008C3D06">
        <w:t>Entry Requirements</w:t>
      </w:r>
    </w:p>
    <w:tbl>
      <w:tblPr>
        <w:tblW w:w="9497" w:type="dxa"/>
        <w:tblLayout w:type="fixed"/>
        <w:tblCellMar>
          <w:left w:w="62" w:type="dxa"/>
          <w:right w:w="62" w:type="dxa"/>
        </w:tblCellMar>
        <w:tblLook w:val="0000"/>
      </w:tblPr>
      <w:tblGrid>
        <w:gridCol w:w="9497"/>
      </w:tblGrid>
      <w:tr w:rsidTr="008C3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D06" w:rsidP="008C3D06">
            <w:pPr>
              <w:pStyle w:val="BodyText"/>
            </w:pPr>
            <w:r w:rsidRPr="008C3D06">
              <w:t>Individuals undertaking this qualification must have passed a valid background check prior to accessing s</w:t>
            </w:r>
            <w:r w:rsidRPr="008C3D06">
              <w:t xml:space="preserve">ecurity-restricted resources associated with AVIG0001 Work effectively in a transport security environment. A valid background check for the purposes of an individual undertaking </w:t>
            </w:r>
            <w:r w:rsidRPr="008C3D06">
              <w:t>the qualification is a background check on an applicant for, or the holder of</w:t>
            </w:r>
            <w:r w:rsidRPr="008C3D06">
              <w:t xml:space="preserve"> an aviation security identification card or maritime security identification card.</w:t>
            </w:r>
          </w:p>
        </w:tc>
      </w:tr>
    </w:tbl>
    <w:p w:rsidR="00000000" w:rsidRPr="008C3D06" w:rsidP="008C3D06">
      <w:pPr>
        <w:pStyle w:val="NoPaddingFontSize1"/>
      </w:pPr>
    </w:p>
    <w:p w:rsidR="00000000" w:rsidRPr="008C3D06" w:rsidP="008C3D06">
      <w:pPr>
        <w:pStyle w:val="AllowPageBreak"/>
      </w:pPr>
    </w:p>
    <w:p w:rsidR="00000000" w:rsidRPr="008C3D06" w:rsidP="008C3D06">
      <w:pPr>
        <w:pStyle w:val="Heading1"/>
      </w:pPr>
      <w:bookmarkStart w:id="4" w:name="O_1213712"/>
      <w:bookmarkEnd w:id="4"/>
      <w:r w:rsidRPr="008C3D06">
        <w:t>Packaging Rules</w:t>
      </w:r>
    </w:p>
    <w:tbl>
      <w:tblPr>
        <w:tblW w:w="9497" w:type="dxa"/>
        <w:tblLayout w:type="fixed"/>
        <w:tblCellMar>
          <w:left w:w="62" w:type="dxa"/>
          <w:right w:w="62" w:type="dxa"/>
        </w:tblCellMar>
        <w:tblLook w:val="0000"/>
      </w:tblPr>
      <w:tblGrid>
        <w:gridCol w:w="2185"/>
        <w:gridCol w:w="7312"/>
      </w:tblGrid>
      <w:tr w:rsidTr="0057531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C3D06" w:rsidP="008C3D06">
            <w:pPr>
              <w:pStyle w:val="BodyText"/>
            </w:pPr>
            <w:r w:rsidRPr="008C3D06">
              <w:rPr>
                <w:rStyle w:val="SpecialBold"/>
              </w:rPr>
              <w:t>A minimum number of 9</w:t>
            </w:r>
            <w:r w:rsidRPr="008C3D06">
              <w:t xml:space="preserve"> units of competency comprising: </w:t>
            </w:r>
          </w:p>
          <w:p w:rsidR="00000000" w:rsidRPr="008C3D06" w:rsidP="008C3D06">
            <w:pPr>
              <w:pStyle w:val="ListBullet"/>
            </w:pPr>
            <w:r w:rsidRPr="008C3D06">
              <w:rPr>
                <w:rStyle w:val="SpecialBold"/>
              </w:rPr>
              <w:t>5 core units</w:t>
            </w:r>
            <w:r w:rsidRPr="008C3D06">
              <w:t xml:space="preserve"> listed below; </w:t>
            </w:r>
            <w:r w:rsidRPr="008C3D06">
              <w:rPr>
                <w:rStyle w:val="SpecialBold"/>
              </w:rPr>
              <w:t>plus </w:t>
            </w:r>
          </w:p>
          <w:p w:rsidR="00000000" w:rsidRPr="008C3D06" w:rsidP="008C3D06">
            <w:pPr>
              <w:pStyle w:val="ListBullet2"/>
            </w:pPr>
            <w:r w:rsidRPr="008C3D06">
              <w:t>Selecting all listed specialist elective units from either Group A, B, C or D below. </w:t>
            </w:r>
          </w:p>
          <w:p w:rsidR="00000000" w:rsidRPr="008C3D06" w:rsidP="008C3D06">
            <w:pPr>
              <w:pStyle w:val="ListBullet"/>
            </w:pPr>
            <w:r w:rsidRPr="008C3D06">
              <w:t>Air Cargo Examination Officer </w:t>
            </w:r>
          </w:p>
          <w:p w:rsidR="00000000" w:rsidRPr="008C3D06" w:rsidP="008C3D06">
            <w:pPr>
              <w:pStyle w:val="ListBullet2"/>
            </w:pPr>
            <w:r w:rsidRPr="008C3D06">
              <w:t xml:space="preserve">All elective units from Group A; </w:t>
            </w:r>
            <w:r w:rsidRPr="008C3D06">
              <w:rPr>
                <w:rStyle w:val="SpecialBold"/>
              </w:rPr>
              <w:t>or</w:t>
            </w:r>
            <w:r w:rsidRPr="008C3D06">
              <w:t> </w:t>
            </w:r>
          </w:p>
          <w:p w:rsidR="00000000" w:rsidRPr="008C3D06" w:rsidP="008C3D06">
            <w:pPr>
              <w:pStyle w:val="ListBullet"/>
            </w:pPr>
            <w:r w:rsidRPr="008C3D06">
              <w:t>Domestic Airport Screening Officer </w:t>
            </w:r>
          </w:p>
          <w:p w:rsidR="00000000" w:rsidRPr="008C3D06" w:rsidP="008C3D06">
            <w:pPr>
              <w:pStyle w:val="ListBullet2"/>
            </w:pPr>
            <w:r w:rsidRPr="008C3D06">
              <w:t xml:space="preserve">All elective units from Group B; </w:t>
            </w:r>
            <w:r w:rsidRPr="008C3D06">
              <w:rPr>
                <w:rStyle w:val="SpecialBold"/>
              </w:rPr>
              <w:t>or</w:t>
            </w:r>
            <w:r w:rsidRPr="008C3D06">
              <w:t> </w:t>
            </w:r>
          </w:p>
          <w:p w:rsidR="00000000" w:rsidRPr="008C3D06" w:rsidP="008C3D06">
            <w:pPr>
              <w:pStyle w:val="ListBullet"/>
            </w:pPr>
            <w:r w:rsidRPr="008C3D06">
              <w:t>International Airport Sc</w:t>
            </w:r>
            <w:r w:rsidRPr="008C3D06">
              <w:t>reening Officer </w:t>
            </w:r>
          </w:p>
          <w:p w:rsidR="00000000" w:rsidRPr="008C3D06" w:rsidP="008C3D06">
            <w:pPr>
              <w:pStyle w:val="ListBullet2"/>
            </w:pPr>
            <w:r w:rsidRPr="008C3D06">
              <w:t xml:space="preserve">All elective units from Group C; </w:t>
            </w:r>
            <w:r w:rsidRPr="008C3D06">
              <w:rPr>
                <w:rStyle w:val="SpecialBold"/>
              </w:rPr>
              <w:t>or</w:t>
            </w:r>
            <w:r w:rsidRPr="008C3D06">
              <w:t> </w:t>
            </w:r>
          </w:p>
          <w:p w:rsidR="00000000" w:rsidRPr="008C3D06" w:rsidP="008C3D06">
            <w:pPr>
              <w:pStyle w:val="ListBullet"/>
            </w:pPr>
            <w:r w:rsidRPr="008C3D06">
              <w:t>Maritime Screening Officer </w:t>
            </w:r>
          </w:p>
          <w:p w:rsidR="00000000" w:rsidRPr="008C3D06" w:rsidP="008C3D06">
            <w:pPr>
              <w:pStyle w:val="ListBullet2"/>
            </w:pPr>
            <w:r w:rsidRPr="008C3D06">
              <w:t>All elective units from Group D  </w:t>
            </w:r>
          </w:p>
          <w:p w:rsidR="00000000" w:rsidRPr="008C3D06" w:rsidP="008C3D06">
            <w:pPr>
              <w:pStyle w:val="BodyText"/>
            </w:pPr>
            <w:r w:rsidRPr="008C3D06">
              <w:t>Where a defined specialist elective Group is selected, the resultant qualification should be titled;</w:t>
            </w:r>
          </w:p>
          <w:p w:rsidR="00000000" w:rsidRPr="008C3D06" w:rsidP="008C3D06">
            <w:pPr>
              <w:pStyle w:val="BodyText"/>
            </w:pPr>
            <w:r w:rsidRPr="008C3D06">
              <w:t>Group A - Certificate II in Transpor</w:t>
            </w:r>
            <w:r w:rsidRPr="008C3D06">
              <w:t>t Security Protection (Air Cargo Examination Officer)</w:t>
            </w:r>
          </w:p>
          <w:p w:rsidR="00000000" w:rsidRPr="008C3D06" w:rsidP="008C3D06">
            <w:pPr>
              <w:pStyle w:val="BodyText"/>
            </w:pPr>
            <w:r w:rsidRPr="008C3D06">
              <w:t>Group B - Certificate II in Transport Security Protection (Domestic Airport Screening Officer)</w:t>
            </w:r>
          </w:p>
          <w:p w:rsidR="00000000" w:rsidRPr="008C3D06" w:rsidP="008C3D06">
            <w:pPr>
              <w:pStyle w:val="BodyText"/>
            </w:pPr>
            <w:r w:rsidRPr="008C3D06">
              <w:t>Group C - Certificate II in Transport Security Protection (International Airport Screening Officer)</w:t>
            </w:r>
          </w:p>
          <w:p w:rsidR="00000000" w:rsidRPr="008C3D06" w:rsidP="008C3D06">
            <w:pPr>
              <w:pStyle w:val="BodyText"/>
            </w:pPr>
            <w:r w:rsidRPr="008C3D06">
              <w:t>Group D - Certificate II in Transport Security Protection (Maritime Screening Officer)</w:t>
            </w:r>
          </w:p>
          <w:tbl>
            <w:tblPr>
              <w:tblW w:w="0" w:type="auto"/>
              <w:tblLayout w:type="fixed"/>
              <w:tblCellMar>
                <w:left w:w="62" w:type="dxa"/>
                <w:right w:w="62" w:type="dxa"/>
              </w:tblCellMar>
              <w:tblLook w:val="0000"/>
            </w:tblPr>
            <w:tblGrid>
              <w:gridCol w:w="1856"/>
              <w:gridCol w:w="1856"/>
              <w:gridCol w:w="1856"/>
              <w:gridCol w:w="1856"/>
              <w:gridCol w:w="1857"/>
            </w:tblGrid>
            <w:tr w:rsidTr="0057531E">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8C3D06" w:rsidP="008C3D06">
                  <w:pPr>
                    <w:pStyle w:val="BodyText"/>
                  </w:pPr>
                  <w:r w:rsidRPr="008C3D06">
                    <w:rPr>
                      <w:rStyle w:val="SpecialBold"/>
                    </w:rPr>
                    <w:t>Qualification</w:t>
                  </w:r>
                </w:p>
              </w:tc>
              <w:tc>
                <w:tcPr>
                  <w:tcW w:w="185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8C3D06" w:rsidP="008C3D06">
                  <w:pPr>
                    <w:pStyle w:val="BodyText"/>
                  </w:pPr>
                  <w:r w:rsidRPr="008C3D06">
                    <w:rPr>
                      <w:rStyle w:val="SpecialBold"/>
                    </w:rPr>
                    <w:t>Air Cargo Examination Officer</w:t>
                  </w:r>
                </w:p>
              </w:tc>
              <w:tc>
                <w:tcPr>
                  <w:tcW w:w="185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8C3D06" w:rsidP="008C3D06">
                  <w:pPr>
                    <w:pStyle w:val="BodyText"/>
                  </w:pPr>
                  <w:r w:rsidRPr="008C3D06">
                    <w:rPr>
                      <w:rStyle w:val="SpecialBold"/>
                    </w:rPr>
                    <w:t>Domestic Airport Screening Officer</w:t>
                  </w:r>
                </w:p>
              </w:tc>
              <w:tc>
                <w:tcPr>
                  <w:tcW w:w="185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8C3D06" w:rsidP="008C3D06">
                  <w:pPr>
                    <w:pStyle w:val="BodyText"/>
                  </w:pPr>
                  <w:r w:rsidRPr="008C3D06">
                    <w:rPr>
                      <w:rStyle w:val="SpecialBold"/>
                    </w:rPr>
                    <w:t>International Airport Screening Officer</w:t>
                  </w:r>
                </w:p>
              </w:tc>
              <w:tc>
                <w:tcPr>
                  <w:tcW w:w="185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8C3D06">
                  <w:pPr>
                    <w:pStyle w:val="BodyText"/>
                    <w:rPr>
                      <w:lang w:val="en-NZ"/>
                    </w:rPr>
                  </w:pPr>
                  <w:r w:rsidRPr="008C3D06">
                    <w:rPr>
                      <w:rStyle w:val="SpecialBold"/>
                    </w:rPr>
                    <w:t>Maritime Screening Officer</w:t>
                  </w:r>
                </w:p>
              </w:tc>
            </w:tr>
            <w:tr w:rsidTr="0057531E">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8C3D06">
                  <w:pPr>
                    <w:pStyle w:val="BodyText"/>
                    <w:rPr>
                      <w:lang w:val="en-NZ"/>
                    </w:rPr>
                  </w:pPr>
                  <w:r w:rsidRPr="008C3D06">
                    <w:t>Core Units</w:t>
                  </w:r>
                </w:p>
              </w:tc>
              <w:tc>
                <w:tcPr>
                  <w:tcW w:w="185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8C3D06">
                  <w:pPr>
                    <w:pStyle w:val="BodyText"/>
                    <w:rPr>
                      <w:lang w:val="en-NZ"/>
                    </w:rPr>
                  </w:pPr>
                  <w:r w:rsidRPr="008C3D06">
                    <w:t>5</w:t>
                  </w:r>
                </w:p>
              </w:tc>
              <w:tc>
                <w:tcPr>
                  <w:tcW w:w="185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8C3D06">
                  <w:pPr>
                    <w:pStyle w:val="BodyText"/>
                    <w:rPr>
                      <w:lang w:val="en-NZ"/>
                    </w:rPr>
                  </w:pPr>
                  <w:r w:rsidRPr="008C3D06">
                    <w:t>5</w:t>
                  </w:r>
                </w:p>
              </w:tc>
              <w:tc>
                <w:tcPr>
                  <w:tcW w:w="185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8C3D06">
                  <w:pPr>
                    <w:pStyle w:val="BodyText"/>
                    <w:rPr>
                      <w:lang w:val="en-NZ"/>
                    </w:rPr>
                  </w:pPr>
                  <w:r w:rsidRPr="008C3D06">
                    <w:t>5</w:t>
                  </w:r>
                </w:p>
              </w:tc>
              <w:tc>
                <w:tcPr>
                  <w:tcW w:w="185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8C3D06">
                  <w:pPr>
                    <w:pStyle w:val="BodyText"/>
                    <w:rPr>
                      <w:lang w:val="en-NZ"/>
                    </w:rPr>
                  </w:pPr>
                  <w:r w:rsidRPr="008C3D06">
                    <w:t>5</w:t>
                  </w:r>
                </w:p>
              </w:tc>
            </w:tr>
            <w:tr w:rsidTr="0057531E">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8C3D06">
                  <w:pPr>
                    <w:pStyle w:val="BodyText"/>
                    <w:rPr>
                      <w:lang w:val="en-NZ"/>
                    </w:rPr>
                  </w:pPr>
                  <w:r w:rsidRPr="008C3D06">
                    <w:t>Specialist Elective Units</w:t>
                  </w:r>
                </w:p>
              </w:tc>
              <w:tc>
                <w:tcPr>
                  <w:tcW w:w="185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8C3D06">
                  <w:pPr>
                    <w:pStyle w:val="BodyText"/>
                    <w:rPr>
                      <w:lang w:val="en-NZ"/>
                    </w:rPr>
                  </w:pPr>
                  <w:r w:rsidRPr="008C3D06">
                    <w:t>4</w:t>
                  </w:r>
                </w:p>
              </w:tc>
              <w:tc>
                <w:tcPr>
                  <w:tcW w:w="185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8C3D06">
                  <w:pPr>
                    <w:pStyle w:val="BodyText"/>
                    <w:rPr>
                      <w:lang w:val="en-NZ"/>
                    </w:rPr>
                  </w:pPr>
                  <w:r w:rsidRPr="008C3D06">
                    <w:t>10</w:t>
                  </w:r>
                </w:p>
              </w:tc>
              <w:tc>
                <w:tcPr>
                  <w:tcW w:w="185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8C3D06">
                  <w:pPr>
                    <w:pStyle w:val="BodyText"/>
                    <w:rPr>
                      <w:lang w:val="en-NZ"/>
                    </w:rPr>
                  </w:pPr>
                  <w:r w:rsidRPr="008C3D06">
                    <w:t>12</w:t>
                  </w:r>
                </w:p>
              </w:tc>
              <w:tc>
                <w:tcPr>
                  <w:tcW w:w="185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8C3D06">
                  <w:pPr>
                    <w:pStyle w:val="BodyText"/>
                    <w:rPr>
                      <w:lang w:val="en-NZ"/>
                    </w:rPr>
                  </w:pPr>
                  <w:r w:rsidRPr="008C3D06">
                    <w:t>8</w:t>
                  </w:r>
                </w:p>
              </w:tc>
            </w:tr>
            <w:tr w:rsidTr="0057531E">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8C3D06">
                  <w:pPr>
                    <w:pStyle w:val="BodyText"/>
                    <w:rPr>
                      <w:lang w:val="en-NZ"/>
                    </w:rPr>
                  </w:pPr>
                  <w:r w:rsidRPr="008C3D06">
                    <w:t>Total</w:t>
                  </w:r>
                </w:p>
              </w:tc>
              <w:tc>
                <w:tcPr>
                  <w:tcW w:w="185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8C3D06">
                  <w:pPr>
                    <w:pStyle w:val="BodyText"/>
                    <w:rPr>
                      <w:lang w:val="en-NZ"/>
                    </w:rPr>
                  </w:pPr>
                  <w:r w:rsidRPr="008C3D06">
                    <w:t>9</w:t>
                  </w:r>
                </w:p>
              </w:tc>
              <w:tc>
                <w:tcPr>
                  <w:tcW w:w="185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8C3D06">
                  <w:pPr>
                    <w:pStyle w:val="BodyText"/>
                    <w:rPr>
                      <w:lang w:val="en-NZ"/>
                    </w:rPr>
                  </w:pPr>
                  <w:r w:rsidRPr="008C3D06">
                    <w:t>15</w:t>
                  </w:r>
                </w:p>
              </w:tc>
              <w:tc>
                <w:tcPr>
                  <w:tcW w:w="185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8C3D06">
                  <w:pPr>
                    <w:pStyle w:val="BodyText"/>
                    <w:rPr>
                      <w:lang w:val="en-NZ"/>
                    </w:rPr>
                  </w:pPr>
                  <w:r w:rsidRPr="008C3D06">
                    <w:t>17</w:t>
                  </w:r>
                </w:p>
              </w:tc>
              <w:tc>
                <w:tcPr>
                  <w:tcW w:w="185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8C3D06" w:rsidP="008C3D06">
                  <w:pPr>
                    <w:pStyle w:val="BodyText"/>
                  </w:pPr>
                  <w:r w:rsidRPr="008C3D06">
                    <w:t>13</w:t>
                  </w:r>
                </w:p>
              </w:tc>
            </w:tr>
          </w:tbl>
          <w:p w:rsidR="00000000" w:rsidP="008C3D06">
            <w:pPr>
              <w:pStyle w:val="BodyText"/>
              <w:rPr>
                <w:lang w:val="en-NZ"/>
              </w:rPr>
            </w:pPr>
          </w:p>
        </w:tc>
      </w:tr>
      <w:tr w:rsidTr="0057531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rPr>
                <w:rStyle w:val="SpecialBold"/>
              </w:rPr>
              <w:t>Core units</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AVIO0015</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Undertake physical search of cargo and articles</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AVIO0009</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Identify and handle weapons, explosives and prohibited items</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AVIG0001</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Work effectively in a transport security environment</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AVIO0007</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Control access to and exit from a security sensitive area</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AVIO0008</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Establish and maintain a sterile sensitive area</w:t>
            </w:r>
          </w:p>
        </w:tc>
      </w:tr>
      <w:tr w:rsidTr="0057531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rPr>
                <w:rStyle w:val="SpecialBold"/>
              </w:rPr>
              <w:t>Group A - Air Cargo Examination Officer</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AVIO0005</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Conduct screening using explosive trace detection</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AVIO0003</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Apply electronic metal detection</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AVIO0014</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Screen articles by interpreting X-ray images</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AVIF0015</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Apply awareness of dangerous goods and hazardous substances in the transport security environment</w:t>
            </w:r>
          </w:p>
        </w:tc>
      </w:tr>
      <w:tr w:rsidTr="0057531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rPr>
                <w:rStyle w:val="SpecialBold"/>
              </w:rPr>
              <w:t>Group B - Domestic Airport Screening Officer</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AVIF0015</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Apply awareness of dangerous goods and hazardous substances in the transport security environment</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AVIO0006</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Conduct vehicle search for access to security sensitive areas</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AVIO0011</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Manage disruptive b</w:t>
            </w:r>
            <w:r w:rsidRPr="008C3D06">
              <w:t>ehaviour and unlawful interference within a transport security environment</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AVIO0004</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Conduct frisk search of persons</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AVIO0005</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Conduct screening using explosive trace detection</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AVIO0012</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Manage the flow of items for screening by X-ray screening equipment</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AVIO0014</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Screen articles by interpreting X-ray images</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CPPSEC3128</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Conduct security screening using walk-through metal detection equipment</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CPPSEC3130</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Conduct security screening using hand-held metal detectors</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CPPSEC3121</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Control persons using empty hand te</w:t>
            </w:r>
            <w:r w:rsidRPr="008C3D06">
              <w:t>chniques</w:t>
            </w:r>
          </w:p>
        </w:tc>
      </w:tr>
      <w:tr w:rsidTr="0057531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rPr>
                <w:rStyle w:val="SpecialBold"/>
              </w:rPr>
              <w:t>Group C - International Airport Screening Officer</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AVIO0011</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Manage disruptive behaviour and unlawful interference within a transport security environment</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AVIO0004</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Conduct frisk search of persons</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AVIO0005</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Conduct screening using explosive trace detection</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AVIO0012</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Manage the flow of items for screening by X-ray screening equipment</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AVIO0014</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Screen articles by interpreting X-ray images</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AVIO0013</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Operate body scanner</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AVIO0010</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Identify powders, liquids, aerosols and gels (PLAGs)</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AVIO0006</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Conduct vehicle search for access to security sensitive areas</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AVIF0015</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Apply awareness of dangerous goods and hazardous substances in the transport security environment</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CPPSEC3121</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Control per</w:t>
            </w:r>
            <w:r w:rsidRPr="008C3D06">
              <w:t>sons using empty hand techniques</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CPPSEC3128</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Conduct security screening using walk-through metal detection equipment</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CPPSEC3130</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Conduct security screening using hand-held metal detectors</w:t>
            </w:r>
          </w:p>
        </w:tc>
      </w:tr>
      <w:tr w:rsidTr="0057531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rPr>
                <w:rStyle w:val="SpecialBold"/>
              </w:rPr>
              <w:t>Group D - Maritime Screening Officer</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AVIO0011</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Manage disruptive behaviour and unlawful interference within a transport security environment</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AVIO0004</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Conduct frisk search of persons</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AVIO0012</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Manage the flow of items for screening by X-ray screening equipment</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AVIO0014</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 xml:space="preserve">Screen articles by interpreting </w:t>
            </w:r>
            <w:r w:rsidRPr="008C3D06">
              <w:t>X-ray images</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AVIO0006</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Conduct vehicle search for access to security sensitive areas</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CPPSEC3121</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Control persons using empty hand techniques</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CPPSEC3128</w:t>
            </w:r>
          </w:p>
        </w:tc>
        <w:tc>
          <w:tcPr>
            <w:tcW w:w="7312"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Conduct security screening using walk-through metal detection equipment</w:t>
            </w:r>
          </w:p>
        </w:tc>
      </w:tr>
      <w:tr w:rsidTr="0057531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C3D06">
            <w:pPr>
              <w:pStyle w:val="BodyText"/>
              <w:rPr>
                <w:lang w:val="en-NZ"/>
              </w:rPr>
            </w:pPr>
            <w:r w:rsidRPr="008C3D06">
              <w:t>CPPSEC3130</w:t>
            </w:r>
          </w:p>
        </w:tc>
        <w:tc>
          <w:tcPr>
            <w:tcW w:w="7312" w:type="dxa"/>
            <w:tcBorders>
              <w:top w:val="nil"/>
              <w:left w:val="nil"/>
              <w:bottom w:val="nil"/>
              <w:right w:val="nil"/>
            </w:tcBorders>
            <w:tcMar>
              <w:top w:w="0" w:type="dxa"/>
              <w:left w:w="62" w:type="dxa"/>
              <w:bottom w:w="0" w:type="dxa"/>
              <w:right w:w="62" w:type="dxa"/>
            </w:tcMar>
          </w:tcPr>
          <w:p w:rsidR="00000000" w:rsidRPr="008C3D06" w:rsidP="008C3D06">
            <w:pPr>
              <w:pStyle w:val="BodyText"/>
            </w:pPr>
            <w:r w:rsidRPr="008C3D06">
              <w:t>Conduct security screening using hand-held metal detectors</w:t>
            </w:r>
          </w:p>
        </w:tc>
      </w:tr>
    </w:tbl>
    <w:p w:rsidR="00000000" w:rsidRPr="008C3D06" w:rsidP="008C3D06">
      <w:pPr>
        <w:pStyle w:val="NoPaddingFontSize1"/>
      </w:pPr>
    </w:p>
    <w:p w:rsidR="00000000" w:rsidRPr="008C3D06" w:rsidP="008C3D06">
      <w:pPr>
        <w:pStyle w:val="AllowPageBreak"/>
      </w:pPr>
    </w:p>
    <w:p w:rsidR="00000000" w:rsidRPr="008C3D06" w:rsidP="008C3D06">
      <w:pPr>
        <w:pStyle w:val="Heading1"/>
      </w:pPr>
      <w:bookmarkStart w:id="5" w:name="O_1213711"/>
      <w:bookmarkEnd w:id="5"/>
      <w:r w:rsidRPr="008C3D06">
        <w:t>Qualification Mapping Information</w:t>
      </w:r>
    </w:p>
    <w:tbl>
      <w:tblPr>
        <w:tblW w:w="9497" w:type="dxa"/>
        <w:tblLayout w:type="fixed"/>
        <w:tblCellMar>
          <w:left w:w="62" w:type="dxa"/>
          <w:right w:w="62" w:type="dxa"/>
        </w:tblCellMar>
        <w:tblLook w:val="0000"/>
      </w:tblPr>
      <w:tblGrid>
        <w:gridCol w:w="9497"/>
      </w:tblGrid>
      <w:tr w:rsidTr="008C3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D06" w:rsidP="008C3D06">
            <w:pPr>
              <w:pStyle w:val="BodyText"/>
            </w:pPr>
            <w:r w:rsidRPr="008C3D06">
              <w:t>This qualification replaces and is not equivalent to:</w:t>
            </w:r>
          </w:p>
          <w:p w:rsidR="00000000" w:rsidRPr="008C3D06" w:rsidP="008C3D06">
            <w:pPr>
              <w:pStyle w:val="BodyText"/>
            </w:pPr>
            <w:r w:rsidRPr="008C3D06">
              <w:t>AVI20416 Certificate II in Aviation Transport Protection (Checked Baggage Screener) and</w:t>
            </w:r>
          </w:p>
          <w:p w:rsidR="00000000" w:rsidRPr="008C3D06" w:rsidP="008C3D06">
            <w:pPr>
              <w:pStyle w:val="BodyText"/>
            </w:pPr>
            <w:r w:rsidRPr="008C3D06">
              <w:t>AVI20316 Certificate II in Aviation Transport Protection (Passenger and Non-Passenger Screener)</w:t>
            </w:r>
          </w:p>
        </w:tc>
      </w:tr>
    </w:tbl>
    <w:p w:rsidR="00000000" w:rsidRPr="008C3D06" w:rsidP="008C3D06">
      <w:pPr>
        <w:pStyle w:val="NoPaddingFontSize1"/>
      </w:pPr>
    </w:p>
    <w:p w:rsidR="00000000" w:rsidRPr="008C3D06" w:rsidP="008C3D06">
      <w:pPr>
        <w:pStyle w:val="AllowPageBreak"/>
      </w:pPr>
    </w:p>
    <w:p w:rsidR="00000000" w:rsidRPr="008C3D06" w:rsidP="008C3D06">
      <w:pPr>
        <w:pStyle w:val="Heading1"/>
      </w:pPr>
      <w:bookmarkStart w:id="6" w:name="O_1213716"/>
      <w:bookmarkEnd w:id="6"/>
      <w:r w:rsidRPr="008C3D06">
        <w:t>Links</w:t>
      </w:r>
    </w:p>
    <w:p w:rsidR="00000000" w:rsidRPr="008C3D06" w:rsidP="0057531E">
      <w:pPr>
        <w:pStyle w:val="BodyText"/>
      </w:pPr>
      <w:r w:rsidRPr="008C3D06">
        <w:t xml:space="preserve">Companion Volume Implementation Guides are found in </w:t>
      </w:r>
      <w:r w:rsidRPr="008C3D06">
        <w:t xml:space="preserve">VETNet - </w:t>
      </w:r>
      <w:r>
        <w:fldChar w:fldCharType="begin"/>
      </w:r>
      <w:r>
        <w:instrText xml:space="preserve"> HYPERLINK "https://vetnet.gov.au/Pages/TrainingDocs.aspx?q=4725260a-0af3-4daf-912b-ef1c2f3e5816" </w:instrText>
      </w:r>
      <w:r>
        <w:fldChar w:fldCharType="separate"/>
      </w:r>
      <w:r w:rsidRPr="00B50906">
        <w:rPr>
          <w:rStyle w:val="Hyperlink"/>
        </w:rPr>
        <w:t>https://vetnet.gov.au/Pages/TrainingDocs.aspx?q=4725260a-0af3-4daf-912b-ef1c2f3e5816</w:t>
      </w:r>
      <w:r>
        <w:fldChar w:fldCharType="end"/>
      </w:r>
    </w:p>
    <w:p w:rsidR="00000000" w:rsidRPr="008C3D06" w:rsidP="008C3D06"/>
    <w:sectPr w:rsidSect="008C3D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06" w:rsidRPr="0057531E" w:rsidP="005753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31E" w:rsidP="008C3D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7531E" w:rsidP="008C3D0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7531E" w:rsidP="008C3D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3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3D06" w:rsidRPr="0057531E" w:rsidP="005753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31E" w:rsidRPr="002D2AF8" w:rsidP="008C3D06">
    <w:pPr>
      <w:pStyle w:val="Header"/>
      <w:framePr w:wrap="around"/>
    </w:pPr>
    <w:r>
      <w:fldChar w:fldCharType="begin"/>
    </w:r>
    <w:r>
      <w:instrText xml:space="preserve"> TITLE   \* MERGEFORMAT </w:instrText>
    </w:r>
    <w:r>
      <w:fldChar w:fldCharType="separate"/>
    </w:r>
    <w:r>
      <w:t>AVI20118 Certificate II in Transport Security Protection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November 2021</w:t>
    </w:r>
    <w:r>
      <w:fldChar w:fldCharType="end"/>
    </w:r>
  </w:p>
  <w:p w:rsidR="0057531E" w:rsidP="008C3D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BEEC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769D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082D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D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3D06"/>
    <w:pPr>
      <w:spacing w:before="360" w:after="60"/>
      <w:outlineLvl w:val="0"/>
    </w:pPr>
    <w:rPr>
      <w:sz w:val="32"/>
    </w:rPr>
  </w:style>
  <w:style w:type="paragraph" w:styleId="Heading2">
    <w:name w:val="heading 2"/>
    <w:basedOn w:val="HeadingBase"/>
    <w:next w:val="BodyText"/>
    <w:link w:val="Heading2Char"/>
    <w:qFormat/>
    <w:rsid w:val="008C3D06"/>
    <w:pPr>
      <w:keepLines/>
      <w:spacing w:before="240" w:after="120"/>
      <w:outlineLvl w:val="1"/>
    </w:pPr>
    <w:rPr>
      <w:sz w:val="28"/>
      <w:szCs w:val="40"/>
    </w:rPr>
  </w:style>
  <w:style w:type="paragraph" w:styleId="Heading3">
    <w:name w:val="heading 3"/>
    <w:basedOn w:val="HeadingBase"/>
    <w:next w:val="BodyText"/>
    <w:link w:val="Heading3Char"/>
    <w:qFormat/>
    <w:rsid w:val="008C3D06"/>
    <w:pPr>
      <w:spacing w:before="180" w:after="120"/>
      <w:outlineLvl w:val="2"/>
    </w:pPr>
    <w:rPr>
      <w:spacing w:val="-10"/>
      <w:kern w:val="32"/>
    </w:rPr>
  </w:style>
  <w:style w:type="paragraph" w:styleId="Heading4">
    <w:name w:val="heading 4"/>
    <w:basedOn w:val="HeadingBase"/>
    <w:next w:val="BodyText"/>
    <w:link w:val="Heading4Char"/>
    <w:qFormat/>
    <w:rsid w:val="008C3D06"/>
    <w:pPr>
      <w:spacing w:before="160" w:after="120"/>
      <w:outlineLvl w:val="3"/>
    </w:pPr>
    <w:rPr>
      <w:sz w:val="22"/>
    </w:rPr>
  </w:style>
  <w:style w:type="paragraph" w:styleId="Heading5">
    <w:name w:val="heading 5"/>
    <w:basedOn w:val="HeadingBase"/>
    <w:next w:val="Normal"/>
    <w:link w:val="Heading5Char"/>
    <w:qFormat/>
    <w:rsid w:val="008C3D06"/>
    <w:pPr>
      <w:spacing w:before="80"/>
      <w:outlineLvl w:val="4"/>
    </w:pPr>
    <w:rPr>
      <w:color w:val="918585"/>
      <w:sz w:val="20"/>
    </w:rPr>
  </w:style>
  <w:style w:type="paragraph" w:styleId="Heading6">
    <w:name w:val="heading 6"/>
    <w:basedOn w:val="HeadingBase"/>
    <w:next w:val="Normal"/>
    <w:link w:val="Heading6Char"/>
    <w:qFormat/>
    <w:rsid w:val="008C3D06"/>
    <w:pPr>
      <w:spacing w:before="60"/>
      <w:outlineLvl w:val="5"/>
    </w:pPr>
    <w:rPr>
      <w:color w:val="918585"/>
      <w:sz w:val="20"/>
    </w:rPr>
  </w:style>
  <w:style w:type="paragraph" w:styleId="Heading7">
    <w:name w:val="heading 7"/>
    <w:basedOn w:val="Normal"/>
    <w:next w:val="Normal"/>
    <w:link w:val="Heading7Char"/>
    <w:qFormat/>
    <w:rsid w:val="008C3D06"/>
    <w:pPr>
      <w:ind w:left="720"/>
      <w:outlineLvl w:val="6"/>
    </w:pPr>
    <w:rPr>
      <w:i/>
    </w:rPr>
  </w:style>
  <w:style w:type="paragraph" w:styleId="Heading8">
    <w:name w:val="heading 8"/>
    <w:basedOn w:val="Normal"/>
    <w:next w:val="Normal"/>
    <w:link w:val="Heading8Char"/>
    <w:qFormat/>
    <w:rsid w:val="008C3D06"/>
    <w:pPr>
      <w:ind w:left="720"/>
      <w:outlineLvl w:val="7"/>
    </w:pPr>
    <w:rPr>
      <w:i/>
    </w:rPr>
  </w:style>
  <w:style w:type="paragraph" w:styleId="Heading9">
    <w:name w:val="heading 9"/>
    <w:basedOn w:val="Normal"/>
    <w:next w:val="Normal"/>
    <w:link w:val="Heading9Char"/>
    <w:qFormat/>
    <w:rsid w:val="008C3D06"/>
    <w:pPr>
      <w:ind w:left="720"/>
      <w:outlineLvl w:val="8"/>
    </w:pPr>
    <w:rPr>
      <w:i/>
    </w:rPr>
  </w:style>
  <w:style w:type="character" w:default="1" w:styleId="DefaultParagraphFont">
    <w:name w:val="Default Paragraph Font"/>
    <w:uiPriority w:val="1"/>
    <w:unhideWhenUsed/>
    <w:rsid w:val="008C3D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D06"/>
  </w:style>
  <w:style w:type="character" w:customStyle="1" w:styleId="Heading1Char">
    <w:name w:val="Heading 1 Char"/>
    <w:basedOn w:val="DefaultParagraphFont"/>
    <w:link w:val="Heading1"/>
    <w:rsid w:val="008C3D06"/>
    <w:rPr>
      <w:rFonts w:ascii="Times New Roman" w:eastAsia="Times New Roman" w:hAnsi="Times New Roman" w:cs="Times New Roman"/>
      <w:b/>
      <w:sz w:val="32"/>
      <w:szCs w:val="20"/>
      <w:lang w:eastAsia="en-US"/>
    </w:rPr>
  </w:style>
  <w:style w:type="paragraph" w:styleId="BodyText">
    <w:name w:val="Body Text"/>
    <w:basedOn w:val="Normal"/>
    <w:link w:val="BodyTextChar"/>
    <w:rsid w:val="008C3D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3D06"/>
    <w:rPr>
      <w:rFonts w:ascii="Times New Roman" w:eastAsia="Times New Roman" w:hAnsi="Times New Roman" w:cs="Times New Roman"/>
      <w:sz w:val="24"/>
      <w:lang w:eastAsia="en-US"/>
    </w:rPr>
  </w:style>
  <w:style w:type="paragraph" w:styleId="ListBullet">
    <w:name w:val="List Bullet"/>
    <w:basedOn w:val="List"/>
    <w:rsid w:val="008C3D06"/>
    <w:pPr>
      <w:numPr>
        <w:numId w:val="12"/>
      </w:numPr>
      <w:tabs>
        <w:tab w:val="clear" w:pos="340"/>
      </w:tabs>
      <w:spacing w:before="40" w:after="40"/>
    </w:pPr>
  </w:style>
  <w:style w:type="character" w:customStyle="1" w:styleId="SpecialBold">
    <w:name w:val="Special Bold"/>
    <w:basedOn w:val="DefaultParagraphFont"/>
    <w:rsid w:val="008C3D06"/>
    <w:rPr>
      <w:b/>
      <w:spacing w:val="0"/>
    </w:rPr>
  </w:style>
  <w:style w:type="paragraph" w:styleId="ListBullet2">
    <w:name w:val="List Bullet 2"/>
    <w:basedOn w:val="List2"/>
    <w:rsid w:val="008C3D06"/>
    <w:pPr>
      <w:numPr>
        <w:numId w:val="13"/>
      </w:numPr>
      <w:tabs>
        <w:tab w:val="clear" w:pos="680"/>
      </w:tabs>
    </w:pPr>
  </w:style>
  <w:style w:type="paragraph" w:customStyle="1" w:styleId="SuperHeading">
    <w:name w:val="SuperHeading"/>
    <w:basedOn w:val="Normal"/>
    <w:rsid w:val="008C3D06"/>
    <w:pPr>
      <w:spacing w:before="240" w:after="120"/>
      <w:outlineLvl w:val="0"/>
    </w:pPr>
    <w:rPr>
      <w:rFonts w:ascii="Times New Roman" w:hAnsi="Times New Roman"/>
      <w:b/>
      <w:sz w:val="32"/>
    </w:rPr>
  </w:style>
  <w:style w:type="paragraph" w:customStyle="1" w:styleId="AllowPageBreak">
    <w:name w:val="AllowPageBreak"/>
    <w:rsid w:val="008C3D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C3D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D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D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D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D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D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3D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3D06"/>
    <w:rPr>
      <w:rFonts w:ascii="Courier New" w:eastAsia="Times New Roman" w:hAnsi="Courier New" w:cs="Times New Roman"/>
      <w:i/>
      <w:szCs w:val="20"/>
      <w:lang w:eastAsia="en-US"/>
    </w:rPr>
  </w:style>
  <w:style w:type="paragraph" w:customStyle="1" w:styleId="HeadingBase">
    <w:name w:val="Heading Base"/>
    <w:rsid w:val="008C3D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D06"/>
    <w:pPr>
      <w:tabs>
        <w:tab w:val="right" w:leader="dot" w:pos="9072"/>
      </w:tabs>
      <w:ind w:left="567"/>
    </w:pPr>
    <w:rPr>
      <w:szCs w:val="22"/>
    </w:rPr>
  </w:style>
  <w:style w:type="paragraph" w:customStyle="1" w:styleId="TOCBase">
    <w:name w:val="TOC Base"/>
    <w:rsid w:val="008C3D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D06"/>
    <w:pPr>
      <w:tabs>
        <w:tab w:val="right" w:leader="dot" w:pos="9072"/>
      </w:tabs>
      <w:spacing w:before="40" w:after="40"/>
      <w:ind w:left="284"/>
    </w:pPr>
    <w:rPr>
      <w:rFonts w:ascii="Times New Roman" w:hAnsi="Times New Roman"/>
    </w:rPr>
  </w:style>
  <w:style w:type="paragraph" w:styleId="TOC1">
    <w:name w:val="toc 1"/>
    <w:basedOn w:val="TOCBase"/>
    <w:next w:val="Normal"/>
    <w:rsid w:val="008C3D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3D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D06"/>
    <w:rPr>
      <w:rFonts w:ascii="Times New Roman" w:eastAsia="Times New Roman" w:hAnsi="Times New Roman" w:cs="Times New Roman"/>
      <w:sz w:val="16"/>
      <w:lang w:eastAsia="en-US"/>
    </w:rPr>
  </w:style>
  <w:style w:type="paragraph" w:styleId="Title">
    <w:name w:val="Title"/>
    <w:basedOn w:val="HeadingBase"/>
    <w:link w:val="TitleChar"/>
    <w:qFormat/>
    <w:rsid w:val="008C3D06"/>
    <w:pPr>
      <w:spacing w:before="5040"/>
      <w:jc w:val="center"/>
    </w:pPr>
    <w:rPr>
      <w:sz w:val="48"/>
      <w:szCs w:val="72"/>
      <w:lang w:val="en-US"/>
    </w:rPr>
  </w:style>
  <w:style w:type="character" w:customStyle="1" w:styleId="TitleChar">
    <w:name w:val="Title Char"/>
    <w:basedOn w:val="DefaultParagraphFont"/>
    <w:link w:val="Title"/>
    <w:rsid w:val="008C3D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D06"/>
    <w:pPr>
      <w:tabs>
        <w:tab w:val="left" w:pos="3600"/>
        <w:tab w:val="left" w:pos="3958"/>
      </w:tabs>
    </w:pPr>
  </w:style>
  <w:style w:type="paragraph" w:styleId="List">
    <w:name w:val="List"/>
    <w:basedOn w:val="BodyText"/>
    <w:next w:val="BodyText"/>
    <w:rsid w:val="008C3D06"/>
    <w:pPr>
      <w:tabs>
        <w:tab w:val="left" w:pos="340"/>
      </w:tabs>
      <w:spacing w:before="60" w:after="60"/>
      <w:ind w:left="340" w:hanging="340"/>
    </w:pPr>
  </w:style>
  <w:style w:type="paragraph" w:customStyle="1" w:styleId="Note">
    <w:name w:val="Note"/>
    <w:basedOn w:val="BodyText"/>
    <w:rsid w:val="008C3D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3D06"/>
    <w:pPr>
      <w:framePr w:wrap="auto" w:hAnchor="text" w:y="6049"/>
    </w:pPr>
    <w:rPr>
      <w:color w:val="000000"/>
      <w:sz w:val="40"/>
    </w:rPr>
  </w:style>
  <w:style w:type="paragraph" w:customStyle="1" w:styleId="TOCTitle">
    <w:name w:val="TOCTitle"/>
    <w:basedOn w:val="Heading1"/>
    <w:rsid w:val="008C3D06"/>
    <w:pPr>
      <w:spacing w:after="240"/>
      <w:jc w:val="center"/>
      <w:outlineLvl w:val="9"/>
    </w:pPr>
    <w:rPr>
      <w:caps/>
    </w:rPr>
  </w:style>
  <w:style w:type="paragraph" w:customStyle="1" w:styleId="Version">
    <w:name w:val="Version"/>
    <w:rsid w:val="008C3D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3D06"/>
    <w:pPr>
      <w:keepNext w:val="0"/>
      <w:tabs>
        <w:tab w:val="right" w:pos="4176"/>
      </w:tabs>
      <w:ind w:left="198" w:hanging="198"/>
    </w:pPr>
    <w:rPr>
      <w:rFonts w:ascii="Garamond" w:hAnsi="Garamond"/>
    </w:rPr>
  </w:style>
  <w:style w:type="paragraph" w:styleId="IndexHeading">
    <w:name w:val="index heading"/>
    <w:basedOn w:val="Normal"/>
    <w:next w:val="Index1"/>
    <w:semiHidden/>
    <w:rsid w:val="008C3D06"/>
    <w:pPr>
      <w:spacing w:before="120" w:after="120"/>
    </w:pPr>
    <w:rPr>
      <w:rFonts w:ascii="Arial" w:hAnsi="Arial"/>
      <w:b/>
      <w:color w:val="918585"/>
      <w:sz w:val="24"/>
    </w:rPr>
  </w:style>
  <w:style w:type="paragraph" w:styleId="Header">
    <w:name w:val="header"/>
    <w:basedOn w:val="Normal"/>
    <w:link w:val="HeaderChar"/>
    <w:rsid w:val="008C3D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D06"/>
    <w:rPr>
      <w:rFonts w:ascii="Times New Roman" w:eastAsia="Times New Roman" w:hAnsi="Times New Roman" w:cs="Times New Roman"/>
      <w:sz w:val="16"/>
      <w:szCs w:val="20"/>
      <w:lang w:val="en-GB" w:eastAsia="en-US"/>
    </w:rPr>
  </w:style>
  <w:style w:type="paragraph" w:customStyle="1" w:styleId="Chapter">
    <w:name w:val="Chapter"/>
    <w:basedOn w:val="Normal"/>
    <w:rsid w:val="008C3D06"/>
    <w:pPr>
      <w:spacing w:before="240"/>
    </w:pPr>
    <w:rPr>
      <w:rFonts w:ascii="Times New Roman" w:hAnsi="Times New Roman"/>
      <w:smallCaps/>
      <w:spacing w:val="80"/>
      <w:sz w:val="28"/>
    </w:rPr>
  </w:style>
  <w:style w:type="paragraph" w:customStyle="1" w:styleId="InChapter">
    <w:name w:val="InChapter"/>
    <w:basedOn w:val="Heading3"/>
    <w:rsid w:val="008C3D06"/>
    <w:pPr>
      <w:spacing w:after="240"/>
      <w:outlineLvl w:val="9"/>
    </w:pPr>
    <w:rPr>
      <w:noProof/>
    </w:rPr>
  </w:style>
  <w:style w:type="paragraph" w:styleId="Index2">
    <w:name w:val="index 2"/>
    <w:basedOn w:val="Normal"/>
    <w:next w:val="Normal"/>
    <w:semiHidden/>
    <w:rsid w:val="008C3D06"/>
    <w:pPr>
      <w:tabs>
        <w:tab w:val="right" w:pos="4176"/>
      </w:tabs>
      <w:ind w:left="568" w:hanging="284"/>
    </w:pPr>
    <w:rPr>
      <w:rFonts w:ascii="Garamond" w:hAnsi="Garamond"/>
    </w:rPr>
  </w:style>
  <w:style w:type="paragraph" w:customStyle="1" w:styleId="Byline">
    <w:name w:val="Byline"/>
    <w:rsid w:val="008C3D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D06"/>
    <w:pPr>
      <w:tabs>
        <w:tab w:val="clear" w:pos="3600"/>
        <w:tab w:val="clear" w:pos="3958"/>
      </w:tabs>
      <w:jc w:val="right"/>
    </w:pPr>
  </w:style>
  <w:style w:type="character" w:styleId="Emphasis">
    <w:name w:val="Emphasis"/>
    <w:basedOn w:val="DefaultParagraphFont"/>
    <w:qFormat/>
    <w:rsid w:val="008C3D06"/>
    <w:rPr>
      <w:i/>
    </w:rPr>
  </w:style>
  <w:style w:type="paragraph" w:styleId="Caption">
    <w:name w:val="caption"/>
    <w:basedOn w:val="BodyText"/>
    <w:next w:val="Normal"/>
    <w:qFormat/>
    <w:rsid w:val="008C3D06"/>
    <w:pPr>
      <w:framePr w:w="2268" w:hSpace="181" w:vSpace="181" w:wrap="around" w:vAnchor="text" w:hAnchor="page" w:x="1135" w:y="285" w:anchorLock="1"/>
    </w:pPr>
    <w:rPr>
      <w:i/>
    </w:rPr>
  </w:style>
  <w:style w:type="paragraph" w:customStyle="1" w:styleId="MiniTOCTitle">
    <w:name w:val="MiniTOCTitle"/>
    <w:basedOn w:val="Heading4"/>
    <w:rsid w:val="008C3D06"/>
    <w:pPr>
      <w:spacing w:before="240"/>
      <w:outlineLvl w:val="9"/>
    </w:pPr>
    <w:rPr>
      <w:noProof/>
      <w:sz w:val="24"/>
    </w:rPr>
  </w:style>
  <w:style w:type="paragraph" w:customStyle="1" w:styleId="MiniTOCItem">
    <w:name w:val="MiniTOCItem"/>
    <w:basedOn w:val="ListBullet"/>
    <w:rsid w:val="008C3D06"/>
    <w:pPr>
      <w:numPr>
        <w:numId w:val="0"/>
      </w:numPr>
      <w:tabs>
        <w:tab w:val="right" w:leader="dot" w:pos="6521"/>
      </w:tabs>
      <w:spacing w:before="0" w:after="0"/>
    </w:pPr>
  </w:style>
  <w:style w:type="paragraph" w:customStyle="1" w:styleId="TOFTitle">
    <w:name w:val="TOFTitle"/>
    <w:basedOn w:val="TOCTitle"/>
    <w:rsid w:val="008C3D06"/>
  </w:style>
  <w:style w:type="paragraph" w:styleId="TableofFigures">
    <w:name w:val="table of figures"/>
    <w:basedOn w:val="Normal"/>
    <w:next w:val="Normal"/>
    <w:semiHidden/>
    <w:rsid w:val="008C3D06"/>
    <w:pPr>
      <w:tabs>
        <w:tab w:val="right" w:leader="dot" w:pos="9072"/>
      </w:tabs>
      <w:ind w:left="970" w:hanging="403"/>
    </w:pPr>
    <w:rPr>
      <w:rFonts w:ascii="Times New Roman" w:hAnsi="Times New Roman"/>
      <w:b/>
    </w:rPr>
  </w:style>
  <w:style w:type="paragraph" w:styleId="ListNumber">
    <w:name w:val="List Number"/>
    <w:basedOn w:val="List"/>
    <w:rsid w:val="008C3D06"/>
    <w:pPr>
      <w:numPr>
        <w:numId w:val="15"/>
      </w:numPr>
      <w:tabs>
        <w:tab w:val="clear" w:pos="340"/>
      </w:tabs>
    </w:pPr>
  </w:style>
  <w:style w:type="character" w:customStyle="1" w:styleId="WingdingSymbols">
    <w:name w:val="Wingding Symbols"/>
    <w:rsid w:val="008C3D06"/>
    <w:rPr>
      <w:rFonts w:ascii="Wingdings" w:hAnsi="Wingdings"/>
    </w:rPr>
  </w:style>
  <w:style w:type="paragraph" w:customStyle="1" w:styleId="TableHeading">
    <w:name w:val="Table Heading"/>
    <w:basedOn w:val="HeadingBase"/>
    <w:rsid w:val="008C3D06"/>
    <w:pPr>
      <w:keepLines/>
      <w:pBdr>
        <w:bottom w:val="single" w:sz="6" w:space="1" w:color="918585"/>
      </w:pBdr>
      <w:spacing w:before="240"/>
    </w:pPr>
  </w:style>
  <w:style w:type="character" w:customStyle="1" w:styleId="HotSpot">
    <w:name w:val="HotSpot"/>
    <w:rsid w:val="008C3D06"/>
    <w:rPr>
      <w:color w:val="0033CC"/>
      <w:u w:val="none"/>
    </w:rPr>
  </w:style>
  <w:style w:type="paragraph" w:customStyle="1" w:styleId="BodyTextRight">
    <w:name w:val="Body Text Right"/>
    <w:basedOn w:val="BodyText"/>
    <w:rsid w:val="008C3D06"/>
    <w:pPr>
      <w:spacing w:before="0" w:after="0"/>
      <w:jc w:val="right"/>
    </w:pPr>
  </w:style>
  <w:style w:type="paragraph" w:styleId="Index3">
    <w:name w:val="index 3"/>
    <w:basedOn w:val="ListNumber2"/>
    <w:next w:val="Normal"/>
    <w:semiHidden/>
    <w:rsid w:val="008C3D06"/>
    <w:pPr>
      <w:numPr>
        <w:numId w:val="0"/>
      </w:numPr>
      <w:tabs>
        <w:tab w:val="right" w:leader="dot" w:pos="4176"/>
      </w:tabs>
    </w:pPr>
  </w:style>
  <w:style w:type="paragraph" w:styleId="ListNumber2">
    <w:name w:val="List Number 2"/>
    <w:basedOn w:val="List2"/>
    <w:rsid w:val="008C3D06"/>
    <w:pPr>
      <w:numPr>
        <w:numId w:val="10"/>
      </w:numPr>
      <w:tabs>
        <w:tab w:val="clear" w:pos="1060"/>
      </w:tabs>
    </w:pPr>
  </w:style>
  <w:style w:type="paragraph" w:customStyle="1" w:styleId="MarginNote">
    <w:name w:val="Margin Note"/>
    <w:basedOn w:val="BodyText"/>
    <w:rsid w:val="008C3D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D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D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3D06"/>
    <w:rPr>
      <w:sz w:val="32"/>
    </w:rPr>
  </w:style>
  <w:style w:type="paragraph" w:customStyle="1" w:styleId="HeadingProcedure">
    <w:name w:val="Heading Procedure"/>
    <w:basedOn w:val="HeadingBase"/>
    <w:next w:val="Normal"/>
    <w:rsid w:val="008C3D06"/>
    <w:pPr>
      <w:tabs>
        <w:tab w:val="left" w:pos="0"/>
      </w:tabs>
      <w:spacing w:before="120" w:after="60"/>
    </w:pPr>
    <w:rPr>
      <w:i/>
      <w:color w:val="918585"/>
      <w:sz w:val="22"/>
    </w:rPr>
  </w:style>
  <w:style w:type="paragraph" w:customStyle="1" w:styleId="TableBodyText">
    <w:name w:val="Table Body Text"/>
    <w:basedOn w:val="BodyText"/>
    <w:rsid w:val="008C3D06"/>
    <w:pPr>
      <w:spacing w:before="60" w:after="60"/>
    </w:pPr>
  </w:style>
  <w:style w:type="paragraph" w:styleId="ListContinue">
    <w:name w:val="List Continue"/>
    <w:basedOn w:val="List"/>
    <w:rsid w:val="008C3D06"/>
    <w:pPr>
      <w:ind w:firstLine="0"/>
    </w:pPr>
  </w:style>
  <w:style w:type="paragraph" w:customStyle="1" w:styleId="ListNote">
    <w:name w:val="List Note"/>
    <w:basedOn w:val="List"/>
    <w:rsid w:val="008C3D06"/>
    <w:pPr>
      <w:pBdr>
        <w:top w:val="single" w:sz="6" w:space="2" w:color="918585"/>
        <w:bottom w:val="single" w:sz="6" w:space="2" w:color="918585"/>
      </w:pBdr>
      <w:tabs>
        <w:tab w:val="left" w:pos="1021"/>
      </w:tabs>
      <w:ind w:firstLine="0"/>
    </w:pPr>
  </w:style>
  <w:style w:type="paragraph" w:customStyle="1" w:styleId="Warning">
    <w:name w:val="Warning"/>
    <w:basedOn w:val="BodyText"/>
    <w:rsid w:val="008C3D06"/>
    <w:pPr>
      <w:shd w:val="clear" w:color="auto" w:fill="D9D9D9"/>
      <w:tabs>
        <w:tab w:val="left" w:pos="992"/>
      </w:tabs>
      <w:ind w:left="119" w:right="119"/>
    </w:pPr>
    <w:rPr>
      <w:sz w:val="20"/>
    </w:rPr>
  </w:style>
  <w:style w:type="paragraph" w:customStyle="1" w:styleId="MarginIcons">
    <w:name w:val="Margin Icons"/>
    <w:basedOn w:val="BodyText"/>
    <w:rsid w:val="008C3D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D06"/>
    <w:rPr>
      <w:rFonts w:ascii="Courier New" w:hAnsi="Courier New"/>
    </w:rPr>
  </w:style>
  <w:style w:type="paragraph" w:customStyle="1" w:styleId="NoteBullet">
    <w:name w:val="Note Bullet"/>
    <w:basedOn w:val="Note"/>
    <w:rsid w:val="008C3D06"/>
    <w:pPr>
      <w:tabs>
        <w:tab w:val="clear" w:pos="680"/>
      </w:tabs>
      <w:spacing w:before="60" w:after="60"/>
    </w:pPr>
  </w:style>
  <w:style w:type="paragraph" w:customStyle="1" w:styleId="SubHeading2">
    <w:name w:val="SubHeading2"/>
    <w:basedOn w:val="HeadingBase"/>
    <w:rsid w:val="008C3D06"/>
    <w:pPr>
      <w:spacing w:before="240" w:after="60"/>
    </w:pPr>
    <w:rPr>
      <w:sz w:val="20"/>
    </w:rPr>
  </w:style>
  <w:style w:type="paragraph" w:customStyle="1" w:styleId="SubHeading1">
    <w:name w:val="SubHeading1"/>
    <w:basedOn w:val="HeadingBase"/>
    <w:rsid w:val="008C3D06"/>
    <w:pPr>
      <w:spacing w:before="240" w:after="60"/>
    </w:pPr>
    <w:rPr>
      <w:color w:val="918585"/>
      <w:sz w:val="22"/>
    </w:rPr>
  </w:style>
  <w:style w:type="paragraph" w:customStyle="1" w:styleId="SideHeading">
    <w:name w:val="Side Heading"/>
    <w:basedOn w:val="HeadingBase"/>
    <w:rsid w:val="008C3D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D06"/>
    <w:pPr>
      <w:tabs>
        <w:tab w:val="num" w:pos="360"/>
      </w:tabs>
    </w:pPr>
  </w:style>
  <w:style w:type="paragraph" w:styleId="PlainText">
    <w:name w:val="Plain Text"/>
    <w:basedOn w:val="Normal"/>
    <w:link w:val="PlainTextChar"/>
    <w:rsid w:val="008C3D06"/>
    <w:rPr>
      <w:sz w:val="20"/>
    </w:rPr>
  </w:style>
  <w:style w:type="character" w:customStyle="1" w:styleId="PlainTextChar">
    <w:name w:val="Plain Text Char"/>
    <w:basedOn w:val="DefaultParagraphFont"/>
    <w:link w:val="PlainText"/>
    <w:rsid w:val="008C3D06"/>
    <w:rPr>
      <w:rFonts w:ascii="Courier New" w:eastAsia="Times New Roman" w:hAnsi="Courier New" w:cs="Times New Roman"/>
      <w:sz w:val="20"/>
      <w:szCs w:val="20"/>
      <w:lang w:eastAsia="en-US"/>
    </w:rPr>
  </w:style>
  <w:style w:type="character" w:customStyle="1" w:styleId="MenuOption">
    <w:name w:val="Menu Option"/>
    <w:basedOn w:val="DefaultParagraphFont"/>
    <w:rsid w:val="008C3D06"/>
    <w:rPr>
      <w:b/>
      <w:smallCaps/>
    </w:rPr>
  </w:style>
  <w:style w:type="paragraph" w:customStyle="1" w:styleId="TableListNumber">
    <w:name w:val="Table List Number"/>
    <w:basedOn w:val="ListNumber"/>
    <w:rsid w:val="008C3D06"/>
    <w:pPr>
      <w:numPr>
        <w:numId w:val="0"/>
      </w:numPr>
    </w:pPr>
  </w:style>
  <w:style w:type="paragraph" w:styleId="TOC4">
    <w:name w:val="toc 4"/>
    <w:basedOn w:val="TOCBase"/>
    <w:next w:val="Normal"/>
    <w:semiHidden/>
    <w:rsid w:val="008C3D06"/>
    <w:pPr>
      <w:tabs>
        <w:tab w:val="right" w:leader="dot" w:pos="9071"/>
      </w:tabs>
      <w:ind w:left="1701"/>
    </w:pPr>
  </w:style>
  <w:style w:type="paragraph" w:customStyle="1" w:styleId="ListAlpha">
    <w:name w:val="List Alpha"/>
    <w:basedOn w:val="List"/>
    <w:rsid w:val="008C3D06"/>
    <w:pPr>
      <w:numPr>
        <w:numId w:val="9"/>
      </w:numPr>
    </w:pPr>
  </w:style>
  <w:style w:type="paragraph" w:customStyle="1" w:styleId="ListAlpha2">
    <w:name w:val="List Alpha 2"/>
    <w:basedOn w:val="List2"/>
    <w:rsid w:val="008C3D06"/>
    <w:pPr>
      <w:numPr>
        <w:numId w:val="8"/>
      </w:numPr>
    </w:pPr>
  </w:style>
  <w:style w:type="paragraph" w:styleId="List2">
    <w:name w:val="List 2"/>
    <w:basedOn w:val="BodyText"/>
    <w:rsid w:val="008C3D06"/>
    <w:pPr>
      <w:tabs>
        <w:tab w:val="left" w:pos="680"/>
      </w:tabs>
      <w:spacing w:before="60" w:after="60"/>
      <w:ind w:left="680" w:hanging="340"/>
    </w:pPr>
  </w:style>
  <w:style w:type="paragraph" w:styleId="List3">
    <w:name w:val="List 3"/>
    <w:basedOn w:val="BodyText"/>
    <w:rsid w:val="008C3D06"/>
    <w:pPr>
      <w:tabs>
        <w:tab w:val="left" w:pos="1021"/>
      </w:tabs>
      <w:spacing w:before="60" w:after="60"/>
      <w:ind w:left="1020" w:hanging="340"/>
    </w:pPr>
  </w:style>
  <w:style w:type="paragraph" w:styleId="List4">
    <w:name w:val="List 4"/>
    <w:basedOn w:val="BodyText"/>
    <w:rsid w:val="008C3D06"/>
    <w:pPr>
      <w:tabs>
        <w:tab w:val="left" w:pos="1361"/>
      </w:tabs>
      <w:spacing w:before="60" w:after="60"/>
      <w:ind w:left="1361" w:hanging="340"/>
    </w:pPr>
  </w:style>
  <w:style w:type="paragraph" w:styleId="List5">
    <w:name w:val="List 5"/>
    <w:basedOn w:val="BodyText"/>
    <w:rsid w:val="008C3D06"/>
    <w:pPr>
      <w:tabs>
        <w:tab w:val="left" w:pos="1701"/>
      </w:tabs>
      <w:spacing w:before="60" w:after="60"/>
      <w:ind w:left="1701" w:hanging="340"/>
    </w:pPr>
  </w:style>
  <w:style w:type="paragraph" w:styleId="ListBullet3">
    <w:name w:val="List Bullet 3"/>
    <w:basedOn w:val="List3"/>
    <w:rsid w:val="008C3D06"/>
    <w:pPr>
      <w:numPr>
        <w:numId w:val="14"/>
      </w:numPr>
      <w:tabs>
        <w:tab w:val="clear" w:pos="1021"/>
      </w:tabs>
      <w:ind w:left="1037" w:hanging="357"/>
    </w:pPr>
  </w:style>
  <w:style w:type="paragraph" w:styleId="ListBullet4">
    <w:name w:val="List Bullet 4"/>
    <w:basedOn w:val="List4"/>
    <w:rsid w:val="008C3D06"/>
    <w:pPr>
      <w:numPr>
        <w:numId w:val="3"/>
      </w:numPr>
      <w:tabs>
        <w:tab w:val="clear" w:pos="1361"/>
      </w:tabs>
    </w:pPr>
  </w:style>
  <w:style w:type="paragraph" w:styleId="ListBullet5">
    <w:name w:val="List Bullet 5"/>
    <w:basedOn w:val="List5"/>
    <w:rsid w:val="008C3D06"/>
    <w:pPr>
      <w:numPr>
        <w:numId w:val="4"/>
      </w:numPr>
    </w:pPr>
  </w:style>
  <w:style w:type="paragraph" w:styleId="ListContinue2">
    <w:name w:val="List Continue 2"/>
    <w:basedOn w:val="List2"/>
    <w:rsid w:val="008C3D06"/>
    <w:pPr>
      <w:ind w:firstLine="0"/>
    </w:pPr>
  </w:style>
  <w:style w:type="paragraph" w:styleId="ListContinue3">
    <w:name w:val="List Continue 3"/>
    <w:basedOn w:val="List3"/>
    <w:rsid w:val="008C3D06"/>
    <w:pPr>
      <w:ind w:left="1021" w:firstLine="0"/>
    </w:pPr>
  </w:style>
  <w:style w:type="paragraph" w:styleId="ListContinue4">
    <w:name w:val="List Continue 4"/>
    <w:basedOn w:val="List4"/>
    <w:rsid w:val="008C3D06"/>
    <w:pPr>
      <w:ind w:firstLine="0"/>
    </w:pPr>
  </w:style>
  <w:style w:type="paragraph" w:styleId="ListContinue5">
    <w:name w:val="List Continue 5"/>
    <w:basedOn w:val="List5"/>
    <w:rsid w:val="008C3D06"/>
    <w:pPr>
      <w:ind w:firstLine="0"/>
    </w:pPr>
  </w:style>
  <w:style w:type="paragraph" w:styleId="ListNumber3">
    <w:name w:val="List Number 3"/>
    <w:basedOn w:val="List3"/>
    <w:rsid w:val="008C3D06"/>
    <w:pPr>
      <w:numPr>
        <w:numId w:val="5"/>
      </w:numPr>
    </w:pPr>
  </w:style>
  <w:style w:type="paragraph" w:styleId="ListNumber4">
    <w:name w:val="List Number 4"/>
    <w:basedOn w:val="List4"/>
    <w:rsid w:val="008C3D06"/>
    <w:pPr>
      <w:numPr>
        <w:numId w:val="6"/>
      </w:numPr>
    </w:pPr>
  </w:style>
  <w:style w:type="paragraph" w:styleId="ListNumber5">
    <w:name w:val="List Number 5"/>
    <w:basedOn w:val="List5"/>
    <w:rsid w:val="008C3D06"/>
    <w:pPr>
      <w:numPr>
        <w:numId w:val="7"/>
      </w:numPr>
    </w:pPr>
  </w:style>
  <w:style w:type="paragraph" w:styleId="BlockText">
    <w:name w:val="Block Text"/>
    <w:basedOn w:val="Normal"/>
    <w:rsid w:val="008C3D06"/>
    <w:pPr>
      <w:spacing w:after="120"/>
      <w:ind w:left="1440" w:right="1440"/>
    </w:pPr>
  </w:style>
  <w:style w:type="character" w:customStyle="1" w:styleId="Subscript">
    <w:name w:val="Subscript"/>
    <w:basedOn w:val="DefaultParagraphFont"/>
    <w:rsid w:val="008C3D06"/>
    <w:rPr>
      <w:sz w:val="16"/>
      <w:vertAlign w:val="subscript"/>
    </w:rPr>
  </w:style>
  <w:style w:type="character" w:customStyle="1" w:styleId="Superscript">
    <w:name w:val="Superscript"/>
    <w:basedOn w:val="DefaultParagraphFont"/>
    <w:rsid w:val="008C3D06"/>
    <w:rPr>
      <w:sz w:val="16"/>
      <w:vertAlign w:val="superscript"/>
    </w:rPr>
  </w:style>
  <w:style w:type="character" w:customStyle="1" w:styleId="Symbols">
    <w:name w:val="Symbols"/>
    <w:basedOn w:val="DefaultParagraphFont"/>
    <w:rsid w:val="008C3D06"/>
    <w:rPr>
      <w:rFonts w:ascii="Symbol" w:hAnsi="Symbol"/>
    </w:rPr>
  </w:style>
  <w:style w:type="character" w:customStyle="1" w:styleId="MenuOptions">
    <w:name w:val="Menu Options"/>
    <w:basedOn w:val="DefaultParagraphFont"/>
    <w:rsid w:val="008C3D06"/>
    <w:rPr>
      <w:rFonts w:ascii="Arial Narrow" w:hAnsi="Arial Narrow"/>
      <w:smallCaps/>
    </w:rPr>
  </w:style>
  <w:style w:type="character" w:customStyle="1" w:styleId="Buttons">
    <w:name w:val="Buttons"/>
    <w:basedOn w:val="DefaultParagraphFont"/>
    <w:rsid w:val="008C3D06"/>
    <w:rPr>
      <w:b/>
    </w:rPr>
  </w:style>
  <w:style w:type="character" w:customStyle="1" w:styleId="Underlined">
    <w:name w:val="Underlined"/>
    <w:basedOn w:val="DefaultParagraphFont"/>
    <w:rsid w:val="008C3D06"/>
    <w:rPr>
      <w:u w:val="single"/>
    </w:rPr>
  </w:style>
  <w:style w:type="paragraph" w:customStyle="1" w:styleId="TableBodyTextRight">
    <w:name w:val="Table Body Text Right"/>
    <w:basedOn w:val="TableBodyText"/>
    <w:rsid w:val="008C3D06"/>
    <w:pPr>
      <w:widowControl w:val="0"/>
      <w:autoSpaceDE w:val="0"/>
      <w:autoSpaceDN w:val="0"/>
      <w:adjustRightInd w:val="0"/>
      <w:jc w:val="right"/>
    </w:pPr>
    <w:rPr>
      <w:rFonts w:cs="Arial"/>
      <w:szCs w:val="18"/>
    </w:rPr>
  </w:style>
  <w:style w:type="paragraph" w:customStyle="1" w:styleId="CopyrightText">
    <w:name w:val="Copyright Text"/>
    <w:basedOn w:val="BodyText"/>
    <w:rsid w:val="008C3D06"/>
    <w:rPr>
      <w:sz w:val="18"/>
    </w:rPr>
  </w:style>
  <w:style w:type="paragraph" w:customStyle="1" w:styleId="BodySmallRight">
    <w:name w:val="Body Small Right"/>
    <w:basedOn w:val="BodyTextRight"/>
    <w:rsid w:val="008C3D06"/>
    <w:rPr>
      <w:sz w:val="18"/>
      <w:szCs w:val="18"/>
    </w:rPr>
  </w:style>
  <w:style w:type="paragraph" w:customStyle="1" w:styleId="MarginEdition">
    <w:name w:val="Margin Edition"/>
    <w:basedOn w:val="MarginNote"/>
    <w:rsid w:val="008C3D06"/>
    <w:pPr>
      <w:spacing w:before="0" w:after="0"/>
    </w:pPr>
    <w:rPr>
      <w:rFonts w:ascii="Times New Roman" w:hAnsi="Times New Roman"/>
      <w:color w:val="999999"/>
    </w:rPr>
  </w:style>
  <w:style w:type="paragraph" w:customStyle="1" w:styleId="Spacer">
    <w:name w:val="Spacer"/>
    <w:basedOn w:val="Normal"/>
    <w:rsid w:val="008C3D06"/>
    <w:rPr>
      <w:sz w:val="2"/>
      <w:szCs w:val="2"/>
    </w:rPr>
  </w:style>
  <w:style w:type="character" w:customStyle="1" w:styleId="Small">
    <w:name w:val="Small"/>
    <w:basedOn w:val="DefaultParagraphFont"/>
    <w:rsid w:val="008C3D06"/>
    <w:rPr>
      <w:sz w:val="16"/>
    </w:rPr>
  </w:style>
  <w:style w:type="paragraph" w:customStyle="1" w:styleId="WideTable">
    <w:name w:val="Wide Table"/>
    <w:basedOn w:val="Normal"/>
    <w:rsid w:val="008C3D06"/>
    <w:pPr>
      <w:ind w:left="-1418"/>
    </w:pPr>
    <w:rPr>
      <w:sz w:val="2"/>
      <w:szCs w:val="2"/>
    </w:rPr>
  </w:style>
  <w:style w:type="character" w:styleId="PageNumber">
    <w:name w:val="page number"/>
    <w:basedOn w:val="DefaultParagraphFont"/>
    <w:rsid w:val="008C3D06"/>
  </w:style>
  <w:style w:type="paragraph" w:styleId="Quote">
    <w:name w:val="Quote"/>
    <w:basedOn w:val="Heading1"/>
    <w:link w:val="QuoteChar"/>
    <w:qFormat/>
    <w:rsid w:val="008C3D06"/>
    <w:rPr>
      <w:b w:val="0"/>
      <w:sz w:val="72"/>
      <w:szCs w:val="72"/>
      <w:lang w:val="en-NZ"/>
    </w:rPr>
  </w:style>
  <w:style w:type="character" w:customStyle="1" w:styleId="QuoteChar">
    <w:name w:val="Quote Char"/>
    <w:basedOn w:val="DefaultParagraphFont"/>
    <w:link w:val="Quote"/>
    <w:rsid w:val="008C3D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D06"/>
    <w:pPr>
      <w:pageBreakBefore/>
    </w:pPr>
  </w:style>
  <w:style w:type="paragraph" w:customStyle="1" w:styleId="Border">
    <w:name w:val="Border"/>
    <w:basedOn w:val="Normal"/>
    <w:qFormat/>
    <w:rsid w:val="008C3D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D06"/>
    <w:rPr>
      <w:b/>
      <w:bCs/>
      <w:i/>
      <w:iCs/>
      <w:color w:val="auto"/>
    </w:rPr>
  </w:style>
  <w:style w:type="paragraph" w:styleId="IntenseQuote">
    <w:name w:val="Intense Quote"/>
    <w:basedOn w:val="Normal"/>
    <w:next w:val="Normal"/>
    <w:link w:val="IntenseQuoteChar"/>
    <w:uiPriority w:val="30"/>
    <w:qFormat/>
    <w:rsid w:val="008C3D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D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3D06"/>
    <w:rPr>
      <w:smallCaps/>
      <w:color w:val="auto"/>
      <w:u w:val="single"/>
    </w:rPr>
  </w:style>
  <w:style w:type="character" w:styleId="IntenseReference">
    <w:name w:val="Intense Reference"/>
    <w:basedOn w:val="DefaultParagraphFont"/>
    <w:uiPriority w:val="32"/>
    <w:qFormat/>
    <w:rsid w:val="008C3D06"/>
    <w:rPr>
      <w:b/>
      <w:bCs/>
      <w:smallCaps/>
      <w:color w:val="auto"/>
      <w:spacing w:val="5"/>
      <w:u w:val="single"/>
    </w:rPr>
  </w:style>
  <w:style w:type="paragraph" w:customStyle="1" w:styleId="2ColumnHeading">
    <w:name w:val="2Column Heading"/>
    <w:basedOn w:val="BodyText"/>
    <w:qFormat/>
    <w:rsid w:val="008C3D06"/>
    <w:pPr>
      <w:spacing w:after="60"/>
      <w:ind w:left="-2268"/>
    </w:pPr>
    <w:rPr>
      <w:b/>
    </w:rPr>
  </w:style>
  <w:style w:type="paragraph" w:customStyle="1" w:styleId="Heading1TOC">
    <w:name w:val="Heading1 TOC"/>
    <w:basedOn w:val="Normal"/>
    <w:qFormat/>
    <w:rsid w:val="008C3D06"/>
    <w:pPr>
      <w:spacing w:before="240" w:after="120"/>
    </w:pPr>
    <w:rPr>
      <w:rFonts w:ascii="Times New Roman" w:hAnsi="Times New Roman"/>
      <w:b/>
      <w:sz w:val="32"/>
    </w:rPr>
  </w:style>
  <w:style w:type="paragraph" w:customStyle="1" w:styleId="Heading2TOC">
    <w:name w:val="Heading2 TOC"/>
    <w:basedOn w:val="Normal"/>
    <w:qFormat/>
    <w:rsid w:val="008C3D06"/>
    <w:pPr>
      <w:spacing w:before="240" w:after="60"/>
    </w:pPr>
    <w:rPr>
      <w:rFonts w:ascii="Times New Roman" w:hAnsi="Times New Roman"/>
      <w:b/>
      <w:sz w:val="28"/>
    </w:rPr>
  </w:style>
  <w:style w:type="character" w:customStyle="1" w:styleId="Underline">
    <w:name w:val="Underline"/>
    <w:basedOn w:val="DefaultParagraphFont"/>
    <w:qFormat/>
    <w:rsid w:val="008C3D06"/>
    <w:rPr>
      <w:u w:val="single"/>
    </w:rPr>
  </w:style>
  <w:style w:type="character" w:customStyle="1" w:styleId="BoldandItalics">
    <w:name w:val="Bold and Italics"/>
    <w:qFormat/>
    <w:rsid w:val="008C3D06"/>
    <w:rPr>
      <w:b/>
      <w:i/>
      <w:u w:val="none"/>
    </w:rPr>
  </w:style>
  <w:style w:type="paragraph" w:styleId="BalloonText">
    <w:name w:val="Balloon Text"/>
    <w:basedOn w:val="Normal"/>
    <w:link w:val="BalloonTextChar"/>
    <w:rsid w:val="008C3D06"/>
    <w:rPr>
      <w:rFonts w:ascii="Tahoma" w:hAnsi="Tahoma" w:cs="Tahoma"/>
      <w:sz w:val="16"/>
      <w:szCs w:val="16"/>
    </w:rPr>
  </w:style>
  <w:style w:type="character" w:customStyle="1" w:styleId="BalloonTextChar">
    <w:name w:val="Balloon Text Char"/>
    <w:basedOn w:val="DefaultParagraphFont"/>
    <w:link w:val="BalloonText"/>
    <w:rsid w:val="008C3D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3D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3D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3D06"/>
    <w:rPr>
      <w:b/>
      <w:color w:val="660033"/>
      <w:spacing w:val="0"/>
    </w:rPr>
  </w:style>
  <w:style w:type="paragraph" w:customStyle="1" w:styleId="Nameditemlist">
    <w:name w:val="Named item list"/>
    <w:basedOn w:val="BodyText"/>
    <w:qFormat/>
    <w:rsid w:val="008C3D06"/>
    <w:pPr>
      <w:tabs>
        <w:tab w:val="left" w:pos="2835"/>
      </w:tabs>
      <w:ind w:left="2835" w:hanging="2835"/>
    </w:pPr>
  </w:style>
  <w:style w:type="paragraph" w:customStyle="1" w:styleId="BodyTextnopadding">
    <w:name w:val="Body Text no padding"/>
    <w:basedOn w:val="BodyText"/>
    <w:qFormat/>
    <w:rsid w:val="008C3D06"/>
    <w:pPr>
      <w:spacing w:before="0" w:after="0"/>
    </w:pPr>
  </w:style>
  <w:style w:type="paragraph" w:customStyle="1" w:styleId="BodyTextBold">
    <w:name w:val="Body Text Bold"/>
    <w:basedOn w:val="BodyText"/>
    <w:qFormat/>
    <w:rsid w:val="008C3D06"/>
    <w:rPr>
      <w:b/>
    </w:rPr>
  </w:style>
  <w:style w:type="character" w:styleId="Hyperlink">
    <w:name w:val="Hyperlink"/>
    <w:basedOn w:val="DefaultParagraphFont"/>
    <w:uiPriority w:val="99"/>
    <w:unhideWhenUsed/>
    <w:rsid w:val="005753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986</Words>
  <Characters>6401</Characters>
  <Application>Microsoft Office Word</Application>
  <DocSecurity>0</DocSecurity>
  <Lines>206</Lines>
  <Paragraphs>171</Paragraphs>
  <ScaleCrop>false</ScaleCrop>
  <Company>Author-it Software Corporation Ltd.</Company>
  <LinksUpToDate>false</LinksUpToDate>
  <CharactersWithSpaces>7216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AVI20118 Certificate II in Transport Security Protection</dc:title>
  <dc:subject>Approved</dc:subject>
  <dc:creator>Australian Industry Standards</dc:creator>
  <cp:keywords>Release 2</cp:keywords>
  <dc:description>Review Date: 12 April 2008</dc:description>
  <cp:lastModifiedBy>HSD_TPCMSd.prod</cp:lastModifiedBy>
  <cp:revision>3</cp:revision>
  <dcterms:created xsi:type="dcterms:W3CDTF">2021-11-11T18:06:58Z</dcterms:created>
  <dcterms:modified xsi:type="dcterms:W3CDTF">2021-11-09T02:23:00Z</dcterms:modified>
</cp:coreProperties>
</file>