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984" w:rsidP="00927984">
      <w:pPr>
        <w:pStyle w:val="Title"/>
      </w:pPr>
      <w:r>
        <w:fldChar w:fldCharType="begin"/>
      </w:r>
      <w:r>
        <w:instrText xml:space="preserve"> TITLE   \* MERGEFORMAT </w:instrText>
      </w:r>
      <w:r>
        <w:fldChar w:fldCharType="separate"/>
      </w:r>
      <w:r>
        <w:t>AURVTT3020 Select and use leather in trimming</w:t>
      </w:r>
      <w:r>
        <w:fldChar w:fldCharType="end"/>
      </w:r>
    </w:p>
    <w:p w:rsidR="00927984" w:rsidP="00927984">
      <w:pPr>
        <w:pStyle w:val="Version"/>
        <w:sectPr w:rsidSect="007B03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03D1" w:rsidP="007B03D1">
      <w:pPr>
        <w:pStyle w:val="SuperHeading"/>
      </w:pPr>
      <w:r w:rsidRPr="007B03D1">
        <w:t>AURVTT3020 Select and use leather in trimming</w:t>
      </w:r>
    </w:p>
    <w:p w:rsidR="00000000" w:rsidRPr="007B03D1" w:rsidP="007B03D1">
      <w:pPr>
        <w:pStyle w:val="Heading1"/>
      </w:pPr>
      <w:bookmarkStart w:id="1" w:name="O_506941"/>
      <w:bookmarkEnd w:id="1"/>
      <w:r w:rsidRPr="007B03D1">
        <w:t>Modification History</w:t>
      </w:r>
    </w:p>
    <w:tbl>
      <w:tblPr>
        <w:tblW w:w="9637" w:type="dxa"/>
        <w:tblLayout w:type="fixed"/>
        <w:tblCellMar>
          <w:left w:w="62" w:type="dxa"/>
          <w:right w:w="62" w:type="dxa"/>
        </w:tblCellMar>
        <w:tblLook w:val="0000"/>
      </w:tblPr>
      <w:tblGrid>
        <w:gridCol w:w="2976"/>
        <w:gridCol w:w="6661"/>
      </w:tblGrid>
      <w:tr w:rsidTr="0092798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3D1" w:rsidP="007B03D1">
            <w:pPr>
              <w:pStyle w:val="BodyText"/>
            </w:pPr>
            <w:r w:rsidRPr="007B03D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3D1">
            <w:pPr>
              <w:pStyle w:val="BodyText"/>
              <w:rPr>
                <w:lang w:val="en-NZ"/>
              </w:rPr>
            </w:pPr>
            <w:r w:rsidRPr="007B03D1">
              <w:rPr>
                <w:rStyle w:val="SpecialBold"/>
              </w:rPr>
              <w:t>Comment</w:t>
            </w:r>
          </w:p>
        </w:tc>
      </w:tr>
      <w:tr w:rsidTr="00927984">
        <w:tblPrEx>
          <w:tblW w:w="9637" w:type="dxa"/>
          <w:tblLayout w:type="fixed"/>
          <w:tblCellMar>
            <w:left w:w="62" w:type="dxa"/>
            <w:right w:w="62" w:type="dxa"/>
          </w:tblCellMar>
          <w:tblLook w:val="0000"/>
        </w:tblPrEx>
        <w:trPr>
          <w:trHeight w:val="110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3D1">
            <w:pPr>
              <w:pStyle w:val="BodyText"/>
              <w:rPr>
                <w:lang w:val="en-NZ"/>
              </w:rPr>
            </w:pPr>
            <w:r w:rsidRPr="007B03D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3D1" w:rsidP="007B03D1">
            <w:pPr>
              <w:pStyle w:val="BodyText"/>
            </w:pPr>
            <w:r w:rsidRPr="007B03D1">
              <w:t>New unit of competency</w:t>
            </w:r>
          </w:p>
        </w:tc>
      </w:tr>
    </w:tbl>
    <w:p w:rsidR="00000000" w:rsidRPr="007B03D1" w:rsidP="007B03D1">
      <w:pPr>
        <w:pStyle w:val="BodyText"/>
      </w:pPr>
    </w:p>
    <w:p w:rsidR="00000000" w:rsidRPr="007B03D1" w:rsidP="007B03D1">
      <w:pPr>
        <w:pStyle w:val="AllowPageBreak"/>
      </w:pPr>
    </w:p>
    <w:p w:rsidR="00000000" w:rsidRPr="007B03D1" w:rsidP="007B03D1">
      <w:pPr>
        <w:pStyle w:val="Heading1"/>
      </w:pPr>
      <w:bookmarkStart w:id="2" w:name="O_506942"/>
      <w:bookmarkEnd w:id="2"/>
      <w:r w:rsidRPr="007B03D1">
        <w:t>Unit Descriptor</w:t>
      </w:r>
    </w:p>
    <w:tbl>
      <w:tblPr>
        <w:tblW w:w="9639" w:type="dxa"/>
        <w:tblLayout w:type="fixed"/>
        <w:tblCellMar>
          <w:left w:w="62" w:type="dxa"/>
          <w:right w:w="62" w:type="dxa"/>
        </w:tblCellMar>
        <w:tblLook w:val="0000"/>
      </w:tblPr>
      <w:tblGrid>
        <w:gridCol w:w="2977"/>
        <w:gridCol w:w="6662"/>
      </w:tblGrid>
      <w:tr w:rsidTr="007B03D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D1" w:rsidP="007B03D1">
            <w:pPr>
              <w:pStyle w:val="BodyText"/>
            </w:pPr>
            <w:r w:rsidRPr="007B03D1">
              <w:t xml:space="preserve">This unit describes the performance outcomes required to identify, select and use leather in a vehicle trimming environment. </w:t>
            </w:r>
          </w:p>
          <w:p w:rsidR="00000000" w:rsidRPr="007B03D1" w:rsidP="007B03D1">
            <w:pPr>
              <w:pStyle w:val="BodyText"/>
            </w:pPr>
            <w:r w:rsidRPr="007B03D1">
              <w:t>The unit involves establishing work requirements; preparing for the task; identifying and performing leather calculations and leather matching; understanding the leather tanning process; measuring, cutting, fabricating and attaching leather covers and trim</w:t>
            </w:r>
            <w:r w:rsidRPr="007B03D1">
              <w:t xml:space="preserve"> to vehicle components; and clean-up and documentation.</w:t>
            </w:r>
          </w:p>
          <w:p w:rsidR="00000000" w:rsidRPr="007B03D1" w:rsidP="007B03D1">
            <w:pPr>
              <w:pStyle w:val="BodyText"/>
            </w:pPr>
            <w:r w:rsidRPr="007B03D1">
              <w:t>Licensing, legislative, regulatory or certification requirements may apply to this unit in some jurisdictions. Users are advised to check with the relevant regulatory authority.</w:t>
            </w:r>
          </w:p>
        </w:tc>
      </w:tr>
    </w:tbl>
    <w:p w:rsidR="00000000" w:rsidRPr="007B03D1" w:rsidP="007B03D1">
      <w:pPr>
        <w:pStyle w:val="BodyText"/>
      </w:pPr>
    </w:p>
    <w:p w:rsidR="00000000" w:rsidRPr="007B03D1" w:rsidP="007B03D1">
      <w:pPr>
        <w:pStyle w:val="AllowPageBreak"/>
      </w:pPr>
    </w:p>
    <w:p w:rsidR="00000000" w:rsidRPr="007B03D1" w:rsidP="007B03D1">
      <w:pPr>
        <w:pStyle w:val="Heading1"/>
      </w:pPr>
      <w:bookmarkStart w:id="3" w:name="O_506943"/>
      <w:bookmarkEnd w:id="3"/>
      <w:r w:rsidRPr="007B03D1">
        <w:t>Application of the Unit</w:t>
      </w:r>
    </w:p>
    <w:tbl>
      <w:tblPr>
        <w:tblW w:w="9639" w:type="dxa"/>
        <w:tblLayout w:type="fixed"/>
        <w:tblCellMar>
          <w:left w:w="62" w:type="dxa"/>
          <w:right w:w="62" w:type="dxa"/>
        </w:tblCellMar>
        <w:tblLook w:val="0000"/>
      </w:tblPr>
      <w:tblGrid>
        <w:gridCol w:w="2977"/>
        <w:gridCol w:w="6662"/>
      </w:tblGrid>
      <w:tr w:rsidTr="007B03D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D1" w:rsidP="007B03D1">
            <w:pPr>
              <w:pStyle w:val="BodyText"/>
            </w:pPr>
            <w:r w:rsidRPr="007B03D1">
              <w:t xml:space="preserve">Work applies to light and heavy vehicles, mobile plant and equipment, marine, motorcycles and recreational vehicles as well as aircraft. </w:t>
            </w:r>
          </w:p>
          <w:p w:rsidR="00000000" w:rsidRPr="007B03D1" w:rsidP="007B03D1">
            <w:pPr>
              <w:pStyle w:val="BodyText"/>
            </w:pPr>
            <w:r w:rsidRPr="007B03D1">
              <w:t>Work requires individuals to demonstrate judgement and problem-solving</w:t>
            </w:r>
            <w:r w:rsidRPr="007B03D1">
              <w:t xml:space="preserve"> skills in managing own work activities and contributing to a productive team environment.</w:t>
            </w:r>
          </w:p>
        </w:tc>
      </w:tr>
    </w:tbl>
    <w:p w:rsidR="00000000" w:rsidRPr="007B03D1" w:rsidP="007B03D1">
      <w:pPr>
        <w:pStyle w:val="BodyText"/>
      </w:pPr>
    </w:p>
    <w:p w:rsidR="00000000" w:rsidRPr="007B03D1" w:rsidP="007B03D1">
      <w:pPr>
        <w:pStyle w:val="AllowPageBreak"/>
      </w:pPr>
    </w:p>
    <w:p w:rsidR="00000000" w:rsidRPr="007B03D1" w:rsidP="007B03D1">
      <w:pPr>
        <w:pStyle w:val="Heading1"/>
      </w:pPr>
      <w:bookmarkStart w:id="4" w:name="O_506944"/>
      <w:bookmarkEnd w:id="4"/>
      <w:r w:rsidRPr="007B03D1">
        <w:t>Licensing/Regulatory Information</w:t>
      </w:r>
    </w:p>
    <w:p w:rsidR="00000000" w:rsidRPr="007B03D1" w:rsidP="007B03D1">
      <w:pPr>
        <w:pStyle w:val="BodyText"/>
      </w:pPr>
      <w:r w:rsidRPr="007B03D1">
        <w:t>Not applicable.</w:t>
      </w:r>
    </w:p>
    <w:p w:rsidR="00000000" w:rsidRPr="007B03D1" w:rsidP="007B03D1">
      <w:pPr>
        <w:pStyle w:val="AllowPageBreak"/>
      </w:pPr>
    </w:p>
    <w:p w:rsidR="00000000" w:rsidRPr="007B03D1" w:rsidP="007B03D1">
      <w:pPr>
        <w:pStyle w:val="Heading1"/>
      </w:pPr>
      <w:bookmarkStart w:id="5" w:name="O_506945"/>
      <w:bookmarkEnd w:id="5"/>
      <w:r w:rsidRPr="007B03D1">
        <w:t>Pre-Requisites</w:t>
      </w:r>
    </w:p>
    <w:p w:rsidR="00000000" w:rsidRPr="007B03D1" w:rsidP="007B03D1">
      <w:pPr>
        <w:pStyle w:val="BodyText"/>
      </w:pPr>
      <w:r w:rsidRPr="007B03D1">
        <w:t>Not applicable.</w:t>
      </w:r>
    </w:p>
    <w:p w:rsidR="00000000" w:rsidRPr="007B03D1" w:rsidP="007B03D1">
      <w:pPr>
        <w:pStyle w:val="AllowPageBreak"/>
      </w:pPr>
    </w:p>
    <w:p w:rsidR="00000000" w:rsidRPr="007B03D1" w:rsidP="007B03D1">
      <w:pPr>
        <w:pStyle w:val="Heading1"/>
      </w:pPr>
      <w:bookmarkStart w:id="6" w:name="O_506946"/>
      <w:bookmarkEnd w:id="6"/>
      <w:r w:rsidRPr="007B03D1">
        <w:t>Employability Skills Information</w:t>
      </w:r>
    </w:p>
    <w:tbl>
      <w:tblPr>
        <w:tblW w:w="9639" w:type="dxa"/>
        <w:tblLayout w:type="fixed"/>
        <w:tblCellMar>
          <w:left w:w="62" w:type="dxa"/>
          <w:right w:w="62" w:type="dxa"/>
        </w:tblCellMar>
        <w:tblLook w:val="0000"/>
      </w:tblPr>
      <w:tblGrid>
        <w:gridCol w:w="2977"/>
        <w:gridCol w:w="6662"/>
      </w:tblGrid>
      <w:tr w:rsidTr="007B03D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D1" w:rsidP="007B03D1">
            <w:pPr>
              <w:pStyle w:val="BodyText"/>
            </w:pPr>
            <w:r w:rsidRPr="007B03D1">
              <w:t>This unit contains employability skills.</w:t>
            </w:r>
          </w:p>
        </w:tc>
      </w:tr>
    </w:tbl>
    <w:p w:rsidR="00000000" w:rsidRPr="007B03D1" w:rsidP="007B03D1">
      <w:pPr>
        <w:pStyle w:val="BodyText"/>
      </w:pPr>
    </w:p>
    <w:p w:rsidR="00000000" w:rsidRPr="007B03D1" w:rsidP="007B03D1">
      <w:pPr>
        <w:pStyle w:val="AllowPageBreak"/>
      </w:pPr>
    </w:p>
    <w:p w:rsidR="00000000" w:rsidRPr="007B03D1" w:rsidP="007B03D1">
      <w:pPr>
        <w:pStyle w:val="Heading1"/>
      </w:pPr>
      <w:bookmarkStart w:id="7" w:name="O_506947"/>
      <w:bookmarkEnd w:id="7"/>
      <w:r w:rsidRPr="007B03D1">
        <w:t>Elements and Performance Criteria Pre-Content</w:t>
      </w:r>
    </w:p>
    <w:tbl>
      <w:tblPr>
        <w:tblW w:w="9639" w:type="dxa"/>
        <w:tblLayout w:type="fixed"/>
        <w:tblCellMar>
          <w:left w:w="62" w:type="dxa"/>
          <w:right w:w="62" w:type="dxa"/>
        </w:tblCellMar>
        <w:tblLook w:val="0000"/>
      </w:tblPr>
      <w:tblGrid>
        <w:gridCol w:w="2977"/>
        <w:gridCol w:w="6662"/>
      </w:tblGrid>
      <w:tr w:rsidTr="007B03D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D1" w:rsidP="007B03D1">
            <w:pPr>
              <w:pStyle w:val="BodyText"/>
            </w:pPr>
            <w:r w:rsidRPr="007B03D1">
              <w:t>Performance criteria describe the required performance needed to demonstrate achievement of the element. Where bold italicised text is used, further information is detailed in the required skills and knowledge and/or the range statement. Assessment of perf</w:t>
            </w:r>
            <w:r w:rsidRPr="007B03D1">
              <w:t>ormance is to be consistent with the evidence guide.</w:t>
            </w:r>
          </w:p>
        </w:tc>
      </w:tr>
    </w:tbl>
    <w:p w:rsidR="00000000" w:rsidRPr="007B03D1" w:rsidP="007B03D1">
      <w:pPr>
        <w:pStyle w:val="BodyText"/>
      </w:pPr>
    </w:p>
    <w:p w:rsidR="00000000" w:rsidRPr="007B03D1" w:rsidP="007B03D1">
      <w:pPr>
        <w:pStyle w:val="AllowPageBreak"/>
      </w:pPr>
    </w:p>
    <w:p w:rsidR="00000000" w:rsidRPr="007B03D1" w:rsidP="007B03D1">
      <w:pPr>
        <w:pStyle w:val="Heading1"/>
      </w:pPr>
      <w:bookmarkStart w:id="8" w:name="O_506948"/>
      <w:bookmarkEnd w:id="8"/>
      <w:r w:rsidRPr="007B03D1">
        <w:t>Elements and Performance Criteria</w:t>
      </w:r>
    </w:p>
    <w:tbl>
      <w:tblPr>
        <w:tblW w:w="9639" w:type="dxa"/>
        <w:tblLayout w:type="fixed"/>
        <w:tblCellMar>
          <w:left w:w="62" w:type="dxa"/>
          <w:right w:w="62" w:type="dxa"/>
        </w:tblCellMar>
        <w:tblLook w:val="0000"/>
      </w:tblPr>
      <w:tblGrid>
        <w:gridCol w:w="2977"/>
        <w:gridCol w:w="6662"/>
      </w:tblGrid>
      <w:tr w:rsidTr="00927984">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3D1" w:rsidP="007B03D1">
            <w:pPr>
              <w:pStyle w:val="BodyText"/>
            </w:pPr>
            <w:r w:rsidRPr="007B03D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3D1">
            <w:pPr>
              <w:pStyle w:val="BodyText"/>
              <w:rPr>
                <w:lang w:val="en-NZ"/>
              </w:rPr>
            </w:pPr>
            <w:r w:rsidRPr="007B03D1">
              <w:rPr>
                <w:rStyle w:val="SpecialBold"/>
              </w:rPr>
              <w:t>PERFORMANCE CRITERIA</w:t>
            </w:r>
          </w:p>
        </w:tc>
      </w:tr>
      <w:tr w:rsidTr="0092798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3D1">
            <w:pPr>
              <w:pStyle w:val="List"/>
              <w:rPr>
                <w:lang w:val="en-NZ"/>
              </w:rPr>
            </w:pPr>
            <w:r w:rsidRPr="007B03D1">
              <w:t>1.</w:t>
            </w:r>
            <w:r w:rsidRPr="007B03D1">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3D1" w:rsidP="007B03D1">
            <w:pPr>
              <w:pStyle w:val="List2"/>
            </w:pPr>
            <w:r w:rsidRPr="007B03D1">
              <w:t>1.1.</w:t>
            </w:r>
            <w:r w:rsidRPr="007B03D1">
              <w:tab/>
              <w:t xml:space="preserve">Work instructions, </w:t>
            </w:r>
            <w:r w:rsidRPr="007B03D1">
              <w:rPr>
                <w:rStyle w:val="BoldandItalics"/>
              </w:rPr>
              <w:t xml:space="preserve">information and documents </w:t>
            </w:r>
            <w:r w:rsidRPr="007B03D1">
              <w:t xml:space="preserve">are used to determine job requirements, including </w:t>
            </w:r>
            <w:r w:rsidRPr="007B03D1">
              <w:t>method, process and equipment</w:t>
            </w:r>
          </w:p>
          <w:p w:rsidR="00000000" w:rsidRPr="007B03D1" w:rsidP="007B03D1">
            <w:pPr>
              <w:pStyle w:val="List2"/>
            </w:pPr>
            <w:r w:rsidRPr="007B03D1">
              <w:t>1.2.</w:t>
            </w:r>
            <w:r w:rsidRPr="007B03D1">
              <w:tab/>
            </w:r>
            <w:r w:rsidRPr="007B03D1">
              <w:rPr>
                <w:rStyle w:val="BoldandItalics"/>
              </w:rPr>
              <w:t>Workplace health and safety (WHS) requirements</w:t>
            </w:r>
            <w:r w:rsidRPr="007B03D1">
              <w:t xml:space="preserve">, including </w:t>
            </w:r>
            <w:r w:rsidRPr="007B03D1">
              <w:rPr>
                <w:rStyle w:val="BoldandItalics"/>
              </w:rPr>
              <w:t xml:space="preserve">personal protective equipment </w:t>
            </w:r>
            <w:r w:rsidRPr="007B03D1">
              <w:t>(PPE) and safety needs, are observed throughout the work</w:t>
            </w:r>
          </w:p>
          <w:p w:rsidR="00000000" w:rsidRPr="007B03D1" w:rsidP="007B03D1">
            <w:pPr>
              <w:pStyle w:val="List2"/>
            </w:pPr>
            <w:r w:rsidRPr="007B03D1">
              <w:t>1.3.</w:t>
            </w:r>
            <w:r w:rsidRPr="007B03D1">
              <w:tab/>
              <w:t xml:space="preserve">Leather is selected and </w:t>
            </w:r>
            <w:r w:rsidRPr="007B03D1">
              <w:rPr>
                <w:rStyle w:val="BoldandItalics"/>
              </w:rPr>
              <w:t xml:space="preserve">checked </w:t>
            </w:r>
            <w:r w:rsidRPr="007B03D1">
              <w:t>and quantities are calculated</w:t>
            </w:r>
          </w:p>
          <w:p w:rsidR="00000000" w:rsidRPr="007B03D1" w:rsidP="007B03D1">
            <w:pPr>
              <w:pStyle w:val="List2"/>
            </w:pPr>
            <w:r w:rsidRPr="007B03D1">
              <w:t>1.4.</w:t>
            </w:r>
            <w:r w:rsidRPr="007B03D1">
              <w:tab/>
            </w:r>
            <w:r w:rsidRPr="007B03D1">
              <w:t xml:space="preserve">Appropriate </w:t>
            </w:r>
            <w:r w:rsidRPr="007B03D1">
              <w:rPr>
                <w:rStyle w:val="BoldandItalics"/>
              </w:rPr>
              <w:t>tools and equipment</w:t>
            </w:r>
            <w:r w:rsidRPr="007B03D1">
              <w:t xml:space="preserve"> are selected and checked for safe operation</w:t>
            </w:r>
          </w:p>
          <w:p w:rsidR="00000000" w:rsidRPr="007B03D1" w:rsidP="007B03D1">
            <w:pPr>
              <w:pStyle w:val="List2"/>
            </w:pPr>
            <w:r w:rsidRPr="007B03D1">
              <w:t>1.5.</w:t>
            </w:r>
            <w:r w:rsidRPr="007B03D1">
              <w:tab/>
              <w:t xml:space="preserve">Appropriate trimming </w:t>
            </w:r>
            <w:r w:rsidRPr="007B03D1">
              <w:rPr>
                <w:rStyle w:val="BoldandItalics"/>
              </w:rPr>
              <w:t xml:space="preserve">materials </w:t>
            </w:r>
            <w:r w:rsidRPr="007B03D1">
              <w:t>are selected and checked for quality</w:t>
            </w:r>
          </w:p>
          <w:p w:rsidR="00000000" w:rsidP="007B03D1">
            <w:pPr>
              <w:pStyle w:val="List2"/>
              <w:rPr>
                <w:lang w:val="en-NZ"/>
              </w:rPr>
            </w:pPr>
            <w:r w:rsidRPr="007B03D1">
              <w:t>1.6.</w:t>
            </w:r>
            <w:r w:rsidRPr="007B03D1">
              <w:tab/>
              <w:t xml:space="preserve">Workplace </w:t>
            </w:r>
            <w:r w:rsidRPr="007B03D1">
              <w:rPr>
                <w:rStyle w:val="BoldandItalics"/>
              </w:rPr>
              <w:t>emergency procedures</w:t>
            </w:r>
            <w:r w:rsidRPr="007B03D1">
              <w:t xml:space="preserve"> are identified and followed when required</w:t>
            </w:r>
          </w:p>
        </w:tc>
      </w:tr>
      <w:tr w:rsidTr="0092798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3D1">
            <w:pPr>
              <w:pStyle w:val="List"/>
              <w:rPr>
                <w:lang w:val="en-NZ"/>
              </w:rPr>
            </w:pPr>
            <w:r w:rsidRPr="007B03D1">
              <w:t>2.</w:t>
            </w:r>
            <w:r w:rsidRPr="007B03D1">
              <w:tab/>
              <w:t>Cut, fit and check leathe</w:t>
            </w:r>
            <w:r w:rsidRPr="007B03D1">
              <w:t>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3D1" w:rsidP="007B03D1">
            <w:pPr>
              <w:pStyle w:val="List2"/>
            </w:pPr>
            <w:r w:rsidRPr="007B03D1">
              <w:t>2.1.</w:t>
            </w:r>
            <w:r w:rsidRPr="007B03D1">
              <w:tab/>
            </w:r>
            <w:r w:rsidRPr="007B03D1">
              <w:rPr>
                <w:rStyle w:val="BoldandItalics"/>
              </w:rPr>
              <w:t>Leather characteristics</w:t>
            </w:r>
            <w:r w:rsidRPr="007B03D1">
              <w:t xml:space="preserve"> and types are identified and inspected </w:t>
            </w:r>
          </w:p>
          <w:p w:rsidR="00000000" w:rsidRPr="007B03D1" w:rsidP="007B03D1">
            <w:pPr>
              <w:pStyle w:val="List2"/>
            </w:pPr>
            <w:r w:rsidRPr="007B03D1">
              <w:t>2.2.</w:t>
            </w:r>
            <w:r w:rsidRPr="007B03D1">
              <w:tab/>
              <w:t>Leather pieces are laid out in sequence according to developed cutting plan</w:t>
            </w:r>
          </w:p>
          <w:p w:rsidR="00000000" w:rsidRPr="007B03D1" w:rsidP="007B03D1">
            <w:pPr>
              <w:pStyle w:val="List2"/>
            </w:pPr>
            <w:r w:rsidRPr="007B03D1">
              <w:t>2.3.</w:t>
            </w:r>
            <w:r w:rsidRPr="007B03D1">
              <w:tab/>
              <w:t>Leather pieces are cut according to vehicle plan using predetermined measurements or pattern</w:t>
            </w:r>
          </w:p>
          <w:p w:rsidR="00000000" w:rsidRPr="007B03D1" w:rsidP="007B03D1">
            <w:pPr>
              <w:pStyle w:val="List2"/>
            </w:pPr>
            <w:r w:rsidRPr="007B03D1">
              <w:t>2.4.</w:t>
            </w:r>
            <w:r w:rsidRPr="007B03D1">
              <w:tab/>
            </w:r>
            <w:r w:rsidRPr="007B03D1">
              <w:t>Leather is worked to produce required range of trimming components for particular application</w:t>
            </w:r>
          </w:p>
          <w:p w:rsidR="00000000" w:rsidRPr="007B03D1" w:rsidP="007B03D1">
            <w:pPr>
              <w:pStyle w:val="List2"/>
            </w:pPr>
            <w:r w:rsidRPr="007B03D1">
              <w:t>2.5.</w:t>
            </w:r>
            <w:r w:rsidRPr="007B03D1">
              <w:tab/>
              <w:t>Leather pieces are applied in line with particular application, ensuring appropriate leather is fitted to high-wear areas and trimmed components</w:t>
            </w:r>
          </w:p>
          <w:p w:rsidR="00000000" w:rsidP="007B03D1">
            <w:pPr>
              <w:pStyle w:val="List2"/>
              <w:rPr>
                <w:lang w:val="en-NZ"/>
              </w:rPr>
            </w:pPr>
            <w:r w:rsidRPr="007B03D1">
              <w:t>2.6.</w:t>
            </w:r>
            <w:r w:rsidRPr="007B03D1">
              <w:tab/>
              <w:t>Leather</w:t>
            </w:r>
            <w:r w:rsidRPr="007B03D1">
              <w:t xml:space="preserve"> is positioned and checked prior to being attached to ensure correct fit</w:t>
            </w:r>
          </w:p>
        </w:tc>
      </w:tr>
      <w:tr w:rsidTr="0092798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3D1">
            <w:pPr>
              <w:pStyle w:val="List"/>
              <w:rPr>
                <w:lang w:val="en-NZ"/>
              </w:rPr>
            </w:pPr>
            <w:r w:rsidRPr="007B03D1">
              <w:t>3.</w:t>
            </w:r>
            <w:r w:rsidRPr="007B03D1">
              <w:tab/>
              <w:t>Attach leather to vehicle or component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3D1" w:rsidP="007B03D1">
            <w:pPr>
              <w:pStyle w:val="List2"/>
            </w:pPr>
            <w:r w:rsidRPr="007B03D1">
              <w:t>3.1.</w:t>
            </w:r>
            <w:r w:rsidRPr="007B03D1">
              <w:tab/>
              <w:t xml:space="preserve">Leather is secured using appropriate fixing and </w:t>
            </w:r>
            <w:r w:rsidRPr="007B03D1">
              <w:rPr>
                <w:rStyle w:val="BoldandItalics"/>
              </w:rPr>
              <w:t>attaching procedures</w:t>
            </w:r>
            <w:r w:rsidRPr="007B03D1">
              <w:t xml:space="preserve"> according to manufacturer and component supplier specifications</w:t>
            </w:r>
          </w:p>
          <w:p w:rsidR="00000000" w:rsidP="007B03D1">
            <w:pPr>
              <w:pStyle w:val="List2"/>
              <w:rPr>
                <w:lang w:val="en-NZ"/>
              </w:rPr>
            </w:pPr>
            <w:r w:rsidRPr="007B03D1">
              <w:t>3.</w:t>
            </w:r>
            <w:r w:rsidRPr="007B03D1">
              <w:t>2.</w:t>
            </w:r>
            <w:r w:rsidRPr="007B03D1">
              <w:tab/>
              <w:t xml:space="preserve">Leather is attached according to industry guidelines, WHS requirements, and </w:t>
            </w:r>
            <w:r w:rsidRPr="007B03D1">
              <w:rPr>
                <w:rStyle w:val="BoldandItalics"/>
              </w:rPr>
              <w:t>legislative and workplace policies and procedures</w:t>
            </w:r>
          </w:p>
        </w:tc>
      </w:tr>
      <w:tr w:rsidTr="0092798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3D1">
            <w:pPr>
              <w:pStyle w:val="List"/>
              <w:rPr>
                <w:lang w:val="en-NZ"/>
              </w:rPr>
            </w:pPr>
            <w:r w:rsidRPr="007B03D1">
              <w:t>4.</w:t>
            </w:r>
            <w:r w:rsidRPr="007B03D1">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3D1" w:rsidP="007B03D1">
            <w:pPr>
              <w:pStyle w:val="List2"/>
            </w:pPr>
            <w:r w:rsidRPr="007B03D1">
              <w:t>4.1.</w:t>
            </w:r>
            <w:r w:rsidRPr="007B03D1">
              <w:tab/>
            </w:r>
            <w:r w:rsidRPr="007B03D1">
              <w:t>Leather material that can be reused is collected and stored according to workplace sustainability practices</w:t>
            </w:r>
          </w:p>
          <w:p w:rsidR="00000000" w:rsidRPr="007B03D1" w:rsidP="007B03D1">
            <w:pPr>
              <w:pStyle w:val="List2"/>
            </w:pPr>
            <w:r w:rsidRPr="007B03D1">
              <w:t>4.2.</w:t>
            </w:r>
            <w:r w:rsidRPr="007B03D1">
              <w:tab/>
              <w:t>Waste and scrap leather are removed following workplace procedures</w:t>
            </w:r>
          </w:p>
          <w:p w:rsidR="00000000" w:rsidRPr="007B03D1" w:rsidP="007B03D1">
            <w:pPr>
              <w:pStyle w:val="List2"/>
            </w:pPr>
            <w:r w:rsidRPr="007B03D1">
              <w:t>4.3.</w:t>
            </w:r>
            <w:r w:rsidRPr="007B03D1">
              <w:tab/>
              <w:t>Equipment and work area are cleaned and inspected for serviceable condi</w:t>
            </w:r>
            <w:r w:rsidRPr="007B03D1">
              <w:t>tion according to workplace procedures</w:t>
            </w:r>
          </w:p>
          <w:p w:rsidR="00000000" w:rsidRPr="007B03D1" w:rsidP="007B03D1">
            <w:pPr>
              <w:pStyle w:val="List2"/>
            </w:pPr>
            <w:r w:rsidRPr="007B03D1">
              <w:t>4.4.</w:t>
            </w:r>
            <w:r w:rsidRPr="007B03D1">
              <w:tab/>
              <w:t xml:space="preserve">Faulty equipment is identified and tagged according to </w:t>
            </w:r>
            <w:r w:rsidRPr="007B03D1">
              <w:t>workplace requirements</w:t>
            </w:r>
          </w:p>
          <w:p w:rsidR="00000000" w:rsidRPr="007B03D1" w:rsidP="007B03D1">
            <w:pPr>
              <w:pStyle w:val="List2"/>
            </w:pPr>
            <w:r w:rsidRPr="007B03D1">
              <w:t>4.5.</w:t>
            </w:r>
            <w:r w:rsidRPr="007B03D1">
              <w:tab/>
              <w:t>Operator maintenance is completed according to manufacturer and component supplier specifications and workplace procedures</w:t>
            </w:r>
          </w:p>
          <w:p w:rsidR="00000000" w:rsidRPr="007B03D1" w:rsidP="007B03D1">
            <w:pPr>
              <w:pStyle w:val="List2"/>
            </w:pPr>
            <w:r w:rsidRPr="007B03D1">
              <w:t>4.6.</w:t>
            </w:r>
            <w:r w:rsidRPr="007B03D1">
              <w:tab/>
              <w:t>T</w:t>
            </w:r>
            <w:r w:rsidRPr="007B03D1">
              <w:t>ools and equipment are maintained according to workplace procedures</w:t>
            </w:r>
          </w:p>
        </w:tc>
      </w:tr>
    </w:tbl>
    <w:p w:rsidR="00000000" w:rsidRPr="007B03D1" w:rsidP="007B03D1">
      <w:pPr>
        <w:pStyle w:val="BodyText"/>
      </w:pPr>
    </w:p>
    <w:p w:rsidR="00000000" w:rsidRPr="007B03D1" w:rsidP="007B03D1">
      <w:pPr>
        <w:pStyle w:val="AllowPageBreak"/>
      </w:pPr>
    </w:p>
    <w:p w:rsidR="00000000" w:rsidRPr="007B03D1" w:rsidP="007B03D1">
      <w:pPr>
        <w:pStyle w:val="Heading1"/>
      </w:pPr>
      <w:bookmarkStart w:id="9" w:name="O_506949"/>
      <w:bookmarkEnd w:id="9"/>
      <w:r w:rsidRPr="007B03D1">
        <w:t>Required Skills and Knowledge</w:t>
      </w:r>
    </w:p>
    <w:tbl>
      <w:tblPr>
        <w:tblW w:w="9639" w:type="dxa"/>
        <w:tblLayout w:type="fixed"/>
        <w:tblCellMar>
          <w:left w:w="62" w:type="dxa"/>
          <w:right w:w="62" w:type="dxa"/>
        </w:tblCellMar>
        <w:tblLook w:val="0000"/>
      </w:tblPr>
      <w:tblGrid>
        <w:gridCol w:w="9639"/>
      </w:tblGrid>
      <w:tr w:rsidTr="007B03D1">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SpecialBold"/>
              </w:rPr>
              <w:t>REQUIRED SKILLS AND KNOWLEDGE</w:t>
            </w:r>
          </w:p>
        </w:tc>
      </w:tr>
      <w:tr w:rsidTr="007B03D1">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t>This section describes the skills and knowledge required for this unit.</w:t>
            </w:r>
          </w:p>
        </w:tc>
      </w:tr>
      <w:tr w:rsidTr="007B03D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SpecialBold"/>
              </w:rPr>
              <w:t>Required skills</w:t>
            </w:r>
          </w:p>
        </w:tc>
      </w:tr>
      <w:tr w:rsidTr="007B03D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D1" w:rsidP="007B03D1">
            <w:pPr>
              <w:pStyle w:val="ListBullet"/>
            </w:pPr>
            <w:r w:rsidRPr="007B03D1">
              <w:t>communication skills to communicate ideas and information to:</w:t>
            </w:r>
          </w:p>
          <w:p w:rsidR="00000000" w:rsidRPr="007B03D1" w:rsidP="007B03D1">
            <w:pPr>
              <w:pStyle w:val="ListBullet2"/>
            </w:pPr>
            <w:r w:rsidRPr="007B03D1">
              <w:t>confirm work requirements and specifications</w:t>
            </w:r>
          </w:p>
          <w:p w:rsidR="00000000" w:rsidRPr="007B03D1" w:rsidP="007B03D1">
            <w:pPr>
              <w:pStyle w:val="ListBullet2"/>
            </w:pPr>
            <w:r w:rsidRPr="007B03D1">
              <w:t>coordinate work with supervisor and other workers</w:t>
            </w:r>
          </w:p>
          <w:p w:rsidR="00000000" w:rsidRPr="007B03D1" w:rsidP="007B03D1">
            <w:pPr>
              <w:pStyle w:val="ListBullet2"/>
            </w:pPr>
            <w:r w:rsidRPr="007B03D1">
              <w:t>report work problems</w:t>
            </w:r>
          </w:p>
          <w:p w:rsidR="00000000" w:rsidRPr="007B03D1" w:rsidP="007B03D1">
            <w:pPr>
              <w:pStyle w:val="ListBullet2"/>
            </w:pPr>
            <w:r w:rsidRPr="007B03D1">
              <w:t>follow workplace verbal instructions</w:t>
            </w:r>
          </w:p>
          <w:p w:rsidR="00000000" w:rsidRPr="007B03D1" w:rsidP="007B03D1">
            <w:pPr>
              <w:pStyle w:val="ListBullet"/>
            </w:pPr>
            <w:r w:rsidRPr="007B03D1">
              <w:t>init</w:t>
            </w:r>
            <w:r w:rsidRPr="007B03D1">
              <w:t>iative and enterprise skills to recognise a workplace problem or potential problem and take action</w:t>
            </w:r>
          </w:p>
          <w:p w:rsidR="00000000" w:rsidRPr="007B03D1" w:rsidP="007B03D1">
            <w:pPr>
              <w:pStyle w:val="ListBullet"/>
            </w:pPr>
            <w:r w:rsidRPr="007B03D1">
              <w:t>learning skills to identify sources of information, assistance and expert knowledge to expand skills, knowledge and understanding</w:t>
            </w:r>
          </w:p>
          <w:p w:rsidR="00000000" w:rsidRPr="007B03D1" w:rsidP="007B03D1">
            <w:pPr>
              <w:pStyle w:val="ListBullet"/>
            </w:pPr>
            <w:r w:rsidRPr="007B03D1">
              <w:t>literacy skills to:</w:t>
            </w:r>
          </w:p>
          <w:p w:rsidR="00000000" w:rsidRPr="007B03D1" w:rsidP="007B03D1">
            <w:pPr>
              <w:pStyle w:val="ListBullet2"/>
            </w:pPr>
            <w:r w:rsidRPr="007B03D1">
              <w:t>unders</w:t>
            </w:r>
            <w:r w:rsidRPr="007B03D1">
              <w:t>tand quality procedures</w:t>
            </w:r>
          </w:p>
          <w:p w:rsidR="00000000" w:rsidRPr="007B03D1" w:rsidP="007B03D1">
            <w:pPr>
              <w:pStyle w:val="ListBullet2"/>
            </w:pPr>
            <w:r w:rsidRPr="007B03D1">
              <w:t>read and follow information on cutting plan, written job instructions, specifications, standard operating procedures, charts, lists, drawings and other reference documents</w:t>
            </w:r>
          </w:p>
          <w:p w:rsidR="00000000" w:rsidRPr="007B03D1" w:rsidP="007B03D1">
            <w:pPr>
              <w:pStyle w:val="ListBullet2"/>
            </w:pPr>
            <w:r w:rsidRPr="007B03D1">
              <w:t xml:space="preserve">obtain and record leather usage and measurements </w:t>
            </w:r>
          </w:p>
          <w:p w:rsidR="00000000" w:rsidRPr="007B03D1" w:rsidP="007B03D1">
            <w:pPr>
              <w:pStyle w:val="ListBullet2"/>
            </w:pPr>
            <w:r w:rsidRPr="007B03D1">
              <w:t>document l</w:t>
            </w:r>
            <w:r w:rsidRPr="007B03D1">
              <w:t>eather trimming procedure and required parts</w:t>
            </w:r>
          </w:p>
          <w:p w:rsidR="00000000" w:rsidRPr="007B03D1" w:rsidP="007B03D1">
            <w:pPr>
              <w:pStyle w:val="ListBullet"/>
            </w:pPr>
            <w:r w:rsidRPr="007B03D1">
              <w:t>numeracy skills to interpret and apply metric and imperial systems of measurement when preparing material for cutting</w:t>
            </w:r>
          </w:p>
          <w:p w:rsidR="00000000" w:rsidRPr="007B03D1" w:rsidP="007B03D1">
            <w:pPr>
              <w:pStyle w:val="ListBullet"/>
            </w:pPr>
            <w:r w:rsidRPr="007B03D1">
              <w:t>planning and organising skills to:</w:t>
            </w:r>
          </w:p>
          <w:p w:rsidR="00000000" w:rsidRPr="007B03D1" w:rsidP="007B03D1">
            <w:pPr>
              <w:pStyle w:val="ListBullet2"/>
            </w:pPr>
            <w:r w:rsidRPr="007B03D1">
              <w:t>plan leather trimming job requirements following job spe</w:t>
            </w:r>
            <w:r w:rsidRPr="007B03D1">
              <w:t xml:space="preserve">cification </w:t>
            </w:r>
          </w:p>
          <w:p w:rsidR="00000000" w:rsidRPr="007B03D1" w:rsidP="007B03D1">
            <w:pPr>
              <w:pStyle w:val="ListBullet2"/>
            </w:pPr>
            <w:r w:rsidRPr="007B03D1">
              <w:t>plan own work requirements and prioritise actions to achieve required outcomes and ensure tasks are completed on time</w:t>
            </w:r>
          </w:p>
          <w:p w:rsidR="00000000" w:rsidRPr="007B03D1" w:rsidP="007B03D1">
            <w:pPr>
              <w:pStyle w:val="ListBullet2"/>
            </w:pPr>
            <w:r w:rsidRPr="007B03D1">
              <w:t>identify risk factors and take action to minimise them</w:t>
            </w:r>
          </w:p>
          <w:p w:rsidR="00000000" w:rsidRPr="007B03D1" w:rsidP="007B03D1">
            <w:pPr>
              <w:pStyle w:val="ListBullet"/>
            </w:pPr>
            <w:r w:rsidRPr="007B03D1">
              <w:t>problem-solving skills to:</w:t>
            </w:r>
          </w:p>
          <w:p w:rsidR="00000000" w:rsidRPr="007B03D1" w:rsidP="007B03D1">
            <w:pPr>
              <w:pStyle w:val="ListBullet2"/>
            </w:pPr>
            <w:r w:rsidRPr="007B03D1">
              <w:t>refer problems outside area of responsibility to appropriate person and suggest possible causes</w:t>
            </w:r>
          </w:p>
          <w:p w:rsidR="00000000" w:rsidRPr="007B03D1" w:rsidP="007B03D1">
            <w:pPr>
              <w:pStyle w:val="ListBullet2"/>
            </w:pPr>
            <w:r w:rsidRPr="007B03D1">
              <w:t>seek information and assistance as required to solve problems</w:t>
            </w:r>
          </w:p>
          <w:p w:rsidR="00000000" w:rsidRPr="007B03D1" w:rsidP="007B03D1">
            <w:pPr>
              <w:pStyle w:val="ListBullet"/>
            </w:pPr>
            <w:r w:rsidRPr="007B03D1">
              <w:t>self-management skills to:</w:t>
            </w:r>
          </w:p>
          <w:p w:rsidR="00000000" w:rsidRPr="007B03D1" w:rsidP="007B03D1">
            <w:pPr>
              <w:pStyle w:val="ListBullet2"/>
            </w:pPr>
            <w:r w:rsidRPr="007B03D1">
              <w:t>select and use appropriate trimming equipment, leather products, mate</w:t>
            </w:r>
            <w:r w:rsidRPr="007B03D1">
              <w:t>rials, processes and procedures</w:t>
            </w:r>
          </w:p>
          <w:p w:rsidR="00000000" w:rsidRPr="007B03D1" w:rsidP="007B03D1">
            <w:pPr>
              <w:pStyle w:val="ListBullet2"/>
            </w:pPr>
            <w:r w:rsidRPr="007B03D1">
              <w:t>recognise own limitations and seek advice</w:t>
            </w:r>
          </w:p>
          <w:p w:rsidR="00000000" w:rsidRPr="007B03D1" w:rsidP="007B03D1">
            <w:pPr>
              <w:pStyle w:val="ListBullet2"/>
            </w:pPr>
            <w:r w:rsidRPr="007B03D1">
              <w:t>follow workplace policies and documentation, such as codes of practice or trimming procedures</w:t>
            </w:r>
          </w:p>
          <w:p w:rsidR="00000000" w:rsidRPr="007B03D1" w:rsidP="007B03D1">
            <w:pPr>
              <w:pStyle w:val="ListBullet"/>
            </w:pPr>
            <w:r w:rsidRPr="007B03D1">
              <w:t>teamwork skills to apply knowledge of own role to complete activities efficiently to su</w:t>
            </w:r>
            <w:r w:rsidRPr="007B03D1">
              <w:t>pport team activities and tasks</w:t>
            </w:r>
          </w:p>
          <w:p w:rsidR="00000000" w:rsidRPr="007B03D1" w:rsidP="007B03D1">
            <w:pPr>
              <w:pStyle w:val="ListBullet"/>
            </w:pPr>
            <w:r w:rsidRPr="007B03D1">
              <w:t>technical skills to use trimming workplace tools and equipment relating to the manufacture and re-cover of leather trimmed components, including:</w:t>
            </w:r>
          </w:p>
          <w:p w:rsidR="00000000" w:rsidRPr="007B03D1" w:rsidP="007B03D1">
            <w:pPr>
              <w:pStyle w:val="ListBullet2"/>
            </w:pPr>
            <w:r w:rsidRPr="007B03D1">
              <w:t>specialist tools and equipment</w:t>
            </w:r>
          </w:p>
          <w:p w:rsidR="00000000" w:rsidRPr="007B03D1" w:rsidP="007B03D1">
            <w:pPr>
              <w:pStyle w:val="ListBullet2"/>
            </w:pPr>
            <w:r w:rsidRPr="007B03D1">
              <w:t>measuring equipment</w:t>
            </w:r>
          </w:p>
          <w:p w:rsidR="00000000" w:rsidRPr="007B03D1" w:rsidP="007B03D1">
            <w:pPr>
              <w:pStyle w:val="ListBullet2"/>
            </w:pPr>
            <w:r w:rsidRPr="007B03D1">
              <w:t>trim patterns</w:t>
            </w:r>
          </w:p>
          <w:p w:rsidR="00000000" w:rsidRPr="007B03D1" w:rsidP="007B03D1">
            <w:pPr>
              <w:pStyle w:val="ListBullet"/>
            </w:pPr>
            <w:r w:rsidRPr="007B03D1">
              <w:t>technology skills to:</w:t>
            </w:r>
          </w:p>
          <w:p w:rsidR="00000000" w:rsidRPr="007B03D1" w:rsidP="007B03D1">
            <w:pPr>
              <w:pStyle w:val="ListBullet2"/>
            </w:pPr>
            <w:r w:rsidRPr="007B03D1">
              <w:t xml:space="preserve">operate trimming equipment </w:t>
            </w:r>
          </w:p>
          <w:p w:rsidR="00000000" w:rsidP="007B03D1">
            <w:pPr>
              <w:pStyle w:val="ListBullet2"/>
              <w:rPr>
                <w:lang w:val="en-NZ"/>
              </w:rPr>
            </w:pPr>
            <w:r w:rsidRPr="007B03D1">
              <w:t>use technology to collect information on leather types and tanning processes</w:t>
            </w:r>
          </w:p>
        </w:tc>
      </w:tr>
      <w:tr w:rsidTr="007B03D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SpecialBold"/>
              </w:rPr>
              <w:t>Required knowledge</w:t>
            </w:r>
          </w:p>
        </w:tc>
      </w:tr>
      <w:tr w:rsidTr="007B03D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D1" w:rsidP="007B03D1">
            <w:pPr>
              <w:pStyle w:val="ListBullet"/>
            </w:pPr>
            <w:r w:rsidRPr="007B03D1">
              <w:t xml:space="preserve">WHS and PPE requirements and workplace policies relating to trimming processes </w:t>
            </w:r>
          </w:p>
          <w:p w:rsidR="00000000" w:rsidRPr="007B03D1" w:rsidP="007B03D1">
            <w:pPr>
              <w:pStyle w:val="ListBullet"/>
            </w:pPr>
            <w:r w:rsidRPr="007B03D1">
              <w:t>workplace tools and equipment relating to leather trimming</w:t>
            </w:r>
          </w:p>
          <w:p w:rsidR="00000000" w:rsidRPr="007B03D1" w:rsidP="007B03D1">
            <w:pPr>
              <w:pStyle w:val="ListBullet"/>
            </w:pPr>
            <w:r w:rsidRPr="007B03D1">
              <w:t>leather technical information</w:t>
            </w:r>
          </w:p>
          <w:p w:rsidR="00000000" w:rsidRPr="007B03D1" w:rsidP="007B03D1">
            <w:pPr>
              <w:pStyle w:val="ListBullet"/>
            </w:pPr>
            <w:r w:rsidRPr="007B03D1">
              <w:t>criteria for selecting leather</w:t>
            </w:r>
          </w:p>
          <w:p w:rsidR="00000000" w:rsidRPr="007B03D1" w:rsidP="007B03D1">
            <w:pPr>
              <w:pStyle w:val="ListBullet"/>
            </w:pPr>
            <w:r w:rsidRPr="007B03D1">
              <w:t>techniques for measuring and calculating leather</w:t>
            </w:r>
          </w:p>
          <w:p w:rsidR="00000000" w:rsidRPr="007B03D1" w:rsidP="007B03D1">
            <w:pPr>
              <w:pStyle w:val="ListBullet"/>
            </w:pPr>
            <w:r w:rsidRPr="007B03D1">
              <w:t>leather preparation and application processes</w:t>
            </w:r>
          </w:p>
          <w:p w:rsidR="00000000" w:rsidRPr="007B03D1" w:rsidP="007B03D1">
            <w:pPr>
              <w:pStyle w:val="ListBullet"/>
            </w:pPr>
            <w:r w:rsidRPr="007B03D1">
              <w:t>leather cleaning procedures and equipment</w:t>
            </w:r>
          </w:p>
          <w:p w:rsidR="00000000" w:rsidRPr="007B03D1" w:rsidP="007B03D1">
            <w:pPr>
              <w:pStyle w:val="ListBullet"/>
            </w:pPr>
            <w:r w:rsidRPr="007B03D1">
              <w:t>industry and workplace quality standards relating to trimming leather</w:t>
            </w:r>
          </w:p>
          <w:p w:rsidR="00000000" w:rsidRPr="007B03D1" w:rsidP="007B03D1">
            <w:pPr>
              <w:pStyle w:val="ListBullet"/>
            </w:pPr>
            <w:r w:rsidRPr="007B03D1">
              <w:t>workplace-specific technology required for trimming leather</w:t>
            </w:r>
          </w:p>
        </w:tc>
      </w:tr>
    </w:tbl>
    <w:p w:rsidR="00000000" w:rsidRPr="007B03D1" w:rsidP="007B03D1">
      <w:pPr>
        <w:pStyle w:val="BodyText"/>
      </w:pPr>
    </w:p>
    <w:p w:rsidR="00000000" w:rsidRPr="007B03D1" w:rsidP="007B03D1">
      <w:pPr>
        <w:pStyle w:val="AllowPageBreak"/>
      </w:pPr>
    </w:p>
    <w:p w:rsidR="00000000" w:rsidRPr="007B03D1" w:rsidP="007B03D1">
      <w:pPr>
        <w:pStyle w:val="Heading1"/>
      </w:pPr>
      <w:bookmarkStart w:id="10" w:name="O_506950"/>
      <w:bookmarkEnd w:id="10"/>
      <w:r w:rsidRPr="007B03D1">
        <w:t>Evidence Guide</w:t>
      </w:r>
    </w:p>
    <w:tbl>
      <w:tblPr>
        <w:tblW w:w="9639" w:type="dxa"/>
        <w:tblLayout w:type="fixed"/>
        <w:tblCellMar>
          <w:left w:w="62" w:type="dxa"/>
          <w:right w:w="62" w:type="dxa"/>
        </w:tblCellMar>
        <w:tblLook w:val="0000"/>
      </w:tblPr>
      <w:tblGrid>
        <w:gridCol w:w="2977"/>
        <w:gridCol w:w="6662"/>
      </w:tblGrid>
      <w:tr w:rsidTr="007B03D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SpecialBold"/>
              </w:rPr>
              <w:t>EVIDENCE GUIDE</w:t>
            </w:r>
          </w:p>
        </w:tc>
      </w:tr>
      <w:tr w:rsidTr="007B03D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t>The evidence guide provides advice on assessment and must be read in conjunction with the Performance Criteria, required Skills and Knowledge, the Range Statement and the Assessment Guidelines for the Training Package.</w:t>
            </w:r>
          </w:p>
        </w:tc>
      </w:tr>
      <w:tr w:rsidTr="007B03D1">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p>
        </w:tc>
      </w:tr>
      <w:tr w:rsidTr="007B03D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SpecialBold"/>
              </w:rPr>
              <w:t>Critical a</w:t>
            </w:r>
            <w:r w:rsidRPr="007B03D1">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D1" w:rsidP="007B03D1">
            <w:pPr>
              <w:pStyle w:val="BodyText"/>
            </w:pPr>
            <w:r w:rsidRPr="007B03D1">
              <w:t>The evidence required to demonstrate competency in this unit must be relevant to workplace operations and satisfy all of the requirements of the performance criteria and req</w:t>
            </w:r>
            <w:r w:rsidRPr="007B03D1">
              <w:t>uired skills and knowledge.</w:t>
            </w:r>
          </w:p>
          <w:p w:rsidR="00000000" w:rsidRPr="007B03D1" w:rsidP="007B03D1">
            <w:pPr>
              <w:pStyle w:val="BodyText"/>
            </w:pPr>
            <w:r w:rsidRPr="007B03D1">
              <w:t>A person who demonstrates competency in this unit must be able to:</w:t>
            </w:r>
          </w:p>
          <w:p w:rsidR="00000000" w:rsidRPr="007B03D1" w:rsidP="007B03D1">
            <w:pPr>
              <w:pStyle w:val="ListBullet"/>
            </w:pPr>
            <w:r w:rsidRPr="007B03D1">
              <w:t>observe safety procedures and requirements</w:t>
            </w:r>
          </w:p>
          <w:p w:rsidR="00000000" w:rsidRPr="007B03D1" w:rsidP="007B03D1">
            <w:pPr>
              <w:pStyle w:val="ListBullet"/>
            </w:pPr>
            <w:r w:rsidRPr="007B03D1">
              <w:t>select methods and techniques appropriate to the circumstances</w:t>
            </w:r>
          </w:p>
          <w:p w:rsidR="00000000" w:rsidRPr="007B03D1" w:rsidP="007B03D1">
            <w:pPr>
              <w:pStyle w:val="ListBullet"/>
            </w:pPr>
            <w:r w:rsidRPr="007B03D1">
              <w:t>complete preparatory activity in a systematic manner</w:t>
            </w:r>
          </w:p>
          <w:p w:rsidR="00000000" w:rsidRPr="007B03D1" w:rsidP="007B03D1">
            <w:pPr>
              <w:pStyle w:val="ListBullet"/>
            </w:pPr>
            <w:r w:rsidRPr="007B03D1">
              <w:t>fabricate leather covers and trims</w:t>
            </w:r>
          </w:p>
          <w:p w:rsidR="00000000" w:rsidRPr="007B03D1" w:rsidP="007B03D1">
            <w:pPr>
              <w:pStyle w:val="ListBullet"/>
            </w:pPr>
            <w:r w:rsidRPr="007B03D1">
              <w:t>repair leather covers and trims</w:t>
            </w:r>
          </w:p>
          <w:p w:rsidR="00000000" w:rsidRPr="007B03D1" w:rsidP="007B03D1">
            <w:pPr>
              <w:pStyle w:val="ListBullet"/>
            </w:pPr>
            <w:r w:rsidRPr="007B03D1">
              <w:t>replace leather covers and trims</w:t>
            </w:r>
          </w:p>
          <w:p w:rsidR="00000000" w:rsidP="007B03D1">
            <w:pPr>
              <w:pStyle w:val="ListBullet"/>
              <w:rPr>
                <w:lang w:val="en-NZ"/>
              </w:rPr>
            </w:pPr>
            <w:r w:rsidRPr="007B03D1">
              <w:t>adjust leather covers and trims.</w:t>
            </w:r>
          </w:p>
        </w:tc>
      </w:tr>
      <w:tr w:rsidTr="007B03D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D1" w:rsidP="007B03D1">
            <w:pPr>
              <w:pStyle w:val="BodyText"/>
            </w:pPr>
            <w:r w:rsidRPr="007B03D1">
              <w:t>Competency is to be assessed in the workplace or a simulated workplace e</w:t>
            </w:r>
            <w:r w:rsidRPr="007B03D1">
              <w:t>nvironment that accurately reflects performance in a real workplace setting.</w:t>
            </w:r>
          </w:p>
          <w:p w:rsidR="00000000" w:rsidRPr="007B03D1" w:rsidP="007B03D1">
            <w:pPr>
              <w:pStyle w:val="BodyText"/>
            </w:pPr>
            <w:r w:rsidRPr="007B03D1">
              <w:t>Assessment is to occur:</w:t>
            </w:r>
          </w:p>
          <w:p w:rsidR="00000000" w:rsidRPr="007B03D1" w:rsidP="007B03D1">
            <w:pPr>
              <w:pStyle w:val="ListBullet"/>
            </w:pPr>
            <w:r w:rsidRPr="007B03D1">
              <w:t>using standard workplace practices and procedures</w:t>
            </w:r>
          </w:p>
          <w:p w:rsidR="00000000" w:rsidRPr="007B03D1" w:rsidP="007B03D1">
            <w:pPr>
              <w:pStyle w:val="ListBullet"/>
            </w:pPr>
            <w:r w:rsidRPr="007B03D1">
              <w:t>following safety requirements</w:t>
            </w:r>
          </w:p>
          <w:p w:rsidR="00000000" w:rsidRPr="007B03D1" w:rsidP="007B03D1">
            <w:pPr>
              <w:pStyle w:val="ListBullet"/>
            </w:pPr>
            <w:r w:rsidRPr="007B03D1">
              <w:t>applying environmental constraints.</w:t>
            </w:r>
          </w:p>
          <w:p w:rsidR="00000000" w:rsidRPr="007B03D1" w:rsidP="007B03D1">
            <w:pPr>
              <w:pStyle w:val="BodyText"/>
            </w:pPr>
            <w:r w:rsidRPr="007B03D1">
              <w:t>Assessment is to comply with relevant:</w:t>
            </w:r>
          </w:p>
          <w:p w:rsidR="00000000" w:rsidRPr="007B03D1" w:rsidP="007B03D1">
            <w:pPr>
              <w:pStyle w:val="ListBullet"/>
            </w:pPr>
            <w:r w:rsidRPr="007B03D1">
              <w:t>regulatory requirements</w:t>
            </w:r>
          </w:p>
          <w:p w:rsidR="00000000" w:rsidRPr="007B03D1" w:rsidP="007B03D1">
            <w:pPr>
              <w:pStyle w:val="ListBullet"/>
            </w:pPr>
            <w:r w:rsidRPr="007B03D1">
              <w:t>Australian standards</w:t>
            </w:r>
          </w:p>
          <w:p w:rsidR="00000000" w:rsidRPr="007B03D1" w:rsidP="007B03D1">
            <w:pPr>
              <w:pStyle w:val="ListBullet"/>
            </w:pPr>
            <w:r w:rsidRPr="007B03D1">
              <w:t>industry codes of practice.</w:t>
            </w:r>
          </w:p>
          <w:p w:rsidR="00000000" w:rsidRPr="007B03D1" w:rsidP="007B03D1">
            <w:pPr>
              <w:pStyle w:val="BodyText"/>
            </w:pPr>
            <w:r w:rsidRPr="007B03D1">
              <w:t xml:space="preserve">The following resources must be made available for the assessment of this unit: </w:t>
            </w:r>
          </w:p>
          <w:p w:rsidR="00000000" w:rsidRPr="007B03D1" w:rsidP="007B03D1">
            <w:pPr>
              <w:pStyle w:val="ListBullet"/>
            </w:pPr>
            <w:r w:rsidRPr="007B03D1">
              <w:t>workplace location or simulated workplace</w:t>
            </w:r>
          </w:p>
          <w:p w:rsidR="00000000" w:rsidRPr="007B03D1" w:rsidP="007B03D1">
            <w:pPr>
              <w:pStyle w:val="ListBullet"/>
            </w:pPr>
            <w:r w:rsidRPr="007B03D1">
              <w:t>material relevant to carrying out leather trimming activities</w:t>
            </w:r>
          </w:p>
          <w:p w:rsidR="00000000" w:rsidRPr="007B03D1" w:rsidP="007B03D1">
            <w:pPr>
              <w:pStyle w:val="ListBullet"/>
            </w:pPr>
            <w:r w:rsidRPr="007B03D1">
              <w:t>equipment, hand and power tools appropriate to carrying out leather trimming activities</w:t>
            </w:r>
          </w:p>
          <w:p w:rsidR="00000000" w:rsidP="007B03D1">
            <w:pPr>
              <w:pStyle w:val="ListBullet"/>
              <w:rPr>
                <w:lang w:val="en-NZ"/>
              </w:rPr>
            </w:pPr>
            <w:r w:rsidRPr="007B03D1">
              <w:t>specifications and work instructions.</w:t>
            </w:r>
          </w:p>
        </w:tc>
      </w:tr>
      <w:tr w:rsidTr="007B03D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D1" w:rsidP="007B03D1">
            <w:pPr>
              <w:pStyle w:val="BodyText"/>
            </w:pPr>
            <w:r w:rsidRPr="007B03D1">
              <w:t>Assessment must satisfy the endorsed Assessmen</w:t>
            </w:r>
            <w:r w:rsidRPr="007B03D1">
              <w:t>t Guidelines of this Training Package.</w:t>
            </w:r>
          </w:p>
          <w:p w:rsidR="00000000" w:rsidRPr="007B03D1" w:rsidP="007B03D1">
            <w:pPr>
              <w:pStyle w:val="BodyText"/>
            </w:pPr>
            <w:r w:rsidRPr="007B03D1">
              <w:t>Assessment methods must confirm consistency and accuracy of performance (over time and in a range of workplace relevant contexts) together with the application of required skills and knowledge.</w:t>
            </w:r>
          </w:p>
          <w:p w:rsidR="00000000" w:rsidRPr="007B03D1" w:rsidP="007B03D1">
            <w:pPr>
              <w:pStyle w:val="BodyText"/>
            </w:pPr>
            <w:r w:rsidRPr="007B03D1">
              <w:t>Assessment methods must</w:t>
            </w:r>
            <w:r w:rsidRPr="007B03D1">
              <w:t xml:space="preserve"> be by direct observation of tasks and include questioning on required skills and knowledge to ensure correct interpretation and application.</w:t>
            </w:r>
          </w:p>
          <w:p w:rsidR="00000000" w:rsidRPr="007B03D1" w:rsidP="007B03D1">
            <w:pPr>
              <w:pStyle w:val="BodyText"/>
            </w:pPr>
            <w:r w:rsidRPr="007B03D1">
              <w:t>Competence in this unit may be assessed in conjunction with other units which together form part of a holistic wor</w:t>
            </w:r>
            <w:r w:rsidRPr="007B03D1">
              <w:t>k role.</w:t>
            </w:r>
          </w:p>
          <w:p w:rsidR="00000000" w:rsidRPr="007B03D1" w:rsidP="007B03D1">
            <w:pPr>
              <w:pStyle w:val="BodyText"/>
            </w:pPr>
            <w:r w:rsidRPr="007B03D1">
              <w:t>Where applicable, reasonable adjustment must be made to work environments and training situations to accommodate the needs of diverse clients.</w:t>
            </w:r>
          </w:p>
          <w:p w:rsidR="00000000" w:rsidRPr="007B03D1" w:rsidP="007B03D1">
            <w:pPr>
              <w:pStyle w:val="BodyText"/>
            </w:pPr>
            <w:r w:rsidRPr="007B03D1">
              <w:t>Assessment processes and techniques must be culturally sensitive and appropriate to the language, literac</w:t>
            </w:r>
            <w:r w:rsidRPr="007B03D1">
              <w:t>y and numeracy capacity of the candidate and the work being performed.</w:t>
            </w:r>
          </w:p>
        </w:tc>
      </w:tr>
    </w:tbl>
    <w:p w:rsidR="00000000" w:rsidRPr="007B03D1" w:rsidP="007B03D1">
      <w:pPr>
        <w:pStyle w:val="BodyText"/>
      </w:pPr>
    </w:p>
    <w:p w:rsidR="00000000" w:rsidRPr="007B03D1" w:rsidP="007B03D1">
      <w:pPr>
        <w:pStyle w:val="AllowPageBreak"/>
      </w:pPr>
    </w:p>
    <w:p w:rsidR="00000000" w:rsidRPr="007B03D1" w:rsidP="007B03D1">
      <w:pPr>
        <w:pStyle w:val="Heading1"/>
      </w:pPr>
      <w:bookmarkStart w:id="11" w:name="O_506951"/>
      <w:bookmarkEnd w:id="11"/>
      <w:r w:rsidRPr="007B03D1">
        <w:t>Range Statement</w:t>
      </w:r>
    </w:p>
    <w:tbl>
      <w:tblPr>
        <w:tblW w:w="9639" w:type="dxa"/>
        <w:tblLayout w:type="fixed"/>
        <w:tblCellMar>
          <w:left w:w="62" w:type="dxa"/>
          <w:right w:w="62" w:type="dxa"/>
        </w:tblCellMar>
        <w:tblLook w:val="0000"/>
      </w:tblPr>
      <w:tblGrid>
        <w:gridCol w:w="2977"/>
        <w:gridCol w:w="6662"/>
      </w:tblGrid>
      <w:tr w:rsidTr="007B03D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ListBullet"/>
              <w:rPr>
                <w:lang w:val="en-NZ"/>
              </w:rPr>
            </w:pPr>
            <w:r w:rsidRPr="007B03D1">
              <w:rPr>
                <w:rStyle w:val="SpecialBold"/>
              </w:rPr>
              <w:t>RANGE STATEMENT</w:t>
            </w:r>
          </w:p>
        </w:tc>
      </w:tr>
      <w:tr w:rsidTr="007B03D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7B03D1">
              <w:t>that may be present with training and assessment (depending on the work situation, needs of the candidate, accessibility of the item, and local industry and regional contexts) may also be included.</w:t>
            </w:r>
          </w:p>
        </w:tc>
      </w:tr>
      <w:tr w:rsidTr="007B03D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BoldandItalics"/>
              </w:rPr>
              <w:t xml:space="preserve">Information and documents </w:t>
            </w:r>
            <w:r w:rsidRPr="007B03D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D1" w:rsidP="007B03D1">
            <w:pPr>
              <w:pStyle w:val="ListBullet"/>
            </w:pPr>
            <w:r w:rsidRPr="007B03D1">
              <w:t xml:space="preserve">verbal, written or graphical </w:t>
            </w:r>
          </w:p>
          <w:p w:rsidR="00000000" w:rsidRPr="007B03D1" w:rsidP="007B03D1">
            <w:pPr>
              <w:pStyle w:val="ListBullet"/>
            </w:pPr>
            <w:r w:rsidRPr="007B03D1">
              <w:t>signage</w:t>
            </w:r>
          </w:p>
          <w:p w:rsidR="00000000" w:rsidRPr="007B03D1" w:rsidP="007B03D1">
            <w:pPr>
              <w:pStyle w:val="ListBullet"/>
            </w:pPr>
            <w:r w:rsidRPr="007B03D1">
              <w:t>work schedules, plans and specifications</w:t>
            </w:r>
          </w:p>
          <w:p w:rsidR="00000000" w:rsidRPr="007B03D1" w:rsidP="007B03D1">
            <w:pPr>
              <w:pStyle w:val="ListBullet"/>
            </w:pPr>
            <w:r w:rsidRPr="007B03D1">
              <w:t>work bulletins</w:t>
            </w:r>
          </w:p>
          <w:p w:rsidR="00000000" w:rsidRPr="007B03D1" w:rsidP="007B03D1">
            <w:pPr>
              <w:pStyle w:val="ListBullet"/>
            </w:pPr>
            <w:r w:rsidRPr="007B03D1">
              <w:t>material safety data sheets (MSDS)</w:t>
            </w:r>
          </w:p>
          <w:p w:rsidR="00000000" w:rsidRPr="007B03D1" w:rsidP="007B03D1">
            <w:pPr>
              <w:pStyle w:val="ListBullet"/>
            </w:pPr>
            <w:r w:rsidRPr="007B03D1">
              <w:t>diagrams and sketches</w:t>
            </w:r>
          </w:p>
          <w:p w:rsidR="00000000" w:rsidRPr="007B03D1" w:rsidP="007B03D1">
            <w:pPr>
              <w:pStyle w:val="ListBullet"/>
            </w:pPr>
            <w:r w:rsidRPr="007B03D1">
              <w:t>safe work procedures relating to trimming vehicle components</w:t>
            </w:r>
          </w:p>
          <w:p w:rsidR="00000000" w:rsidRPr="007B03D1" w:rsidP="007B03D1">
            <w:pPr>
              <w:pStyle w:val="ListBullet"/>
            </w:pPr>
            <w:r w:rsidRPr="007B03D1">
              <w:t>regulatory and legislative requirements rela</w:t>
            </w:r>
            <w:r w:rsidRPr="007B03D1">
              <w:t>ting to trimming in the automotive industry</w:t>
            </w:r>
          </w:p>
          <w:p w:rsidR="00000000" w:rsidRPr="007B03D1" w:rsidP="007B03D1">
            <w:pPr>
              <w:pStyle w:val="ListBullet"/>
            </w:pPr>
            <w:r w:rsidRPr="007B03D1">
              <w:t>Australian Design Rules</w:t>
            </w:r>
          </w:p>
          <w:p w:rsidR="00000000" w:rsidRPr="007B03D1" w:rsidP="007B03D1">
            <w:pPr>
              <w:pStyle w:val="ListBullet"/>
            </w:pPr>
            <w:r w:rsidRPr="007B03D1">
              <w:t>engineer's design specifications and instructions</w:t>
            </w:r>
          </w:p>
          <w:p w:rsidR="00000000" w:rsidRPr="007B03D1" w:rsidP="007B03D1">
            <w:pPr>
              <w:pStyle w:val="ListBullet"/>
            </w:pPr>
            <w:r w:rsidRPr="007B03D1">
              <w:t>workplace work specifications and requirements</w:t>
            </w:r>
          </w:p>
          <w:p w:rsidR="00000000" w:rsidRPr="007B03D1" w:rsidP="007B03D1">
            <w:pPr>
              <w:pStyle w:val="ListBullet"/>
            </w:pPr>
            <w:r w:rsidRPr="007B03D1">
              <w:t>instructions issued by authorised workplace or external persons</w:t>
            </w:r>
          </w:p>
          <w:p w:rsidR="00000000" w:rsidP="007B03D1">
            <w:pPr>
              <w:pStyle w:val="ListBullet"/>
              <w:rPr>
                <w:lang w:val="en-NZ"/>
              </w:rPr>
            </w:pPr>
            <w:r w:rsidRPr="007B03D1">
              <w:t>Australian standards.</w:t>
            </w:r>
          </w:p>
        </w:tc>
      </w:tr>
      <w:tr w:rsidTr="007B03D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BoldandItalics"/>
              </w:rPr>
              <w:t xml:space="preserve">Workplace health and safety requirements </w:t>
            </w:r>
            <w:r w:rsidRPr="007B03D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D1" w:rsidP="007B03D1">
            <w:pPr>
              <w:pStyle w:val="ListBullet"/>
            </w:pPr>
            <w:r w:rsidRPr="007B03D1">
              <w:t xml:space="preserve">personal protective clothing and equipment </w:t>
            </w:r>
          </w:p>
          <w:p w:rsidR="00000000" w:rsidRPr="007B03D1" w:rsidP="007B03D1">
            <w:pPr>
              <w:pStyle w:val="ListBullet"/>
            </w:pPr>
            <w:r w:rsidRPr="007B03D1">
              <w:t>safe use of tools and equipment</w:t>
            </w:r>
          </w:p>
          <w:p w:rsidR="00000000" w:rsidRPr="007B03D1" w:rsidP="007B03D1">
            <w:pPr>
              <w:pStyle w:val="ListBullet"/>
            </w:pPr>
            <w:r w:rsidRPr="007B03D1">
              <w:t>safe handling of material</w:t>
            </w:r>
          </w:p>
          <w:p w:rsidR="00000000" w:rsidRPr="007B03D1" w:rsidP="007B03D1">
            <w:pPr>
              <w:pStyle w:val="ListBullet"/>
            </w:pPr>
            <w:r w:rsidRPr="007B03D1">
              <w:t>use of fire-fighting equipment</w:t>
            </w:r>
          </w:p>
          <w:p w:rsidR="00000000" w:rsidRPr="007B03D1" w:rsidP="007B03D1">
            <w:pPr>
              <w:pStyle w:val="ListBullet"/>
            </w:pPr>
            <w:r w:rsidRPr="007B03D1">
              <w:t>workplace first aid equipment</w:t>
            </w:r>
          </w:p>
          <w:p w:rsidR="00000000" w:rsidP="007B03D1">
            <w:pPr>
              <w:pStyle w:val="ListBullet"/>
              <w:rPr>
                <w:lang w:val="en-NZ"/>
              </w:rPr>
            </w:pPr>
            <w:r w:rsidRPr="007B03D1">
              <w:t>hazard control, including control of h</w:t>
            </w:r>
            <w:r w:rsidRPr="007B03D1">
              <w:t>azardous materials and toxic substances.</w:t>
            </w:r>
          </w:p>
        </w:tc>
      </w:tr>
      <w:tr w:rsidTr="007B03D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BoldandItalics"/>
              </w:rPr>
              <w:t xml:space="preserve">Personal protective equipment </w:t>
            </w:r>
            <w:r w:rsidRPr="007B03D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D1" w:rsidP="007B03D1">
            <w:pPr>
              <w:pStyle w:val="ListBullet"/>
            </w:pPr>
            <w:r w:rsidRPr="007B03D1">
              <w:t>safety glasses or goggles</w:t>
            </w:r>
          </w:p>
          <w:p w:rsidR="00000000" w:rsidRPr="007B03D1" w:rsidP="007B03D1">
            <w:pPr>
              <w:pStyle w:val="ListBullet"/>
            </w:pPr>
            <w:r w:rsidRPr="007B03D1">
              <w:t>earmuffs or earplugs</w:t>
            </w:r>
          </w:p>
          <w:p w:rsidR="00000000" w:rsidRPr="007B03D1" w:rsidP="007B03D1">
            <w:pPr>
              <w:pStyle w:val="ListBullet"/>
            </w:pPr>
            <w:r w:rsidRPr="007B03D1">
              <w:t>safety footwear</w:t>
            </w:r>
          </w:p>
          <w:p w:rsidR="00000000" w:rsidP="007B03D1">
            <w:pPr>
              <w:pStyle w:val="ListBullet"/>
              <w:rPr>
                <w:lang w:val="en-NZ"/>
              </w:rPr>
            </w:pPr>
            <w:r w:rsidRPr="007B03D1">
              <w:t>protective clothing.</w:t>
            </w:r>
          </w:p>
        </w:tc>
      </w:tr>
      <w:tr w:rsidTr="007B03D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BoldandItalics"/>
              </w:rPr>
              <w:t xml:space="preserve">Checking </w:t>
            </w:r>
            <w:r w:rsidRPr="007B03D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D1" w:rsidP="007B03D1">
            <w:pPr>
              <w:pStyle w:val="ListBullet"/>
            </w:pPr>
            <w:r w:rsidRPr="007B03D1">
              <w:t>contaminants</w:t>
            </w:r>
          </w:p>
          <w:p w:rsidR="00000000" w:rsidRPr="007B03D1" w:rsidP="007B03D1">
            <w:pPr>
              <w:pStyle w:val="ListBullet"/>
            </w:pPr>
            <w:r w:rsidRPr="007B03D1">
              <w:t>grain</w:t>
            </w:r>
          </w:p>
          <w:p w:rsidR="00000000" w:rsidRPr="007B03D1" w:rsidP="007B03D1">
            <w:pPr>
              <w:pStyle w:val="ListBullet"/>
            </w:pPr>
            <w:r w:rsidRPr="007B03D1">
              <w:t>quality</w:t>
            </w:r>
          </w:p>
          <w:p w:rsidR="00000000" w:rsidRPr="007B03D1" w:rsidP="007B03D1">
            <w:pPr>
              <w:pStyle w:val="ListBullet"/>
            </w:pPr>
            <w:r w:rsidRPr="007B03D1">
              <w:t>quantity</w:t>
            </w:r>
          </w:p>
          <w:p w:rsidR="00000000" w:rsidRPr="007B03D1" w:rsidP="007B03D1">
            <w:pPr>
              <w:pStyle w:val="ListBullet"/>
            </w:pPr>
            <w:r w:rsidRPr="007B03D1">
              <w:t>size</w:t>
            </w:r>
          </w:p>
          <w:p w:rsidR="00000000" w:rsidP="007B03D1">
            <w:pPr>
              <w:pStyle w:val="ListBullet"/>
              <w:rPr>
                <w:lang w:val="en-NZ"/>
              </w:rPr>
            </w:pPr>
            <w:r w:rsidRPr="007B03D1">
              <w:t>wear stress.</w:t>
            </w:r>
          </w:p>
        </w:tc>
      </w:tr>
      <w:tr w:rsidTr="007B03D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BoldandItalics"/>
              </w:rPr>
              <w:t>Tools and equipment</w:t>
            </w:r>
            <w:r w:rsidRPr="007B03D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D1" w:rsidP="007B03D1">
            <w:pPr>
              <w:pStyle w:val="ListBullet"/>
            </w:pPr>
            <w:r w:rsidRPr="007B03D1">
              <w:t>single or multi-needle flatbed sewing machine</w:t>
            </w:r>
          </w:p>
          <w:p w:rsidR="00000000" w:rsidRPr="007B03D1" w:rsidP="007B03D1">
            <w:pPr>
              <w:pStyle w:val="ListBullet"/>
            </w:pPr>
            <w:r w:rsidRPr="007B03D1">
              <w:t>heat-gun</w:t>
            </w:r>
          </w:p>
          <w:p w:rsidR="00000000" w:rsidRPr="007B03D1" w:rsidP="007B03D1">
            <w:pPr>
              <w:pStyle w:val="ListBullet"/>
            </w:pPr>
            <w:r w:rsidRPr="007B03D1">
              <w:t>hammer</w:t>
            </w:r>
          </w:p>
          <w:p w:rsidR="00000000" w:rsidRPr="007B03D1" w:rsidP="007B03D1">
            <w:pPr>
              <w:pStyle w:val="ListBullet"/>
            </w:pPr>
            <w:r w:rsidRPr="007B03D1">
              <w:t>staple-gun</w:t>
            </w:r>
          </w:p>
          <w:p w:rsidR="00000000" w:rsidRPr="007B03D1" w:rsidP="007B03D1">
            <w:pPr>
              <w:pStyle w:val="ListBullet"/>
            </w:pPr>
            <w:r w:rsidRPr="007B03D1">
              <w:t>hog ring pliers</w:t>
            </w:r>
          </w:p>
          <w:p w:rsidR="00000000" w:rsidRPr="007B03D1" w:rsidP="007B03D1">
            <w:pPr>
              <w:pStyle w:val="ListBullet"/>
            </w:pPr>
            <w:r w:rsidRPr="007B03D1">
              <w:t>skiving machine</w:t>
            </w:r>
          </w:p>
          <w:p w:rsidR="00000000" w:rsidRPr="007B03D1" w:rsidP="007B03D1">
            <w:pPr>
              <w:pStyle w:val="ListBullet"/>
            </w:pPr>
            <w:r w:rsidRPr="007B03D1">
              <w:t>hand sewing needles</w:t>
            </w:r>
          </w:p>
          <w:p w:rsidR="00000000" w:rsidRPr="007B03D1" w:rsidP="007B03D1">
            <w:pPr>
              <w:pStyle w:val="ListBullet"/>
            </w:pPr>
            <w:r w:rsidRPr="007B03D1">
              <w:t>hand tools</w:t>
            </w:r>
          </w:p>
          <w:p w:rsidR="00000000" w:rsidRPr="007B03D1" w:rsidP="007B03D1">
            <w:pPr>
              <w:pStyle w:val="ListBullet"/>
            </w:pPr>
            <w:r w:rsidRPr="007B03D1">
              <w:t>power or air tools</w:t>
            </w:r>
          </w:p>
          <w:p w:rsidR="00000000" w:rsidRPr="007B03D1" w:rsidP="007B03D1">
            <w:pPr>
              <w:pStyle w:val="ListBullet"/>
            </w:pPr>
            <w:r w:rsidRPr="007B03D1">
              <w:t>specialist tools for assembly or dismantling</w:t>
            </w:r>
          </w:p>
          <w:p w:rsidR="00000000" w:rsidRPr="007B03D1" w:rsidP="007B03D1">
            <w:pPr>
              <w:pStyle w:val="ListBullet"/>
            </w:pPr>
            <w:r w:rsidRPr="007B03D1">
              <w:t>wad punches</w:t>
            </w:r>
          </w:p>
          <w:p w:rsidR="00000000" w:rsidRPr="007B03D1" w:rsidP="007B03D1">
            <w:pPr>
              <w:pStyle w:val="ListBullet"/>
            </w:pPr>
            <w:r w:rsidRPr="007B03D1">
              <w:t>foam cutters</w:t>
            </w:r>
          </w:p>
          <w:p w:rsidR="00000000" w:rsidRPr="007B03D1" w:rsidP="007B03D1">
            <w:pPr>
              <w:pStyle w:val="ListBullet"/>
            </w:pPr>
            <w:r w:rsidRPr="007B03D1">
              <w:t>scissors and knives</w:t>
            </w:r>
          </w:p>
          <w:p w:rsidR="00000000" w:rsidRPr="007B03D1" w:rsidP="007B03D1">
            <w:pPr>
              <w:pStyle w:val="ListBullet"/>
            </w:pPr>
            <w:r w:rsidRPr="007B03D1">
              <w:t>revolving hole punch</w:t>
            </w:r>
          </w:p>
          <w:p w:rsidR="00000000" w:rsidRPr="007B03D1" w:rsidP="007B03D1">
            <w:pPr>
              <w:pStyle w:val="ListBullet"/>
            </w:pPr>
            <w:r w:rsidRPr="007B03D1">
              <w:t>ruler and tape</w:t>
            </w:r>
          </w:p>
          <w:p w:rsidR="00000000" w:rsidRPr="007B03D1" w:rsidP="007B03D1">
            <w:pPr>
              <w:pStyle w:val="ListBullet"/>
            </w:pPr>
            <w:r w:rsidRPr="007B03D1">
              <w:t>hand clamps</w:t>
            </w:r>
          </w:p>
          <w:p w:rsidR="00000000" w:rsidRPr="007B03D1" w:rsidP="007B03D1">
            <w:pPr>
              <w:pStyle w:val="ListBullet"/>
            </w:pPr>
            <w:r w:rsidRPr="007B03D1">
              <w:t>adhesive-gun</w:t>
            </w:r>
          </w:p>
          <w:p w:rsidR="00000000" w:rsidRPr="007B03D1" w:rsidP="007B03D1">
            <w:pPr>
              <w:pStyle w:val="ListBullet"/>
            </w:pPr>
            <w:r w:rsidRPr="007B03D1">
              <w:t>pop rivet kit</w:t>
            </w:r>
          </w:p>
          <w:p w:rsidR="00000000" w:rsidRPr="007B03D1" w:rsidP="007B03D1">
            <w:pPr>
              <w:pStyle w:val="ListBullet"/>
            </w:pPr>
            <w:r w:rsidRPr="007B03D1">
              <w:t>punch and die set</w:t>
            </w:r>
          </w:p>
          <w:p w:rsidR="00000000" w:rsidRPr="007B03D1" w:rsidP="007B03D1">
            <w:pPr>
              <w:pStyle w:val="ListBullet"/>
            </w:pPr>
            <w:r w:rsidRPr="007B03D1">
              <w:t>door handle remover</w:t>
            </w:r>
          </w:p>
          <w:p w:rsidR="00000000" w:rsidRPr="007B03D1" w:rsidP="007B03D1">
            <w:pPr>
              <w:pStyle w:val="ListBullet"/>
            </w:pPr>
            <w:r w:rsidRPr="007B03D1">
              <w:t>hacksaw</w:t>
            </w:r>
          </w:p>
          <w:p w:rsidR="00000000" w:rsidRPr="007B03D1" w:rsidP="007B03D1">
            <w:pPr>
              <w:pStyle w:val="ListBullet"/>
            </w:pPr>
            <w:r w:rsidRPr="007B03D1">
              <w:t>sander</w:t>
            </w:r>
          </w:p>
          <w:p w:rsidR="00000000" w:rsidRPr="007B03D1" w:rsidP="007B03D1">
            <w:pPr>
              <w:pStyle w:val="ListBullet"/>
            </w:pPr>
            <w:r w:rsidRPr="007B03D1">
              <w:t>staple and tack remover</w:t>
            </w:r>
          </w:p>
          <w:p w:rsidR="00000000" w:rsidP="007B03D1">
            <w:pPr>
              <w:pStyle w:val="ListBullet"/>
              <w:rPr>
                <w:lang w:val="en-NZ"/>
              </w:rPr>
            </w:pPr>
            <w:r w:rsidRPr="007B03D1">
              <w:t>fluting irons.</w:t>
            </w:r>
          </w:p>
        </w:tc>
      </w:tr>
      <w:tr w:rsidTr="007B03D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BoldandItalics"/>
              </w:rPr>
              <w:t xml:space="preserve">Materials </w:t>
            </w:r>
            <w:r w:rsidRPr="007B03D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D1" w:rsidP="007B03D1">
            <w:pPr>
              <w:pStyle w:val="ListBullet"/>
            </w:pPr>
            <w:r w:rsidRPr="007B03D1">
              <w:t>leather hides</w:t>
            </w:r>
          </w:p>
          <w:p w:rsidR="00000000" w:rsidRPr="007B03D1" w:rsidP="007B03D1">
            <w:pPr>
              <w:pStyle w:val="ListBullet"/>
            </w:pPr>
            <w:r w:rsidRPr="007B03D1">
              <w:t>leather patterns</w:t>
            </w:r>
          </w:p>
          <w:p w:rsidR="00000000" w:rsidRPr="007B03D1" w:rsidP="007B03D1">
            <w:pPr>
              <w:pStyle w:val="ListBullet"/>
            </w:pPr>
            <w:r w:rsidRPr="007B03D1">
              <w:t>fabrics</w:t>
            </w:r>
          </w:p>
          <w:p w:rsidR="00000000" w:rsidRPr="007B03D1" w:rsidP="007B03D1">
            <w:pPr>
              <w:pStyle w:val="ListBullet"/>
            </w:pPr>
            <w:r w:rsidRPr="007B03D1">
              <w:t>cleaning materials</w:t>
            </w:r>
          </w:p>
          <w:p w:rsidR="00000000" w:rsidRPr="007B03D1" w:rsidP="007B03D1">
            <w:pPr>
              <w:pStyle w:val="ListBullet"/>
            </w:pPr>
            <w:r w:rsidRPr="007B03D1">
              <w:t>glues</w:t>
            </w:r>
          </w:p>
          <w:p w:rsidR="00000000" w:rsidRPr="007B03D1" w:rsidP="007B03D1">
            <w:pPr>
              <w:pStyle w:val="ListBullet"/>
            </w:pPr>
            <w:r w:rsidRPr="007B03D1">
              <w:t>staples</w:t>
            </w:r>
          </w:p>
          <w:p w:rsidR="00000000" w:rsidP="007B03D1">
            <w:pPr>
              <w:pStyle w:val="ListBullet"/>
              <w:rPr>
                <w:lang w:val="en-NZ"/>
              </w:rPr>
            </w:pPr>
            <w:r w:rsidRPr="007B03D1">
              <w:t>piping.</w:t>
            </w:r>
          </w:p>
        </w:tc>
      </w:tr>
      <w:tr w:rsidTr="007B03D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BoldandItalics"/>
              </w:rPr>
              <w:t xml:space="preserve">Emergency procedures </w:t>
            </w:r>
            <w:r w:rsidRPr="007B03D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D1" w:rsidP="007B03D1">
            <w:pPr>
              <w:pStyle w:val="ListBullet"/>
            </w:pPr>
            <w:r w:rsidRPr="007B03D1">
              <w:t>emergency shutdown</w:t>
            </w:r>
          </w:p>
          <w:p w:rsidR="00000000" w:rsidRPr="007B03D1" w:rsidP="007B03D1">
            <w:pPr>
              <w:pStyle w:val="ListBullet"/>
            </w:pPr>
            <w:r w:rsidRPr="007B03D1">
              <w:t>extinguishing fires</w:t>
            </w:r>
          </w:p>
          <w:p w:rsidR="00000000" w:rsidRPr="007B03D1" w:rsidP="007B03D1">
            <w:pPr>
              <w:pStyle w:val="ListBullet"/>
            </w:pPr>
            <w:r w:rsidRPr="007B03D1">
              <w:t xml:space="preserve">workplace first aid requirements </w:t>
            </w:r>
          </w:p>
          <w:p w:rsidR="00000000" w:rsidP="007B03D1">
            <w:pPr>
              <w:pStyle w:val="ListBullet"/>
              <w:rPr>
                <w:lang w:val="en-NZ"/>
              </w:rPr>
            </w:pPr>
            <w:r w:rsidRPr="007B03D1">
              <w:t>worksite evacuation.</w:t>
            </w:r>
          </w:p>
        </w:tc>
      </w:tr>
      <w:tr w:rsidTr="007B03D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BoldandItalics"/>
              </w:rPr>
              <w:t xml:space="preserve">Leather characteristics </w:t>
            </w:r>
            <w:r w:rsidRPr="007B03D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D1" w:rsidP="007B03D1">
            <w:pPr>
              <w:pStyle w:val="ListBullet"/>
            </w:pPr>
            <w:r w:rsidRPr="007B03D1">
              <w:t xml:space="preserve">natural markings </w:t>
            </w:r>
          </w:p>
          <w:p w:rsidR="00000000" w:rsidRPr="007B03D1" w:rsidP="007B03D1">
            <w:pPr>
              <w:pStyle w:val="ListBullet"/>
            </w:pPr>
            <w:r w:rsidRPr="007B03D1">
              <w:t xml:space="preserve">finished and unfinished sides </w:t>
            </w:r>
          </w:p>
          <w:p w:rsidR="00000000" w:rsidRPr="007B03D1" w:rsidP="007B03D1">
            <w:pPr>
              <w:pStyle w:val="ListBullet"/>
            </w:pPr>
            <w:r w:rsidRPr="007B03D1">
              <w:t xml:space="preserve">high and low wear </w:t>
            </w:r>
          </w:p>
          <w:p w:rsidR="00000000" w:rsidRPr="007B03D1" w:rsidP="007B03D1">
            <w:pPr>
              <w:pStyle w:val="ListBullet"/>
            </w:pPr>
            <w:r w:rsidRPr="007B03D1">
              <w:t xml:space="preserve">direction of markings </w:t>
            </w:r>
          </w:p>
          <w:p w:rsidR="00000000" w:rsidRPr="007B03D1" w:rsidP="007B03D1">
            <w:pPr>
              <w:pStyle w:val="ListBullet"/>
            </w:pPr>
            <w:r w:rsidRPr="007B03D1">
              <w:t xml:space="preserve">flaws and blemishes </w:t>
            </w:r>
          </w:p>
          <w:p w:rsidR="00000000" w:rsidRPr="007B03D1" w:rsidP="007B03D1">
            <w:pPr>
              <w:pStyle w:val="ListBullet"/>
            </w:pPr>
            <w:r w:rsidRPr="007B03D1">
              <w:t xml:space="preserve">colour variation between hides </w:t>
            </w:r>
          </w:p>
          <w:p w:rsidR="00000000" w:rsidP="007B03D1">
            <w:pPr>
              <w:pStyle w:val="ListBullet"/>
              <w:rPr>
                <w:lang w:val="en-NZ"/>
              </w:rPr>
            </w:pPr>
            <w:r w:rsidRPr="007B03D1">
              <w:t>flexibility.</w:t>
            </w:r>
          </w:p>
        </w:tc>
      </w:tr>
      <w:tr w:rsidTr="007B03D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BoldandItalics"/>
              </w:rPr>
              <w:t xml:space="preserve">Attaching procedures </w:t>
            </w:r>
            <w:r w:rsidRPr="007B03D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D1" w:rsidP="007B03D1">
            <w:pPr>
              <w:pStyle w:val="ListBullet"/>
            </w:pPr>
            <w:r w:rsidRPr="007B03D1">
              <w:t>sewing</w:t>
            </w:r>
          </w:p>
          <w:p w:rsidR="00000000" w:rsidRPr="007B03D1" w:rsidP="007B03D1">
            <w:pPr>
              <w:pStyle w:val="ListBullet"/>
            </w:pPr>
            <w:r w:rsidRPr="007B03D1">
              <w:t>gluing</w:t>
            </w:r>
          </w:p>
          <w:p w:rsidR="00000000" w:rsidRPr="007B03D1" w:rsidP="007B03D1">
            <w:pPr>
              <w:pStyle w:val="ListBullet"/>
            </w:pPr>
            <w:r w:rsidRPr="007B03D1">
              <w:t>riveting</w:t>
            </w:r>
          </w:p>
          <w:p w:rsidR="00000000" w:rsidRPr="007B03D1" w:rsidP="007B03D1">
            <w:pPr>
              <w:pStyle w:val="ListBullet"/>
            </w:pPr>
            <w:r w:rsidRPr="007B03D1">
              <w:t>cutting</w:t>
            </w:r>
          </w:p>
          <w:p w:rsidR="00000000" w:rsidRPr="007B03D1" w:rsidP="007B03D1">
            <w:pPr>
              <w:pStyle w:val="ListBullet"/>
            </w:pPr>
            <w:r w:rsidRPr="007B03D1">
              <w:t>forming</w:t>
            </w:r>
          </w:p>
          <w:p w:rsidR="00000000" w:rsidP="007B03D1">
            <w:pPr>
              <w:pStyle w:val="ListBullet"/>
              <w:rPr>
                <w:lang w:val="en-NZ"/>
              </w:rPr>
            </w:pPr>
            <w:r w:rsidRPr="007B03D1">
              <w:t>stapling.</w:t>
            </w:r>
          </w:p>
        </w:tc>
      </w:tr>
      <w:tr w:rsidTr="007B03D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BoldandItalics"/>
              </w:rPr>
              <w:t>Legislative and workplace policies and procedures</w:t>
            </w:r>
            <w:r w:rsidRPr="007B03D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D1" w:rsidP="007B03D1">
            <w:pPr>
              <w:pStyle w:val="ListBullet"/>
            </w:pPr>
            <w:r w:rsidRPr="007B03D1">
              <w:t>federal, state or territory, and local authority Acts and regulations</w:t>
            </w:r>
          </w:p>
          <w:p w:rsidR="00000000" w:rsidRPr="007B03D1" w:rsidP="007B03D1">
            <w:pPr>
              <w:pStyle w:val="ListBullet"/>
            </w:pPr>
            <w:r w:rsidRPr="007B03D1">
              <w:t>industry code of practice</w:t>
            </w:r>
          </w:p>
          <w:p w:rsidR="00000000" w:rsidRPr="007B03D1" w:rsidP="007B03D1">
            <w:pPr>
              <w:pStyle w:val="ListBullet"/>
            </w:pPr>
            <w:r w:rsidRPr="007B03D1">
              <w:t>Australian Design Rules (ADR)</w:t>
            </w:r>
          </w:p>
          <w:p w:rsidR="00000000" w:rsidRPr="007B03D1" w:rsidP="007B03D1">
            <w:pPr>
              <w:pStyle w:val="ListBullet"/>
            </w:pPr>
            <w:r w:rsidRPr="007B03D1">
              <w:t>established workplace policies and procedures</w:t>
            </w:r>
          </w:p>
          <w:p w:rsidR="00000000" w:rsidRPr="007B03D1" w:rsidP="007B03D1">
            <w:pPr>
              <w:pStyle w:val="ListBullet"/>
            </w:pPr>
            <w:r w:rsidRPr="007B03D1">
              <w:t>workplace or industr</w:t>
            </w:r>
            <w:r w:rsidRPr="007B03D1">
              <w:t>y quality procedures.</w:t>
            </w:r>
          </w:p>
        </w:tc>
      </w:tr>
    </w:tbl>
    <w:p w:rsidR="00000000" w:rsidRPr="007B03D1" w:rsidP="007B03D1">
      <w:pPr>
        <w:pStyle w:val="BodyText"/>
      </w:pPr>
    </w:p>
    <w:p w:rsidR="00000000" w:rsidRPr="007B03D1" w:rsidP="007B03D1">
      <w:pPr>
        <w:pStyle w:val="AllowPageBreak"/>
      </w:pPr>
    </w:p>
    <w:p w:rsidR="00000000" w:rsidRPr="007B03D1" w:rsidP="007B03D1">
      <w:pPr>
        <w:pStyle w:val="Heading1"/>
      </w:pPr>
      <w:bookmarkStart w:id="12" w:name="O_506952"/>
      <w:bookmarkEnd w:id="12"/>
      <w:r w:rsidRPr="007B03D1">
        <w:t>Unit Sector(s)</w:t>
      </w:r>
    </w:p>
    <w:tbl>
      <w:tblPr>
        <w:tblW w:w="9639" w:type="dxa"/>
        <w:tblLayout w:type="fixed"/>
        <w:tblCellMar>
          <w:left w:w="62" w:type="dxa"/>
          <w:right w:w="62" w:type="dxa"/>
        </w:tblCellMar>
        <w:tblLook w:val="0000"/>
      </w:tblPr>
      <w:tblGrid>
        <w:gridCol w:w="2977"/>
        <w:gridCol w:w="6662"/>
      </w:tblGrid>
      <w:tr w:rsidTr="007B03D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t>Vehicle Body</w:t>
            </w:r>
          </w:p>
        </w:tc>
      </w:tr>
      <w:tr w:rsidTr="007B03D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D1">
            <w:pPr>
              <w:pStyle w:val="BodyText"/>
              <w:rPr>
                <w:lang w:val="en-NZ"/>
              </w:rPr>
            </w:pPr>
            <w:r w:rsidRPr="007B03D1">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D1" w:rsidP="007B03D1">
            <w:pPr>
              <w:pStyle w:val="BodyText"/>
            </w:pPr>
            <w:r w:rsidRPr="007B03D1">
              <w:t>Technical – Trimming and Upholstery</w:t>
            </w:r>
          </w:p>
        </w:tc>
      </w:tr>
    </w:tbl>
    <w:p w:rsidR="00000000" w:rsidRPr="007B03D1" w:rsidP="007B03D1">
      <w:pPr>
        <w:pStyle w:val="BodyText"/>
      </w:pPr>
    </w:p>
    <w:p w:rsidR="00000000" w:rsidRPr="007B03D1" w:rsidP="007B03D1">
      <w:pPr>
        <w:pStyle w:val="AllowPageBreak"/>
      </w:pPr>
    </w:p>
    <w:p w:rsidR="00000000" w:rsidRPr="007B03D1" w:rsidP="007B03D1">
      <w:pPr>
        <w:pStyle w:val="Heading1"/>
      </w:pPr>
      <w:bookmarkStart w:id="13" w:name="O_506953"/>
      <w:bookmarkEnd w:id="13"/>
      <w:r w:rsidRPr="007B03D1">
        <w:t>Custom Content Section</w:t>
      </w:r>
    </w:p>
    <w:p w:rsidR="00000000" w:rsidRPr="007B03D1" w:rsidP="007B03D1">
      <w:pPr>
        <w:pStyle w:val="BodyText"/>
      </w:pPr>
      <w:r w:rsidRPr="007B03D1">
        <w:t>Not applicable.</w:t>
      </w:r>
    </w:p>
    <w:p w:rsidR="00000000" w:rsidRPr="007B03D1" w:rsidP="007B03D1"/>
    <w:sectPr w:rsidSect="007B03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D1" w:rsidRPr="00927984" w:rsidP="009279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984" w:rsidP="007B03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27984" w:rsidP="007B03D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27984" w:rsidP="007B03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D1" w:rsidRPr="00927984" w:rsidP="009279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984" w:rsidRPr="002D2AF8" w:rsidP="007B03D1">
    <w:pPr>
      <w:pStyle w:val="Header"/>
      <w:framePr w:wrap="around"/>
    </w:pPr>
    <w:r>
      <w:fldChar w:fldCharType="begin"/>
    </w:r>
    <w:r>
      <w:instrText xml:space="preserve"> TITLE   \* MERGEFORMAT </w:instrText>
    </w:r>
    <w:r>
      <w:fldChar w:fldCharType="separate"/>
    </w:r>
    <w:r>
      <w:t>AURVTT3020 Select and use leather in trimming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27984" w:rsidP="007B03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804C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989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AA2F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3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03D1"/>
    <w:pPr>
      <w:spacing w:before="360" w:after="60"/>
      <w:outlineLvl w:val="0"/>
    </w:pPr>
    <w:rPr>
      <w:sz w:val="32"/>
    </w:rPr>
  </w:style>
  <w:style w:type="paragraph" w:styleId="Heading2">
    <w:name w:val="heading 2"/>
    <w:basedOn w:val="HeadingBase"/>
    <w:next w:val="BodyText"/>
    <w:link w:val="Heading2Char"/>
    <w:qFormat/>
    <w:rsid w:val="007B03D1"/>
    <w:pPr>
      <w:keepLines/>
      <w:spacing w:before="240" w:after="120"/>
      <w:outlineLvl w:val="1"/>
    </w:pPr>
    <w:rPr>
      <w:sz w:val="28"/>
      <w:szCs w:val="40"/>
    </w:rPr>
  </w:style>
  <w:style w:type="paragraph" w:styleId="Heading3">
    <w:name w:val="heading 3"/>
    <w:basedOn w:val="HeadingBase"/>
    <w:next w:val="BodyText"/>
    <w:link w:val="Heading3Char"/>
    <w:qFormat/>
    <w:rsid w:val="007B03D1"/>
    <w:pPr>
      <w:spacing w:before="180" w:after="120"/>
      <w:outlineLvl w:val="2"/>
    </w:pPr>
    <w:rPr>
      <w:spacing w:val="-10"/>
      <w:kern w:val="32"/>
    </w:rPr>
  </w:style>
  <w:style w:type="paragraph" w:styleId="Heading4">
    <w:name w:val="heading 4"/>
    <w:basedOn w:val="HeadingBase"/>
    <w:next w:val="BodyText"/>
    <w:link w:val="Heading4Char"/>
    <w:qFormat/>
    <w:rsid w:val="007B03D1"/>
    <w:pPr>
      <w:spacing w:before="160" w:after="120"/>
      <w:outlineLvl w:val="3"/>
    </w:pPr>
    <w:rPr>
      <w:sz w:val="22"/>
    </w:rPr>
  </w:style>
  <w:style w:type="paragraph" w:styleId="Heading5">
    <w:name w:val="heading 5"/>
    <w:basedOn w:val="HeadingBase"/>
    <w:next w:val="Normal"/>
    <w:link w:val="Heading5Char"/>
    <w:qFormat/>
    <w:rsid w:val="007B03D1"/>
    <w:pPr>
      <w:spacing w:before="80"/>
      <w:outlineLvl w:val="4"/>
    </w:pPr>
    <w:rPr>
      <w:color w:val="918585"/>
      <w:sz w:val="20"/>
    </w:rPr>
  </w:style>
  <w:style w:type="paragraph" w:styleId="Heading6">
    <w:name w:val="heading 6"/>
    <w:basedOn w:val="HeadingBase"/>
    <w:next w:val="Normal"/>
    <w:link w:val="Heading6Char"/>
    <w:qFormat/>
    <w:rsid w:val="007B03D1"/>
    <w:pPr>
      <w:spacing w:before="60"/>
      <w:outlineLvl w:val="5"/>
    </w:pPr>
    <w:rPr>
      <w:color w:val="918585"/>
      <w:sz w:val="20"/>
    </w:rPr>
  </w:style>
  <w:style w:type="paragraph" w:styleId="Heading7">
    <w:name w:val="heading 7"/>
    <w:basedOn w:val="Normal"/>
    <w:next w:val="Normal"/>
    <w:link w:val="Heading7Char"/>
    <w:qFormat/>
    <w:rsid w:val="007B03D1"/>
    <w:pPr>
      <w:ind w:left="720"/>
      <w:outlineLvl w:val="6"/>
    </w:pPr>
    <w:rPr>
      <w:i/>
    </w:rPr>
  </w:style>
  <w:style w:type="paragraph" w:styleId="Heading8">
    <w:name w:val="heading 8"/>
    <w:basedOn w:val="Normal"/>
    <w:next w:val="Normal"/>
    <w:link w:val="Heading8Char"/>
    <w:qFormat/>
    <w:rsid w:val="007B03D1"/>
    <w:pPr>
      <w:ind w:left="720"/>
      <w:outlineLvl w:val="7"/>
    </w:pPr>
    <w:rPr>
      <w:i/>
    </w:rPr>
  </w:style>
  <w:style w:type="paragraph" w:styleId="Heading9">
    <w:name w:val="heading 9"/>
    <w:basedOn w:val="Normal"/>
    <w:next w:val="Normal"/>
    <w:link w:val="Heading9Char"/>
    <w:qFormat/>
    <w:rsid w:val="007B03D1"/>
    <w:pPr>
      <w:ind w:left="720"/>
      <w:outlineLvl w:val="8"/>
    </w:pPr>
    <w:rPr>
      <w:i/>
    </w:rPr>
  </w:style>
  <w:style w:type="character" w:default="1" w:styleId="DefaultParagraphFont">
    <w:name w:val="Default Paragraph Font"/>
    <w:uiPriority w:val="1"/>
    <w:unhideWhenUsed/>
    <w:rsid w:val="007B03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3D1"/>
  </w:style>
  <w:style w:type="character" w:customStyle="1" w:styleId="Heading1Char">
    <w:name w:val="Heading 1 Char"/>
    <w:basedOn w:val="DefaultParagraphFont"/>
    <w:link w:val="Heading1"/>
    <w:rsid w:val="007B03D1"/>
    <w:rPr>
      <w:rFonts w:ascii="Times New Roman" w:eastAsia="Times New Roman" w:hAnsi="Times New Roman" w:cs="Times New Roman"/>
      <w:b/>
      <w:sz w:val="32"/>
      <w:szCs w:val="20"/>
      <w:lang w:eastAsia="en-US"/>
    </w:rPr>
  </w:style>
  <w:style w:type="paragraph" w:styleId="BodyText">
    <w:name w:val="Body Text"/>
    <w:basedOn w:val="Normal"/>
    <w:link w:val="BodyTextChar"/>
    <w:rsid w:val="007B03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03D1"/>
    <w:rPr>
      <w:rFonts w:ascii="Times New Roman" w:eastAsia="Times New Roman" w:hAnsi="Times New Roman" w:cs="Times New Roman"/>
      <w:sz w:val="24"/>
      <w:lang w:eastAsia="en-US"/>
    </w:rPr>
  </w:style>
  <w:style w:type="paragraph" w:styleId="List">
    <w:name w:val="List"/>
    <w:basedOn w:val="BodyText"/>
    <w:next w:val="BodyText"/>
    <w:rsid w:val="007B03D1"/>
    <w:pPr>
      <w:tabs>
        <w:tab w:val="left" w:pos="340"/>
      </w:tabs>
      <w:spacing w:before="60" w:after="60"/>
      <w:ind w:left="340" w:hanging="340"/>
    </w:pPr>
  </w:style>
  <w:style w:type="paragraph" w:styleId="ListBullet">
    <w:name w:val="List Bullet"/>
    <w:basedOn w:val="List"/>
    <w:rsid w:val="007B03D1"/>
    <w:pPr>
      <w:numPr>
        <w:numId w:val="13"/>
      </w:numPr>
      <w:tabs>
        <w:tab w:val="clear" w:pos="340"/>
      </w:tabs>
      <w:spacing w:before="40" w:after="40"/>
    </w:pPr>
  </w:style>
  <w:style w:type="character" w:customStyle="1" w:styleId="SpecialBold">
    <w:name w:val="Special Bold"/>
    <w:basedOn w:val="DefaultParagraphFont"/>
    <w:rsid w:val="007B03D1"/>
    <w:rPr>
      <w:b/>
      <w:spacing w:val="0"/>
    </w:rPr>
  </w:style>
  <w:style w:type="paragraph" w:styleId="ListBullet2">
    <w:name w:val="List Bullet 2"/>
    <w:basedOn w:val="List2"/>
    <w:rsid w:val="007B03D1"/>
    <w:pPr>
      <w:numPr>
        <w:numId w:val="14"/>
      </w:numPr>
      <w:tabs>
        <w:tab w:val="clear" w:pos="680"/>
      </w:tabs>
    </w:pPr>
  </w:style>
  <w:style w:type="paragraph" w:customStyle="1" w:styleId="SuperHeading">
    <w:name w:val="SuperHeading"/>
    <w:basedOn w:val="Normal"/>
    <w:rsid w:val="007B03D1"/>
    <w:pPr>
      <w:spacing w:before="240" w:after="120"/>
      <w:outlineLvl w:val="0"/>
    </w:pPr>
    <w:rPr>
      <w:rFonts w:ascii="Times New Roman" w:hAnsi="Times New Roman"/>
      <w:b/>
      <w:sz w:val="32"/>
    </w:rPr>
  </w:style>
  <w:style w:type="paragraph" w:customStyle="1" w:styleId="AllowPageBreak">
    <w:name w:val="AllowPageBreak"/>
    <w:rsid w:val="007B03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03D1"/>
    <w:pPr>
      <w:tabs>
        <w:tab w:val="left" w:pos="680"/>
      </w:tabs>
      <w:spacing w:before="60" w:after="60"/>
      <w:ind w:left="680" w:hanging="340"/>
    </w:pPr>
  </w:style>
  <w:style w:type="character" w:customStyle="1" w:styleId="BoldandItalics">
    <w:name w:val="Bold and Italics"/>
    <w:qFormat/>
    <w:rsid w:val="007B03D1"/>
    <w:rPr>
      <w:b/>
      <w:i/>
      <w:u w:val="none"/>
    </w:rPr>
  </w:style>
  <w:style w:type="character" w:customStyle="1" w:styleId="Heading2Char">
    <w:name w:val="Heading 2 Char"/>
    <w:basedOn w:val="DefaultParagraphFont"/>
    <w:link w:val="Heading2"/>
    <w:rsid w:val="007B03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3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3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3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3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3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03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03D1"/>
    <w:rPr>
      <w:rFonts w:ascii="Courier New" w:eastAsia="Times New Roman" w:hAnsi="Courier New" w:cs="Times New Roman"/>
      <w:i/>
      <w:szCs w:val="20"/>
      <w:lang w:eastAsia="en-US"/>
    </w:rPr>
  </w:style>
  <w:style w:type="paragraph" w:customStyle="1" w:styleId="HeadingBase">
    <w:name w:val="Heading Base"/>
    <w:rsid w:val="007B03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3D1"/>
    <w:pPr>
      <w:tabs>
        <w:tab w:val="right" w:leader="dot" w:pos="9072"/>
      </w:tabs>
      <w:ind w:left="567"/>
    </w:pPr>
    <w:rPr>
      <w:szCs w:val="22"/>
    </w:rPr>
  </w:style>
  <w:style w:type="paragraph" w:customStyle="1" w:styleId="TOCBase">
    <w:name w:val="TOC Base"/>
    <w:rsid w:val="007B03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3D1"/>
    <w:pPr>
      <w:tabs>
        <w:tab w:val="right" w:leader="dot" w:pos="9072"/>
      </w:tabs>
      <w:spacing w:before="40" w:after="40"/>
      <w:ind w:left="284"/>
    </w:pPr>
    <w:rPr>
      <w:rFonts w:ascii="Times New Roman" w:hAnsi="Times New Roman"/>
    </w:rPr>
  </w:style>
  <w:style w:type="paragraph" w:styleId="TOC1">
    <w:name w:val="toc 1"/>
    <w:basedOn w:val="TOCBase"/>
    <w:next w:val="Normal"/>
    <w:rsid w:val="007B03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03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3D1"/>
    <w:rPr>
      <w:rFonts w:ascii="Times New Roman" w:eastAsia="Times New Roman" w:hAnsi="Times New Roman" w:cs="Times New Roman"/>
      <w:sz w:val="16"/>
      <w:lang w:eastAsia="en-US"/>
    </w:rPr>
  </w:style>
  <w:style w:type="paragraph" w:styleId="Title">
    <w:name w:val="Title"/>
    <w:basedOn w:val="HeadingBase"/>
    <w:link w:val="TitleChar"/>
    <w:qFormat/>
    <w:rsid w:val="007B03D1"/>
    <w:pPr>
      <w:spacing w:before="5040"/>
      <w:jc w:val="center"/>
    </w:pPr>
    <w:rPr>
      <w:sz w:val="48"/>
      <w:szCs w:val="72"/>
      <w:lang w:val="en-US"/>
    </w:rPr>
  </w:style>
  <w:style w:type="character" w:customStyle="1" w:styleId="TitleChar">
    <w:name w:val="Title Char"/>
    <w:basedOn w:val="DefaultParagraphFont"/>
    <w:link w:val="Title"/>
    <w:rsid w:val="007B03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3D1"/>
    <w:pPr>
      <w:tabs>
        <w:tab w:val="left" w:pos="3600"/>
        <w:tab w:val="left" w:pos="3958"/>
      </w:tabs>
    </w:pPr>
  </w:style>
  <w:style w:type="paragraph" w:customStyle="1" w:styleId="Note">
    <w:name w:val="Note"/>
    <w:basedOn w:val="BodyText"/>
    <w:rsid w:val="007B03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3D1"/>
    <w:pPr>
      <w:framePr w:wrap="auto" w:hAnchor="text" w:y="6049"/>
    </w:pPr>
    <w:rPr>
      <w:color w:val="000000"/>
      <w:sz w:val="40"/>
    </w:rPr>
  </w:style>
  <w:style w:type="paragraph" w:customStyle="1" w:styleId="TOCTitle">
    <w:name w:val="TOCTitle"/>
    <w:basedOn w:val="Heading1"/>
    <w:rsid w:val="007B03D1"/>
    <w:pPr>
      <w:spacing w:after="240"/>
      <w:jc w:val="center"/>
      <w:outlineLvl w:val="9"/>
    </w:pPr>
    <w:rPr>
      <w:caps/>
    </w:rPr>
  </w:style>
  <w:style w:type="paragraph" w:customStyle="1" w:styleId="Version">
    <w:name w:val="Version"/>
    <w:rsid w:val="007B03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03D1"/>
    <w:pPr>
      <w:keepNext w:val="0"/>
      <w:tabs>
        <w:tab w:val="right" w:pos="4176"/>
      </w:tabs>
      <w:ind w:left="198" w:hanging="198"/>
    </w:pPr>
    <w:rPr>
      <w:rFonts w:ascii="Garamond" w:hAnsi="Garamond"/>
    </w:rPr>
  </w:style>
  <w:style w:type="paragraph" w:styleId="IndexHeading">
    <w:name w:val="index heading"/>
    <w:basedOn w:val="Normal"/>
    <w:next w:val="Index1"/>
    <w:semiHidden/>
    <w:rsid w:val="007B03D1"/>
    <w:pPr>
      <w:spacing w:before="120" w:after="120"/>
    </w:pPr>
    <w:rPr>
      <w:rFonts w:ascii="Arial" w:hAnsi="Arial"/>
      <w:b/>
      <w:color w:val="918585"/>
      <w:sz w:val="24"/>
    </w:rPr>
  </w:style>
  <w:style w:type="paragraph" w:styleId="Header">
    <w:name w:val="header"/>
    <w:basedOn w:val="Normal"/>
    <w:link w:val="HeaderChar"/>
    <w:rsid w:val="007B03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3D1"/>
    <w:rPr>
      <w:rFonts w:ascii="Times New Roman" w:eastAsia="Times New Roman" w:hAnsi="Times New Roman" w:cs="Times New Roman"/>
      <w:sz w:val="16"/>
      <w:szCs w:val="20"/>
      <w:lang w:val="en-GB" w:eastAsia="en-US"/>
    </w:rPr>
  </w:style>
  <w:style w:type="paragraph" w:customStyle="1" w:styleId="Chapter">
    <w:name w:val="Chapter"/>
    <w:basedOn w:val="Normal"/>
    <w:rsid w:val="007B03D1"/>
    <w:pPr>
      <w:spacing w:before="240"/>
    </w:pPr>
    <w:rPr>
      <w:rFonts w:ascii="Times New Roman" w:hAnsi="Times New Roman"/>
      <w:smallCaps/>
      <w:spacing w:val="80"/>
      <w:sz w:val="28"/>
    </w:rPr>
  </w:style>
  <w:style w:type="paragraph" w:customStyle="1" w:styleId="InChapter">
    <w:name w:val="InChapter"/>
    <w:basedOn w:val="Heading3"/>
    <w:rsid w:val="007B03D1"/>
    <w:pPr>
      <w:spacing w:after="240"/>
      <w:outlineLvl w:val="9"/>
    </w:pPr>
    <w:rPr>
      <w:noProof/>
    </w:rPr>
  </w:style>
  <w:style w:type="paragraph" w:styleId="Index2">
    <w:name w:val="index 2"/>
    <w:basedOn w:val="Normal"/>
    <w:next w:val="Normal"/>
    <w:semiHidden/>
    <w:rsid w:val="007B03D1"/>
    <w:pPr>
      <w:tabs>
        <w:tab w:val="right" w:pos="4176"/>
      </w:tabs>
      <w:ind w:left="568" w:hanging="284"/>
    </w:pPr>
    <w:rPr>
      <w:rFonts w:ascii="Garamond" w:hAnsi="Garamond"/>
    </w:rPr>
  </w:style>
  <w:style w:type="paragraph" w:customStyle="1" w:styleId="Byline">
    <w:name w:val="Byline"/>
    <w:rsid w:val="007B03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3D1"/>
    <w:pPr>
      <w:tabs>
        <w:tab w:val="clear" w:pos="3600"/>
        <w:tab w:val="clear" w:pos="3958"/>
      </w:tabs>
      <w:jc w:val="right"/>
    </w:pPr>
  </w:style>
  <w:style w:type="character" w:styleId="Emphasis">
    <w:name w:val="Emphasis"/>
    <w:basedOn w:val="DefaultParagraphFont"/>
    <w:qFormat/>
    <w:rsid w:val="007B03D1"/>
    <w:rPr>
      <w:i/>
    </w:rPr>
  </w:style>
  <w:style w:type="paragraph" w:styleId="Caption">
    <w:name w:val="caption"/>
    <w:basedOn w:val="BodyText"/>
    <w:next w:val="Normal"/>
    <w:qFormat/>
    <w:rsid w:val="007B03D1"/>
    <w:pPr>
      <w:framePr w:w="2268" w:hSpace="181" w:vSpace="181" w:wrap="around" w:vAnchor="text" w:hAnchor="page" w:x="1135" w:y="285" w:anchorLock="1"/>
    </w:pPr>
    <w:rPr>
      <w:i/>
    </w:rPr>
  </w:style>
  <w:style w:type="paragraph" w:customStyle="1" w:styleId="MiniTOCTitle">
    <w:name w:val="MiniTOCTitle"/>
    <w:basedOn w:val="Heading4"/>
    <w:rsid w:val="007B03D1"/>
    <w:pPr>
      <w:spacing w:before="240"/>
      <w:outlineLvl w:val="9"/>
    </w:pPr>
    <w:rPr>
      <w:noProof/>
      <w:sz w:val="24"/>
    </w:rPr>
  </w:style>
  <w:style w:type="paragraph" w:customStyle="1" w:styleId="MiniTOCItem">
    <w:name w:val="MiniTOCItem"/>
    <w:basedOn w:val="ListBullet"/>
    <w:rsid w:val="007B03D1"/>
    <w:pPr>
      <w:numPr>
        <w:numId w:val="0"/>
      </w:numPr>
      <w:tabs>
        <w:tab w:val="right" w:leader="dot" w:pos="6521"/>
      </w:tabs>
      <w:spacing w:before="0" w:after="0"/>
    </w:pPr>
  </w:style>
  <w:style w:type="paragraph" w:customStyle="1" w:styleId="TOFTitle">
    <w:name w:val="TOFTitle"/>
    <w:basedOn w:val="TOCTitle"/>
    <w:rsid w:val="007B03D1"/>
  </w:style>
  <w:style w:type="paragraph" w:styleId="TableofFigures">
    <w:name w:val="table of figures"/>
    <w:basedOn w:val="Normal"/>
    <w:next w:val="Normal"/>
    <w:semiHidden/>
    <w:rsid w:val="007B03D1"/>
    <w:pPr>
      <w:tabs>
        <w:tab w:val="right" w:leader="dot" w:pos="9072"/>
      </w:tabs>
      <w:ind w:left="970" w:hanging="403"/>
    </w:pPr>
    <w:rPr>
      <w:rFonts w:ascii="Times New Roman" w:hAnsi="Times New Roman"/>
      <w:b/>
    </w:rPr>
  </w:style>
  <w:style w:type="paragraph" w:styleId="ListNumber">
    <w:name w:val="List Number"/>
    <w:basedOn w:val="List"/>
    <w:rsid w:val="007B03D1"/>
    <w:pPr>
      <w:numPr>
        <w:numId w:val="11"/>
      </w:numPr>
    </w:pPr>
  </w:style>
  <w:style w:type="character" w:customStyle="1" w:styleId="WingdingSymbols">
    <w:name w:val="Wingding Symbols"/>
    <w:rsid w:val="007B03D1"/>
    <w:rPr>
      <w:rFonts w:ascii="Wingdings" w:hAnsi="Wingdings"/>
    </w:rPr>
  </w:style>
  <w:style w:type="paragraph" w:customStyle="1" w:styleId="TableHeading">
    <w:name w:val="Table Heading"/>
    <w:basedOn w:val="HeadingBase"/>
    <w:rsid w:val="007B03D1"/>
    <w:pPr>
      <w:keepLines/>
      <w:pBdr>
        <w:bottom w:val="single" w:sz="6" w:space="1" w:color="918585"/>
      </w:pBdr>
      <w:spacing w:before="240"/>
    </w:pPr>
  </w:style>
  <w:style w:type="character" w:customStyle="1" w:styleId="HotSpot">
    <w:name w:val="HotSpot"/>
    <w:rsid w:val="007B03D1"/>
    <w:rPr>
      <w:color w:val="0033CC"/>
      <w:u w:val="none"/>
    </w:rPr>
  </w:style>
  <w:style w:type="paragraph" w:customStyle="1" w:styleId="BodyTextRight">
    <w:name w:val="Body Text Right"/>
    <w:basedOn w:val="BodyText"/>
    <w:rsid w:val="007B03D1"/>
    <w:pPr>
      <w:spacing w:before="0" w:after="0"/>
      <w:jc w:val="right"/>
    </w:pPr>
  </w:style>
  <w:style w:type="paragraph" w:styleId="Index3">
    <w:name w:val="index 3"/>
    <w:basedOn w:val="ListNumber2"/>
    <w:next w:val="Normal"/>
    <w:semiHidden/>
    <w:rsid w:val="007B03D1"/>
    <w:pPr>
      <w:numPr>
        <w:numId w:val="0"/>
      </w:numPr>
      <w:tabs>
        <w:tab w:val="right" w:leader="dot" w:pos="4176"/>
      </w:tabs>
    </w:pPr>
  </w:style>
  <w:style w:type="paragraph" w:styleId="ListNumber2">
    <w:name w:val="List Number 2"/>
    <w:basedOn w:val="List2"/>
    <w:rsid w:val="007B03D1"/>
    <w:pPr>
      <w:numPr>
        <w:numId w:val="10"/>
      </w:numPr>
      <w:tabs>
        <w:tab w:val="clear" w:pos="1060"/>
      </w:tabs>
    </w:pPr>
  </w:style>
  <w:style w:type="paragraph" w:customStyle="1" w:styleId="MarginNote">
    <w:name w:val="Margin Note"/>
    <w:basedOn w:val="BodyText"/>
    <w:rsid w:val="007B03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3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3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03D1"/>
    <w:rPr>
      <w:sz w:val="32"/>
    </w:rPr>
  </w:style>
  <w:style w:type="paragraph" w:customStyle="1" w:styleId="HeadingProcedure">
    <w:name w:val="Heading Procedure"/>
    <w:basedOn w:val="HeadingBase"/>
    <w:next w:val="Normal"/>
    <w:rsid w:val="007B03D1"/>
    <w:pPr>
      <w:tabs>
        <w:tab w:val="left" w:pos="0"/>
      </w:tabs>
      <w:spacing w:before="120" w:after="60"/>
    </w:pPr>
    <w:rPr>
      <w:i/>
      <w:color w:val="918585"/>
      <w:sz w:val="22"/>
    </w:rPr>
  </w:style>
  <w:style w:type="paragraph" w:customStyle="1" w:styleId="TableBodyText">
    <w:name w:val="Table Body Text"/>
    <w:basedOn w:val="BodyText"/>
    <w:rsid w:val="007B03D1"/>
    <w:pPr>
      <w:spacing w:before="60" w:after="60"/>
    </w:pPr>
  </w:style>
  <w:style w:type="paragraph" w:styleId="ListContinue">
    <w:name w:val="List Continue"/>
    <w:basedOn w:val="List"/>
    <w:rsid w:val="007B03D1"/>
    <w:pPr>
      <w:ind w:firstLine="0"/>
    </w:pPr>
  </w:style>
  <w:style w:type="paragraph" w:customStyle="1" w:styleId="ListNote">
    <w:name w:val="List Note"/>
    <w:basedOn w:val="List"/>
    <w:rsid w:val="007B03D1"/>
    <w:pPr>
      <w:pBdr>
        <w:top w:val="single" w:sz="6" w:space="2" w:color="918585"/>
        <w:bottom w:val="single" w:sz="6" w:space="2" w:color="918585"/>
      </w:pBdr>
      <w:tabs>
        <w:tab w:val="left" w:pos="1021"/>
      </w:tabs>
      <w:ind w:firstLine="0"/>
    </w:pPr>
  </w:style>
  <w:style w:type="paragraph" w:customStyle="1" w:styleId="Warning">
    <w:name w:val="Warning"/>
    <w:basedOn w:val="BodyText"/>
    <w:rsid w:val="007B03D1"/>
    <w:pPr>
      <w:shd w:val="clear" w:color="auto" w:fill="D9D9D9"/>
      <w:tabs>
        <w:tab w:val="left" w:pos="992"/>
      </w:tabs>
      <w:ind w:left="119" w:right="119"/>
    </w:pPr>
    <w:rPr>
      <w:sz w:val="20"/>
    </w:rPr>
  </w:style>
  <w:style w:type="paragraph" w:customStyle="1" w:styleId="MarginIcons">
    <w:name w:val="Margin Icons"/>
    <w:basedOn w:val="BodyText"/>
    <w:rsid w:val="007B03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3D1"/>
    <w:rPr>
      <w:rFonts w:ascii="Courier New" w:hAnsi="Courier New"/>
    </w:rPr>
  </w:style>
  <w:style w:type="paragraph" w:customStyle="1" w:styleId="NoteBullet">
    <w:name w:val="Note Bullet"/>
    <w:basedOn w:val="Note"/>
    <w:rsid w:val="007B03D1"/>
    <w:pPr>
      <w:tabs>
        <w:tab w:val="clear" w:pos="680"/>
      </w:tabs>
      <w:spacing w:before="60" w:after="60"/>
    </w:pPr>
  </w:style>
  <w:style w:type="paragraph" w:customStyle="1" w:styleId="SubHeading2">
    <w:name w:val="SubHeading2"/>
    <w:basedOn w:val="HeadingBase"/>
    <w:rsid w:val="007B03D1"/>
    <w:pPr>
      <w:spacing w:before="240" w:after="60"/>
    </w:pPr>
    <w:rPr>
      <w:sz w:val="20"/>
    </w:rPr>
  </w:style>
  <w:style w:type="paragraph" w:customStyle="1" w:styleId="SubHeading1">
    <w:name w:val="SubHeading1"/>
    <w:basedOn w:val="HeadingBase"/>
    <w:rsid w:val="007B03D1"/>
    <w:pPr>
      <w:spacing w:before="240" w:after="60"/>
    </w:pPr>
    <w:rPr>
      <w:color w:val="918585"/>
      <w:sz w:val="22"/>
    </w:rPr>
  </w:style>
  <w:style w:type="paragraph" w:customStyle="1" w:styleId="SideHeading">
    <w:name w:val="Side Heading"/>
    <w:basedOn w:val="HeadingBase"/>
    <w:rsid w:val="007B03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3D1"/>
    <w:pPr>
      <w:numPr>
        <w:numId w:val="12"/>
      </w:numPr>
    </w:pPr>
  </w:style>
  <w:style w:type="paragraph" w:styleId="PlainText">
    <w:name w:val="Plain Text"/>
    <w:basedOn w:val="Normal"/>
    <w:link w:val="PlainTextChar"/>
    <w:rsid w:val="007B03D1"/>
    <w:rPr>
      <w:sz w:val="20"/>
    </w:rPr>
  </w:style>
  <w:style w:type="character" w:customStyle="1" w:styleId="PlainTextChar">
    <w:name w:val="Plain Text Char"/>
    <w:basedOn w:val="DefaultParagraphFont"/>
    <w:link w:val="PlainText"/>
    <w:rsid w:val="007B03D1"/>
    <w:rPr>
      <w:rFonts w:ascii="Courier New" w:eastAsia="Times New Roman" w:hAnsi="Courier New" w:cs="Times New Roman"/>
      <w:sz w:val="20"/>
      <w:szCs w:val="20"/>
      <w:lang w:eastAsia="en-US"/>
    </w:rPr>
  </w:style>
  <w:style w:type="character" w:customStyle="1" w:styleId="MenuOption">
    <w:name w:val="Menu Option"/>
    <w:basedOn w:val="DefaultParagraphFont"/>
    <w:rsid w:val="007B03D1"/>
    <w:rPr>
      <w:b/>
      <w:smallCaps/>
    </w:rPr>
  </w:style>
  <w:style w:type="paragraph" w:customStyle="1" w:styleId="TableListNumber">
    <w:name w:val="Table List Number"/>
    <w:basedOn w:val="ListNumber"/>
    <w:rsid w:val="007B03D1"/>
    <w:pPr>
      <w:numPr>
        <w:numId w:val="0"/>
      </w:numPr>
    </w:pPr>
  </w:style>
  <w:style w:type="paragraph" w:styleId="TOC4">
    <w:name w:val="toc 4"/>
    <w:basedOn w:val="TOCBase"/>
    <w:next w:val="Normal"/>
    <w:semiHidden/>
    <w:rsid w:val="007B03D1"/>
    <w:pPr>
      <w:tabs>
        <w:tab w:val="right" w:leader="dot" w:pos="9071"/>
      </w:tabs>
      <w:ind w:left="1701"/>
    </w:pPr>
  </w:style>
  <w:style w:type="paragraph" w:customStyle="1" w:styleId="ListAlpha">
    <w:name w:val="List Alpha"/>
    <w:basedOn w:val="List"/>
    <w:rsid w:val="007B03D1"/>
    <w:pPr>
      <w:numPr>
        <w:numId w:val="9"/>
      </w:numPr>
    </w:pPr>
  </w:style>
  <w:style w:type="paragraph" w:customStyle="1" w:styleId="ListAlpha2">
    <w:name w:val="List Alpha 2"/>
    <w:basedOn w:val="List2"/>
    <w:rsid w:val="007B03D1"/>
    <w:pPr>
      <w:numPr>
        <w:numId w:val="8"/>
      </w:numPr>
    </w:pPr>
  </w:style>
  <w:style w:type="paragraph" w:styleId="List3">
    <w:name w:val="List 3"/>
    <w:basedOn w:val="BodyText"/>
    <w:rsid w:val="007B03D1"/>
    <w:pPr>
      <w:tabs>
        <w:tab w:val="left" w:pos="1021"/>
      </w:tabs>
      <w:spacing w:before="60" w:after="60"/>
      <w:ind w:left="1020" w:hanging="340"/>
    </w:pPr>
  </w:style>
  <w:style w:type="paragraph" w:styleId="List4">
    <w:name w:val="List 4"/>
    <w:basedOn w:val="BodyText"/>
    <w:rsid w:val="007B03D1"/>
    <w:pPr>
      <w:tabs>
        <w:tab w:val="left" w:pos="1361"/>
      </w:tabs>
      <w:spacing w:before="60" w:after="60"/>
      <w:ind w:left="1361" w:hanging="340"/>
    </w:pPr>
  </w:style>
  <w:style w:type="paragraph" w:styleId="List5">
    <w:name w:val="List 5"/>
    <w:basedOn w:val="BodyText"/>
    <w:rsid w:val="007B03D1"/>
    <w:pPr>
      <w:tabs>
        <w:tab w:val="left" w:pos="1701"/>
      </w:tabs>
      <w:spacing w:before="60" w:after="60"/>
      <w:ind w:left="1701" w:hanging="340"/>
    </w:pPr>
  </w:style>
  <w:style w:type="paragraph" w:styleId="ListBullet3">
    <w:name w:val="List Bullet 3"/>
    <w:basedOn w:val="List3"/>
    <w:rsid w:val="007B03D1"/>
    <w:pPr>
      <w:numPr>
        <w:numId w:val="15"/>
      </w:numPr>
      <w:tabs>
        <w:tab w:val="clear" w:pos="1021"/>
      </w:tabs>
      <w:ind w:left="1037" w:hanging="357"/>
    </w:pPr>
  </w:style>
  <w:style w:type="paragraph" w:styleId="ListBullet4">
    <w:name w:val="List Bullet 4"/>
    <w:basedOn w:val="List4"/>
    <w:rsid w:val="007B03D1"/>
    <w:pPr>
      <w:numPr>
        <w:numId w:val="3"/>
      </w:numPr>
    </w:pPr>
  </w:style>
  <w:style w:type="paragraph" w:styleId="ListBullet5">
    <w:name w:val="List Bullet 5"/>
    <w:basedOn w:val="List5"/>
    <w:rsid w:val="007B03D1"/>
    <w:pPr>
      <w:numPr>
        <w:numId w:val="4"/>
      </w:numPr>
    </w:pPr>
  </w:style>
  <w:style w:type="paragraph" w:styleId="ListContinue2">
    <w:name w:val="List Continue 2"/>
    <w:basedOn w:val="List2"/>
    <w:rsid w:val="007B03D1"/>
    <w:pPr>
      <w:ind w:firstLine="0"/>
    </w:pPr>
  </w:style>
  <w:style w:type="paragraph" w:styleId="ListContinue3">
    <w:name w:val="List Continue 3"/>
    <w:basedOn w:val="List3"/>
    <w:rsid w:val="007B03D1"/>
    <w:pPr>
      <w:ind w:left="1021" w:firstLine="0"/>
    </w:pPr>
  </w:style>
  <w:style w:type="paragraph" w:styleId="ListContinue4">
    <w:name w:val="List Continue 4"/>
    <w:basedOn w:val="List4"/>
    <w:rsid w:val="007B03D1"/>
    <w:pPr>
      <w:ind w:firstLine="0"/>
    </w:pPr>
  </w:style>
  <w:style w:type="paragraph" w:styleId="ListContinue5">
    <w:name w:val="List Continue 5"/>
    <w:basedOn w:val="List5"/>
    <w:rsid w:val="007B03D1"/>
    <w:pPr>
      <w:ind w:firstLine="0"/>
    </w:pPr>
  </w:style>
  <w:style w:type="paragraph" w:styleId="ListNumber3">
    <w:name w:val="List Number 3"/>
    <w:basedOn w:val="List3"/>
    <w:rsid w:val="007B03D1"/>
    <w:pPr>
      <w:numPr>
        <w:numId w:val="5"/>
      </w:numPr>
    </w:pPr>
  </w:style>
  <w:style w:type="paragraph" w:styleId="ListNumber4">
    <w:name w:val="List Number 4"/>
    <w:basedOn w:val="List4"/>
    <w:rsid w:val="007B03D1"/>
    <w:pPr>
      <w:numPr>
        <w:numId w:val="6"/>
      </w:numPr>
    </w:pPr>
  </w:style>
  <w:style w:type="paragraph" w:styleId="ListNumber5">
    <w:name w:val="List Number 5"/>
    <w:basedOn w:val="List5"/>
    <w:rsid w:val="007B03D1"/>
    <w:pPr>
      <w:numPr>
        <w:numId w:val="7"/>
      </w:numPr>
    </w:pPr>
  </w:style>
  <w:style w:type="paragraph" w:styleId="BlockText">
    <w:name w:val="Block Text"/>
    <w:basedOn w:val="Normal"/>
    <w:rsid w:val="007B03D1"/>
    <w:pPr>
      <w:spacing w:after="120"/>
      <w:ind w:left="1440" w:right="1440"/>
    </w:pPr>
  </w:style>
  <w:style w:type="character" w:customStyle="1" w:styleId="Subscript">
    <w:name w:val="Subscript"/>
    <w:basedOn w:val="DefaultParagraphFont"/>
    <w:rsid w:val="007B03D1"/>
    <w:rPr>
      <w:sz w:val="16"/>
      <w:vertAlign w:val="subscript"/>
    </w:rPr>
  </w:style>
  <w:style w:type="character" w:customStyle="1" w:styleId="Superscript">
    <w:name w:val="Superscript"/>
    <w:basedOn w:val="DefaultParagraphFont"/>
    <w:rsid w:val="007B03D1"/>
    <w:rPr>
      <w:sz w:val="16"/>
      <w:vertAlign w:val="superscript"/>
    </w:rPr>
  </w:style>
  <w:style w:type="character" w:customStyle="1" w:styleId="Symbols">
    <w:name w:val="Symbols"/>
    <w:basedOn w:val="DefaultParagraphFont"/>
    <w:rsid w:val="007B03D1"/>
    <w:rPr>
      <w:rFonts w:ascii="Symbol" w:hAnsi="Symbol"/>
    </w:rPr>
  </w:style>
  <w:style w:type="character" w:customStyle="1" w:styleId="MenuOptions">
    <w:name w:val="Menu Options"/>
    <w:basedOn w:val="DefaultParagraphFont"/>
    <w:rsid w:val="007B03D1"/>
    <w:rPr>
      <w:rFonts w:ascii="Arial Narrow" w:hAnsi="Arial Narrow"/>
      <w:smallCaps/>
    </w:rPr>
  </w:style>
  <w:style w:type="character" w:customStyle="1" w:styleId="Buttons">
    <w:name w:val="Buttons"/>
    <w:basedOn w:val="DefaultParagraphFont"/>
    <w:rsid w:val="007B03D1"/>
    <w:rPr>
      <w:b/>
    </w:rPr>
  </w:style>
  <w:style w:type="character" w:customStyle="1" w:styleId="Underlined">
    <w:name w:val="Underlined"/>
    <w:basedOn w:val="DefaultParagraphFont"/>
    <w:rsid w:val="007B03D1"/>
    <w:rPr>
      <w:u w:val="single"/>
    </w:rPr>
  </w:style>
  <w:style w:type="paragraph" w:customStyle="1" w:styleId="TableBodyTextRight">
    <w:name w:val="Table Body Text Right"/>
    <w:basedOn w:val="TableBodyText"/>
    <w:rsid w:val="007B03D1"/>
    <w:pPr>
      <w:widowControl w:val="0"/>
      <w:autoSpaceDE w:val="0"/>
      <w:autoSpaceDN w:val="0"/>
      <w:adjustRightInd w:val="0"/>
      <w:jc w:val="right"/>
    </w:pPr>
    <w:rPr>
      <w:rFonts w:cs="Arial"/>
      <w:szCs w:val="18"/>
    </w:rPr>
  </w:style>
  <w:style w:type="paragraph" w:customStyle="1" w:styleId="CopyrightText">
    <w:name w:val="Copyright Text"/>
    <w:basedOn w:val="BodyText"/>
    <w:rsid w:val="007B03D1"/>
    <w:rPr>
      <w:sz w:val="18"/>
    </w:rPr>
  </w:style>
  <w:style w:type="paragraph" w:customStyle="1" w:styleId="BodySmallRight">
    <w:name w:val="Body Small Right"/>
    <w:basedOn w:val="BodyTextRight"/>
    <w:rsid w:val="007B03D1"/>
    <w:rPr>
      <w:sz w:val="18"/>
      <w:szCs w:val="18"/>
    </w:rPr>
  </w:style>
  <w:style w:type="paragraph" w:customStyle="1" w:styleId="MarginEdition">
    <w:name w:val="Margin Edition"/>
    <w:basedOn w:val="MarginNote"/>
    <w:rsid w:val="007B03D1"/>
    <w:pPr>
      <w:spacing w:before="0" w:after="0"/>
    </w:pPr>
    <w:rPr>
      <w:rFonts w:ascii="Times New Roman" w:hAnsi="Times New Roman"/>
      <w:color w:val="999999"/>
    </w:rPr>
  </w:style>
  <w:style w:type="paragraph" w:customStyle="1" w:styleId="Spacer">
    <w:name w:val="Spacer"/>
    <w:basedOn w:val="Normal"/>
    <w:rsid w:val="007B03D1"/>
    <w:rPr>
      <w:sz w:val="2"/>
      <w:szCs w:val="2"/>
    </w:rPr>
  </w:style>
  <w:style w:type="character" w:customStyle="1" w:styleId="Small">
    <w:name w:val="Small"/>
    <w:basedOn w:val="DefaultParagraphFont"/>
    <w:rsid w:val="007B03D1"/>
    <w:rPr>
      <w:sz w:val="16"/>
    </w:rPr>
  </w:style>
  <w:style w:type="paragraph" w:customStyle="1" w:styleId="WideTable">
    <w:name w:val="Wide Table"/>
    <w:basedOn w:val="Normal"/>
    <w:rsid w:val="007B03D1"/>
    <w:pPr>
      <w:ind w:left="-1418"/>
    </w:pPr>
    <w:rPr>
      <w:sz w:val="2"/>
      <w:szCs w:val="2"/>
    </w:rPr>
  </w:style>
  <w:style w:type="character" w:styleId="PageNumber">
    <w:name w:val="page number"/>
    <w:basedOn w:val="DefaultParagraphFont"/>
    <w:rsid w:val="007B03D1"/>
  </w:style>
  <w:style w:type="paragraph" w:styleId="Quote">
    <w:name w:val="Quote"/>
    <w:basedOn w:val="Heading1"/>
    <w:link w:val="QuoteChar"/>
    <w:qFormat/>
    <w:rsid w:val="007B03D1"/>
    <w:rPr>
      <w:b w:val="0"/>
      <w:sz w:val="72"/>
      <w:szCs w:val="72"/>
      <w:lang w:val="en-NZ"/>
    </w:rPr>
  </w:style>
  <w:style w:type="character" w:customStyle="1" w:styleId="QuoteChar">
    <w:name w:val="Quote Char"/>
    <w:basedOn w:val="DefaultParagraphFont"/>
    <w:link w:val="Quote"/>
    <w:rsid w:val="007B03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3D1"/>
    <w:pPr>
      <w:pageBreakBefore/>
    </w:pPr>
  </w:style>
  <w:style w:type="paragraph" w:customStyle="1" w:styleId="Border">
    <w:name w:val="Border"/>
    <w:basedOn w:val="Normal"/>
    <w:qFormat/>
    <w:rsid w:val="007B03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3D1"/>
    <w:rPr>
      <w:b/>
      <w:bCs/>
      <w:i/>
      <w:iCs/>
      <w:color w:val="auto"/>
    </w:rPr>
  </w:style>
  <w:style w:type="paragraph" w:styleId="IntenseQuote">
    <w:name w:val="Intense Quote"/>
    <w:basedOn w:val="Normal"/>
    <w:next w:val="Normal"/>
    <w:link w:val="IntenseQuoteChar"/>
    <w:uiPriority w:val="30"/>
    <w:qFormat/>
    <w:rsid w:val="007B03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3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03D1"/>
    <w:rPr>
      <w:smallCaps/>
      <w:color w:val="auto"/>
      <w:u w:val="single"/>
    </w:rPr>
  </w:style>
  <w:style w:type="character" w:styleId="IntenseReference">
    <w:name w:val="Intense Reference"/>
    <w:basedOn w:val="DefaultParagraphFont"/>
    <w:uiPriority w:val="32"/>
    <w:qFormat/>
    <w:rsid w:val="007B03D1"/>
    <w:rPr>
      <w:b/>
      <w:bCs/>
      <w:smallCaps/>
      <w:color w:val="auto"/>
      <w:spacing w:val="5"/>
      <w:u w:val="single"/>
    </w:rPr>
  </w:style>
  <w:style w:type="paragraph" w:customStyle="1" w:styleId="2ColumnHeading">
    <w:name w:val="2Column Heading"/>
    <w:basedOn w:val="BodyText"/>
    <w:qFormat/>
    <w:rsid w:val="007B03D1"/>
    <w:pPr>
      <w:spacing w:after="60"/>
      <w:ind w:left="-2268"/>
    </w:pPr>
    <w:rPr>
      <w:b/>
    </w:rPr>
  </w:style>
  <w:style w:type="paragraph" w:customStyle="1" w:styleId="Heading1TOC">
    <w:name w:val="Heading1 TOC"/>
    <w:basedOn w:val="Normal"/>
    <w:qFormat/>
    <w:rsid w:val="007B03D1"/>
    <w:pPr>
      <w:spacing w:before="240" w:after="120"/>
    </w:pPr>
    <w:rPr>
      <w:rFonts w:ascii="Times New Roman" w:hAnsi="Times New Roman"/>
      <w:b/>
      <w:sz w:val="32"/>
    </w:rPr>
  </w:style>
  <w:style w:type="paragraph" w:customStyle="1" w:styleId="Heading2TOC">
    <w:name w:val="Heading2 TOC"/>
    <w:basedOn w:val="Normal"/>
    <w:qFormat/>
    <w:rsid w:val="007B03D1"/>
    <w:pPr>
      <w:spacing w:before="240" w:after="60"/>
    </w:pPr>
    <w:rPr>
      <w:rFonts w:ascii="Times New Roman" w:hAnsi="Times New Roman"/>
      <w:b/>
      <w:sz w:val="28"/>
    </w:rPr>
  </w:style>
  <w:style w:type="character" w:customStyle="1" w:styleId="Underline">
    <w:name w:val="Underline"/>
    <w:basedOn w:val="DefaultParagraphFont"/>
    <w:qFormat/>
    <w:rsid w:val="007B03D1"/>
    <w:rPr>
      <w:u w:val="single"/>
    </w:rPr>
  </w:style>
  <w:style w:type="paragraph" w:styleId="BalloonText">
    <w:name w:val="Balloon Text"/>
    <w:basedOn w:val="Normal"/>
    <w:link w:val="BalloonTextChar"/>
    <w:rsid w:val="007B03D1"/>
    <w:rPr>
      <w:rFonts w:ascii="Tahoma" w:hAnsi="Tahoma" w:cs="Tahoma"/>
      <w:sz w:val="16"/>
      <w:szCs w:val="16"/>
    </w:rPr>
  </w:style>
  <w:style w:type="character" w:customStyle="1" w:styleId="BalloonTextChar">
    <w:name w:val="Balloon Text Char"/>
    <w:basedOn w:val="DefaultParagraphFont"/>
    <w:link w:val="BalloonText"/>
    <w:rsid w:val="007B03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03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03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03D1"/>
    <w:rPr>
      <w:b/>
      <w:color w:val="660033"/>
      <w:spacing w:val="0"/>
    </w:rPr>
  </w:style>
  <w:style w:type="paragraph" w:customStyle="1" w:styleId="Nameditemlist">
    <w:name w:val="Named item list"/>
    <w:basedOn w:val="BodyText"/>
    <w:qFormat/>
    <w:rsid w:val="007B03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1656</Words>
  <Characters>10639</Characters>
  <Application>Microsoft Office Word</Application>
  <DocSecurity>0</DocSecurity>
  <Lines>359</Lines>
  <Paragraphs>238</Paragraphs>
  <ScaleCrop>false</ScaleCrop>
  <Company>Author-it Software Corporation Ltd.</Company>
  <LinksUpToDate>false</LinksUpToDate>
  <CharactersWithSpaces>12216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AURVTT3020 Select and use leather in trimming</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2013-01-15T09:04:00Z</dcterms:created>
  <dcterms:modified xsi:type="dcterms:W3CDTF">2013-01-15T09:04:00Z</dcterms:modified>
</cp:coreProperties>
</file>