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9B3" w:rsidP="00690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AURSS00025 Advanced Vehicle Refinishing Skill Set</w:t>
      </w:r>
      <w:r>
        <w:fldChar w:fldCharType="end"/>
      </w:r>
    </w:p>
    <w:p w:rsidR="006909B3" w:rsidP="006909B3">
      <w:pPr>
        <w:pStyle w:val="Version"/>
        <w:sectPr w:rsidSect="002C1A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C1AE0" w:rsidP="002C1AE0">
      <w:pPr>
        <w:pStyle w:val="SuperHeading"/>
      </w:pPr>
      <w:r w:rsidRPr="002C1AE0">
        <w:t>AURSS00025 Advanced Vehicle Refinishing Skill Set</w:t>
      </w:r>
    </w:p>
    <w:p w:rsidR="00000000" w:rsidRPr="002C1AE0" w:rsidP="002C1AE0">
      <w:pPr>
        <w:pStyle w:val="Heading1"/>
      </w:pPr>
      <w:bookmarkStart w:id="1" w:name="O_583302"/>
      <w:bookmarkEnd w:id="1"/>
      <w:r w:rsidRPr="002C1AE0">
        <w:t>Modification History</w:t>
      </w:r>
    </w:p>
    <w:p w:rsidR="00000000" w:rsidRPr="002C1AE0" w:rsidP="002C1AE0">
      <w:pPr>
        <w:pStyle w:val="BodyText"/>
      </w:pPr>
      <w:r w:rsidRPr="002C1AE0">
        <w:t>Not applicable.</w:t>
      </w:r>
    </w:p>
    <w:p w:rsidR="00000000" w:rsidRPr="002C1AE0" w:rsidP="002C1AE0">
      <w:pPr>
        <w:pStyle w:val="AllowPageBreak"/>
      </w:pPr>
    </w:p>
    <w:p w:rsidR="00000000" w:rsidRPr="002C1AE0" w:rsidP="002C1AE0">
      <w:pPr>
        <w:pStyle w:val="Heading1"/>
      </w:pPr>
      <w:bookmarkStart w:id="2" w:name="O_583309"/>
      <w:bookmarkEnd w:id="2"/>
      <w:r w:rsidRPr="002C1AE0">
        <w:t>Description</w:t>
      </w:r>
    </w:p>
    <w:p w:rsidR="00000000" w:rsidRPr="002C1AE0" w:rsidP="002C1AE0">
      <w:pPr>
        <w:pStyle w:val="BodyText"/>
      </w:pPr>
      <w:r w:rsidRPr="002C1AE0">
        <w:t>Not applicable.</w:t>
      </w:r>
    </w:p>
    <w:p w:rsidR="00000000" w:rsidRPr="002C1AE0" w:rsidP="002C1AE0">
      <w:pPr>
        <w:pStyle w:val="AllowPageBreak"/>
      </w:pPr>
    </w:p>
    <w:p w:rsidR="00000000" w:rsidRPr="002C1AE0" w:rsidP="002C1AE0">
      <w:pPr>
        <w:pStyle w:val="Heading1"/>
      </w:pPr>
      <w:bookmarkStart w:id="3" w:name="O_583308"/>
      <w:bookmarkEnd w:id="3"/>
      <w:r w:rsidRPr="002C1AE0">
        <w:t>Pathways Information</w:t>
      </w:r>
    </w:p>
    <w:p w:rsidR="00000000" w:rsidRPr="002C1AE0" w:rsidP="002C1AE0">
      <w:pPr>
        <w:pStyle w:val="BodyText"/>
      </w:pPr>
      <w:r w:rsidRPr="002C1AE0">
        <w:t>The skill set may be undertaken in addition to, or as part of:</w:t>
      </w:r>
    </w:p>
    <w:p w:rsidR="00000000" w:rsidRPr="002C1AE0" w:rsidP="002C1AE0">
      <w:pPr>
        <w:pStyle w:val="ListBullet"/>
      </w:pPr>
      <w:r w:rsidRPr="002C1AE0">
        <w:t xml:space="preserve"> AUR32412 Certificate III in Automotive Refinishing Technology</w:t>
      </w:r>
    </w:p>
    <w:p w:rsidR="00000000" w:rsidRPr="002C1AE0" w:rsidP="002C1AE0">
      <w:pPr>
        <w:pStyle w:val="AllowPageBreak"/>
      </w:pPr>
    </w:p>
    <w:p w:rsidR="00000000" w:rsidRPr="002C1AE0" w:rsidP="002C1AE0">
      <w:pPr>
        <w:pStyle w:val="Heading1"/>
      </w:pPr>
      <w:bookmarkStart w:id="4" w:name="O_583307"/>
      <w:bookmarkEnd w:id="4"/>
      <w:r w:rsidRPr="002C1AE0">
        <w:t>Licensing/Regulatory Information</w:t>
      </w:r>
    </w:p>
    <w:p w:rsidR="00000000" w:rsidRPr="002C1AE0" w:rsidP="002C1AE0">
      <w:pPr>
        <w:pStyle w:val="BodyText"/>
      </w:pPr>
      <w:r w:rsidRPr="002C1AE0">
        <w:t>This skill set also involves licencing, legislative, regulatory or certification requirements.</w:t>
      </w:r>
    </w:p>
    <w:p w:rsidR="00000000" w:rsidRPr="002C1AE0" w:rsidP="002C1AE0">
      <w:pPr>
        <w:pStyle w:val="BodyText"/>
      </w:pPr>
      <w:r w:rsidRPr="002C1AE0">
        <w:t>Readers should ensure that they have also read the part of the Training Package that outlines licensing and regu</w:t>
      </w:r>
      <w:r w:rsidRPr="002C1AE0">
        <w:t>latory requirements.</w:t>
      </w:r>
    </w:p>
    <w:p w:rsidR="00000000" w:rsidRPr="002C1AE0" w:rsidP="002C1AE0">
      <w:pPr>
        <w:pStyle w:val="AllowPageBreak"/>
      </w:pPr>
    </w:p>
    <w:p w:rsidR="00000000" w:rsidRPr="002C1AE0" w:rsidP="002C1AE0">
      <w:pPr>
        <w:pStyle w:val="Heading1"/>
      </w:pPr>
      <w:bookmarkStart w:id="5" w:name="O_583306"/>
      <w:bookmarkEnd w:id="5"/>
      <w:r w:rsidRPr="002C1AE0">
        <w:t>Skill Set Requirements</w:t>
      </w:r>
    </w:p>
    <w:p w:rsidR="00000000" w:rsidRPr="002C1AE0" w:rsidP="002C1AE0">
      <w:pPr>
        <w:pStyle w:val="BodyText"/>
      </w:pPr>
      <w:r w:rsidRPr="002C1AE0">
        <w:t xml:space="preserve">A total of </w:t>
      </w:r>
      <w:r w:rsidRPr="002C1AE0">
        <w:rPr>
          <w:rStyle w:val="SpecialBold"/>
        </w:rPr>
        <w:t xml:space="preserve">5 units of competency </w:t>
      </w:r>
      <w:r w:rsidRPr="002C1AE0">
        <w:t>must be completed.</w:t>
      </w:r>
    </w:p>
    <w:p w:rsidR="00000000" w:rsidRPr="002C1AE0" w:rsidP="002C1AE0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5"/>
      </w:tblGrid>
      <w:tr w:rsidTr="006909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rPr>
                <w:rStyle w:val="SpecialBold"/>
              </w:rPr>
              <w:t>Units</w:t>
            </w:r>
          </w:p>
        </w:tc>
      </w:tr>
      <w:tr w:rsidTr="006909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AURETH4011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Deactivate and reinitialise power supply in hybrid electric vehicles</w:t>
            </w:r>
          </w:p>
        </w:tc>
      </w:tr>
      <w:tr w:rsidTr="006909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AURVTN3035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Apply original equipment manufacturer repa</w:t>
            </w:r>
            <w:r w:rsidRPr="002C1AE0">
              <w:t>ir procedures</w:t>
            </w:r>
          </w:p>
        </w:tc>
      </w:tr>
      <w:tr w:rsidTr="006909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AURVTP3018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Carry out paint rectification for multi-layer and pearl using two component systems</w:t>
            </w:r>
          </w:p>
        </w:tc>
      </w:tr>
      <w:tr w:rsidTr="006909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AURVTP3024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Mix and apply clear over-base multi-layer pearl refinishing materials</w:t>
            </w:r>
          </w:p>
        </w:tc>
      </w:tr>
      <w:tr w:rsidTr="006909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E0">
            <w:pPr>
              <w:pStyle w:val="BodyText"/>
              <w:rPr>
                <w:lang w:val="en-NZ"/>
              </w:rPr>
            </w:pPr>
            <w:r w:rsidRPr="002C1AE0">
              <w:t>AURVTP3025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AE0" w:rsidP="002C1AE0">
            <w:pPr>
              <w:pStyle w:val="BodyText"/>
            </w:pPr>
            <w:r w:rsidRPr="002C1AE0">
              <w:t>Mix and apply water-based refinishing materials</w:t>
            </w:r>
          </w:p>
        </w:tc>
      </w:tr>
    </w:tbl>
    <w:p w:rsidR="00000000" w:rsidRPr="002C1AE0" w:rsidP="002C1AE0">
      <w:pPr>
        <w:pStyle w:val="BodyText"/>
      </w:pPr>
    </w:p>
    <w:p w:rsidR="00000000" w:rsidRPr="002C1AE0" w:rsidP="002C1AE0">
      <w:pPr>
        <w:pStyle w:val="AllowPageBreak"/>
      </w:pPr>
    </w:p>
    <w:p w:rsidR="00000000" w:rsidRPr="002C1AE0" w:rsidP="002C1AE0">
      <w:pPr>
        <w:pStyle w:val="Heading1"/>
      </w:pPr>
      <w:bookmarkStart w:id="6" w:name="O_583305"/>
      <w:bookmarkEnd w:id="6"/>
      <w:r w:rsidRPr="002C1AE0">
        <w:t>Target Group</w:t>
      </w:r>
    </w:p>
    <w:p w:rsidR="00000000" w:rsidRPr="002C1AE0" w:rsidP="002C1AE0">
      <w:pPr>
        <w:pStyle w:val="BodyText"/>
      </w:pPr>
      <w:r w:rsidRPr="002C1AE0">
        <w:t xml:space="preserve">The skill set targets automotive refinishing technicians. </w:t>
      </w:r>
    </w:p>
    <w:p w:rsidR="00000000" w:rsidRPr="002C1AE0" w:rsidP="002C1AE0">
      <w:pPr>
        <w:pStyle w:val="BodyText"/>
      </w:pPr>
      <w:r w:rsidRPr="002C1AE0">
        <w:t>This is a skill set covering the fundamental requirements for automotive refinishing technicians to conduct advanced refinishing activities.</w:t>
      </w:r>
    </w:p>
    <w:p w:rsidR="00000000" w:rsidRPr="002C1AE0" w:rsidP="002C1AE0">
      <w:pPr>
        <w:pStyle w:val="AllowPageBreak"/>
      </w:pPr>
    </w:p>
    <w:p w:rsidR="00000000" w:rsidRPr="002C1AE0" w:rsidP="002C1AE0">
      <w:pPr>
        <w:pStyle w:val="Heading1"/>
      </w:pPr>
      <w:bookmarkStart w:id="7" w:name="O_583304"/>
      <w:bookmarkEnd w:id="7"/>
      <w:r w:rsidRPr="002C1AE0">
        <w:t xml:space="preserve">Suggested </w:t>
      </w:r>
      <w:r w:rsidRPr="002C1AE0">
        <w:t>words for Statement of Attainment</w:t>
      </w:r>
    </w:p>
    <w:p w:rsidR="00000000" w:rsidRPr="002C1AE0" w:rsidP="002C1AE0">
      <w:pPr>
        <w:pStyle w:val="BodyText"/>
      </w:pPr>
      <w:r w:rsidRPr="002C1AE0">
        <w:t>These competencies from AUR12 Automotive Industry Retail, Service and Repair Training Package meet the needs of automotive refinishing technicians required to conduct advanced refinishing activities.   These units are draw</w:t>
      </w:r>
      <w:r w:rsidRPr="002C1AE0">
        <w:t>n from the Nationally endorsed Training Packages, and provide the skills and knowledge required by automotive refinishing technicians.</w:t>
      </w:r>
    </w:p>
    <w:p w:rsidR="00000000" w:rsidRPr="002C1AE0" w:rsidP="002C1AE0">
      <w:pPr>
        <w:pStyle w:val="AllowPageBreak"/>
      </w:pPr>
    </w:p>
    <w:p w:rsidR="00000000" w:rsidRPr="002C1AE0" w:rsidP="002C1AE0">
      <w:pPr>
        <w:pStyle w:val="Heading1"/>
      </w:pPr>
      <w:bookmarkStart w:id="8" w:name="O_583303"/>
      <w:bookmarkEnd w:id="8"/>
      <w:r w:rsidRPr="002C1AE0">
        <w:t>Custom Content Section</w:t>
      </w:r>
    </w:p>
    <w:p w:rsidR="00000000" w:rsidRPr="002C1AE0" w:rsidP="002C1AE0">
      <w:pPr>
        <w:pStyle w:val="BodyText"/>
      </w:pPr>
      <w:r w:rsidRPr="002C1AE0">
        <w:t>Not applicable.</w:t>
      </w:r>
    </w:p>
    <w:p w:rsidR="00000000" w:rsidRPr="002C1AE0" w:rsidP="002C1AE0"/>
    <w:sectPr w:rsidSect="002C1A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E0" w:rsidRPr="006909B3" w:rsidP="00690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B3" w:rsidP="002C1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9B3" w:rsidP="002C1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6909B3" w:rsidP="002C1A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E0" w:rsidRPr="006909B3" w:rsidP="006909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B3" w:rsidRPr="002D2AF8" w:rsidP="002C1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AURSS00025 Advanced Vehicle Refinishing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August 2013</w:t>
    </w:r>
    <w:r>
      <w:fldChar w:fldCharType="end"/>
    </w:r>
  </w:p>
  <w:p w:rsidR="006909B3" w:rsidP="002C1A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7E7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20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A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A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A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A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A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A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A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A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A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A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A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AE0"/>
  </w:style>
  <w:style w:type="character" w:customStyle="1" w:styleId="Heading1Char">
    <w:name w:val="Heading 1 Char"/>
    <w:basedOn w:val="DefaultParagraphFont"/>
    <w:link w:val="Heading1"/>
    <w:rsid w:val="002C1A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A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A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A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AE0"/>
    <w:rPr>
      <w:b/>
      <w:spacing w:val="0"/>
    </w:rPr>
  </w:style>
  <w:style w:type="paragraph" w:customStyle="1" w:styleId="SuperHeading">
    <w:name w:val="SuperHeading"/>
    <w:basedOn w:val="Normal"/>
    <w:rsid w:val="002C1A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A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A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A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A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A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A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A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A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A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A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A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A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A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A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A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A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A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A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A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A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A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A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A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A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A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A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A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A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A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A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AE0"/>
    <w:rPr>
      <w:i/>
    </w:rPr>
  </w:style>
  <w:style w:type="paragraph" w:styleId="Caption">
    <w:name w:val="caption"/>
    <w:basedOn w:val="BodyText"/>
    <w:next w:val="Normal"/>
    <w:qFormat/>
    <w:rsid w:val="002C1A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A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A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AE0"/>
  </w:style>
  <w:style w:type="paragraph" w:styleId="TableofFigures">
    <w:name w:val="table of figures"/>
    <w:basedOn w:val="Normal"/>
    <w:next w:val="Normal"/>
    <w:semiHidden/>
    <w:rsid w:val="002C1A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AE0"/>
    <w:pPr>
      <w:numPr>
        <w:numId w:val="10"/>
      </w:numPr>
    </w:pPr>
  </w:style>
  <w:style w:type="character" w:customStyle="1" w:styleId="WingdingSymbols">
    <w:name w:val="Wingding Symbols"/>
    <w:rsid w:val="002C1AE0"/>
    <w:rPr>
      <w:rFonts w:ascii="Wingdings" w:hAnsi="Wingdings"/>
    </w:rPr>
  </w:style>
  <w:style w:type="paragraph" w:customStyle="1" w:styleId="TableHeading">
    <w:name w:val="Table Heading"/>
    <w:basedOn w:val="HeadingBase"/>
    <w:rsid w:val="002C1A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AE0"/>
    <w:rPr>
      <w:color w:val="0033CC"/>
      <w:u w:val="none"/>
    </w:rPr>
  </w:style>
  <w:style w:type="paragraph" w:customStyle="1" w:styleId="BodyTextRight">
    <w:name w:val="Body Text Right"/>
    <w:basedOn w:val="BodyText"/>
    <w:rsid w:val="002C1A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A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A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A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A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A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AE0"/>
    <w:rPr>
      <w:sz w:val="32"/>
    </w:rPr>
  </w:style>
  <w:style w:type="paragraph" w:customStyle="1" w:styleId="HeadingProcedure">
    <w:name w:val="Heading Procedure"/>
    <w:basedOn w:val="HeadingBase"/>
    <w:next w:val="Normal"/>
    <w:rsid w:val="002C1A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AE0"/>
    <w:pPr>
      <w:spacing w:before="60" w:after="60"/>
    </w:pPr>
  </w:style>
  <w:style w:type="paragraph" w:styleId="ListContinue">
    <w:name w:val="List Continue"/>
    <w:basedOn w:val="List"/>
    <w:rsid w:val="002C1AE0"/>
    <w:pPr>
      <w:ind w:firstLine="0"/>
    </w:pPr>
  </w:style>
  <w:style w:type="paragraph" w:customStyle="1" w:styleId="ListNote">
    <w:name w:val="List Note"/>
    <w:basedOn w:val="List"/>
    <w:rsid w:val="002C1A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A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A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AE0"/>
    <w:rPr>
      <w:rFonts w:ascii="Courier New" w:hAnsi="Courier New"/>
    </w:rPr>
  </w:style>
  <w:style w:type="paragraph" w:customStyle="1" w:styleId="NoteBullet">
    <w:name w:val="Note Bullet"/>
    <w:basedOn w:val="Note"/>
    <w:rsid w:val="002C1A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A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A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A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A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A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A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AE0"/>
    <w:rPr>
      <w:b/>
      <w:smallCaps/>
    </w:rPr>
  </w:style>
  <w:style w:type="paragraph" w:customStyle="1" w:styleId="TableListNumber">
    <w:name w:val="Table List Number"/>
    <w:basedOn w:val="ListNumber"/>
    <w:rsid w:val="002C1A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A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AE0"/>
    <w:pPr>
      <w:numPr>
        <w:numId w:val="8"/>
      </w:numPr>
    </w:pPr>
  </w:style>
  <w:style w:type="paragraph" w:customStyle="1" w:styleId="ListAlpha2">
    <w:name w:val="List Alpha 2"/>
    <w:basedOn w:val="List2"/>
    <w:rsid w:val="002C1AE0"/>
    <w:pPr>
      <w:numPr>
        <w:numId w:val="7"/>
      </w:numPr>
    </w:pPr>
  </w:style>
  <w:style w:type="paragraph" w:styleId="List2">
    <w:name w:val="List 2"/>
    <w:basedOn w:val="BodyText"/>
    <w:rsid w:val="002C1A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A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A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A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A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AE0"/>
    <w:pPr>
      <w:numPr>
        <w:numId w:val="2"/>
      </w:numPr>
    </w:pPr>
  </w:style>
  <w:style w:type="paragraph" w:styleId="ListBullet5">
    <w:name w:val="List Bullet 5"/>
    <w:basedOn w:val="List5"/>
    <w:rsid w:val="002C1AE0"/>
    <w:pPr>
      <w:numPr>
        <w:numId w:val="3"/>
      </w:numPr>
    </w:pPr>
  </w:style>
  <w:style w:type="paragraph" w:styleId="ListContinue2">
    <w:name w:val="List Continue 2"/>
    <w:basedOn w:val="List2"/>
    <w:rsid w:val="002C1AE0"/>
    <w:pPr>
      <w:ind w:firstLine="0"/>
    </w:pPr>
  </w:style>
  <w:style w:type="paragraph" w:styleId="ListContinue3">
    <w:name w:val="List Continue 3"/>
    <w:basedOn w:val="List3"/>
    <w:rsid w:val="002C1AE0"/>
    <w:pPr>
      <w:ind w:left="1021" w:firstLine="0"/>
    </w:pPr>
  </w:style>
  <w:style w:type="paragraph" w:styleId="ListContinue4">
    <w:name w:val="List Continue 4"/>
    <w:basedOn w:val="List4"/>
    <w:rsid w:val="002C1AE0"/>
    <w:pPr>
      <w:ind w:firstLine="0"/>
    </w:pPr>
  </w:style>
  <w:style w:type="paragraph" w:styleId="ListContinue5">
    <w:name w:val="List Continue 5"/>
    <w:basedOn w:val="List5"/>
    <w:rsid w:val="002C1AE0"/>
    <w:pPr>
      <w:ind w:firstLine="0"/>
    </w:pPr>
  </w:style>
  <w:style w:type="paragraph" w:styleId="ListNumber3">
    <w:name w:val="List Number 3"/>
    <w:basedOn w:val="List3"/>
    <w:rsid w:val="002C1AE0"/>
    <w:pPr>
      <w:numPr>
        <w:numId w:val="4"/>
      </w:numPr>
    </w:pPr>
  </w:style>
  <w:style w:type="paragraph" w:styleId="ListNumber4">
    <w:name w:val="List Number 4"/>
    <w:basedOn w:val="List4"/>
    <w:rsid w:val="002C1AE0"/>
    <w:pPr>
      <w:numPr>
        <w:numId w:val="5"/>
      </w:numPr>
    </w:pPr>
  </w:style>
  <w:style w:type="paragraph" w:styleId="ListNumber5">
    <w:name w:val="List Number 5"/>
    <w:basedOn w:val="List5"/>
    <w:rsid w:val="002C1AE0"/>
    <w:pPr>
      <w:numPr>
        <w:numId w:val="6"/>
      </w:numPr>
    </w:pPr>
  </w:style>
  <w:style w:type="paragraph" w:styleId="BlockText">
    <w:name w:val="Block Text"/>
    <w:basedOn w:val="Normal"/>
    <w:rsid w:val="002C1A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A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AE0"/>
    <w:rPr>
      <w:sz w:val="16"/>
      <w:vertAlign w:val="superscript"/>
    </w:rPr>
  </w:style>
  <w:style w:type="character" w:customStyle="1" w:styleId="Symbols">
    <w:name w:val="Symbols"/>
    <w:basedOn w:val="DefaultParagraphFont"/>
    <w:rsid w:val="002C1AE0"/>
    <w:rPr>
      <w:rFonts w:ascii="Symbol" w:hAnsi="Symbol"/>
    </w:rPr>
  </w:style>
  <w:style w:type="character" w:customStyle="1" w:styleId="MenuOptions">
    <w:name w:val="Menu Options"/>
    <w:basedOn w:val="DefaultParagraphFont"/>
    <w:rsid w:val="002C1A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AE0"/>
    <w:rPr>
      <w:b/>
    </w:rPr>
  </w:style>
  <w:style w:type="character" w:customStyle="1" w:styleId="Underlined">
    <w:name w:val="Underlined"/>
    <w:basedOn w:val="DefaultParagraphFont"/>
    <w:rsid w:val="002C1AE0"/>
    <w:rPr>
      <w:u w:val="single"/>
    </w:rPr>
  </w:style>
  <w:style w:type="paragraph" w:customStyle="1" w:styleId="TableBodyTextRight">
    <w:name w:val="Table Body Text Right"/>
    <w:basedOn w:val="TableBodyText"/>
    <w:rsid w:val="002C1A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AE0"/>
    <w:rPr>
      <w:sz w:val="18"/>
    </w:rPr>
  </w:style>
  <w:style w:type="paragraph" w:customStyle="1" w:styleId="BodySmallRight">
    <w:name w:val="Body Small Right"/>
    <w:basedOn w:val="BodyTextRight"/>
    <w:rsid w:val="002C1AE0"/>
    <w:rPr>
      <w:sz w:val="18"/>
      <w:szCs w:val="18"/>
    </w:rPr>
  </w:style>
  <w:style w:type="paragraph" w:customStyle="1" w:styleId="MarginEdition">
    <w:name w:val="Margin Edition"/>
    <w:basedOn w:val="MarginNote"/>
    <w:rsid w:val="002C1A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AE0"/>
    <w:rPr>
      <w:sz w:val="2"/>
      <w:szCs w:val="2"/>
    </w:rPr>
  </w:style>
  <w:style w:type="character" w:customStyle="1" w:styleId="Small">
    <w:name w:val="Small"/>
    <w:basedOn w:val="DefaultParagraphFont"/>
    <w:rsid w:val="002C1AE0"/>
    <w:rPr>
      <w:sz w:val="16"/>
    </w:rPr>
  </w:style>
  <w:style w:type="paragraph" w:customStyle="1" w:styleId="WideTable">
    <w:name w:val="Wide Table"/>
    <w:basedOn w:val="Normal"/>
    <w:rsid w:val="002C1A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AE0"/>
  </w:style>
  <w:style w:type="paragraph" w:styleId="Quote">
    <w:name w:val="Quote"/>
    <w:basedOn w:val="Heading1"/>
    <w:link w:val="QuoteChar"/>
    <w:qFormat/>
    <w:rsid w:val="002C1A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A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AE0"/>
    <w:pPr>
      <w:pageBreakBefore/>
    </w:pPr>
  </w:style>
  <w:style w:type="paragraph" w:customStyle="1" w:styleId="Border">
    <w:name w:val="Border"/>
    <w:basedOn w:val="Normal"/>
    <w:qFormat/>
    <w:rsid w:val="002C1A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A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A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A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A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A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A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A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AE0"/>
    <w:rPr>
      <w:u w:val="single"/>
    </w:rPr>
  </w:style>
  <w:style w:type="character" w:customStyle="1" w:styleId="BoldandItalics">
    <w:name w:val="Bold and Italics"/>
    <w:qFormat/>
    <w:rsid w:val="002C1AE0"/>
    <w:rPr>
      <w:b/>
      <w:i/>
      <w:u w:val="none"/>
    </w:rPr>
  </w:style>
  <w:style w:type="paragraph" w:styleId="BalloonText">
    <w:name w:val="Balloon Text"/>
    <w:basedOn w:val="Normal"/>
    <w:link w:val="BalloonTextChar"/>
    <w:rsid w:val="002C1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A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A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A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A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A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1475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AURSS00025 Advanced Vehicle Refinishing Skill Set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2013-08-12T03:20:00Z</dcterms:created>
  <dcterms:modified xsi:type="dcterms:W3CDTF">2013-08-12T03:20:00Z</dcterms:modified>
</cp:coreProperties>
</file>