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133" w:rsidP="00374133">
      <w:pPr>
        <w:pStyle w:val="Title"/>
      </w:pPr>
      <w:r>
        <w:fldChar w:fldCharType="begin"/>
      </w:r>
      <w:r>
        <w:instrText xml:space="preserve"> TITLE   \* MERGEFORMAT </w:instrText>
      </w:r>
      <w:r>
        <w:fldChar w:fldCharType="separate"/>
      </w:r>
      <w:r>
        <w:t>AURSAA2002 Maintain customer aftermarket relations</w:t>
      </w:r>
      <w:r>
        <w:fldChar w:fldCharType="end"/>
      </w:r>
    </w:p>
    <w:p w:rsidR="00374133" w:rsidP="00374133">
      <w:pPr>
        <w:pStyle w:val="Version"/>
        <w:sectPr w:rsidSect="00392A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2A7C" w:rsidP="00392A7C">
      <w:pPr>
        <w:pStyle w:val="SuperHeading"/>
      </w:pPr>
      <w:r w:rsidRPr="00392A7C">
        <w:t>AURSAA2002 Maintain customer aftermarket relations</w:t>
      </w:r>
    </w:p>
    <w:p w:rsidR="00000000" w:rsidRPr="00392A7C" w:rsidP="00392A7C">
      <w:pPr>
        <w:pStyle w:val="Heading1"/>
      </w:pPr>
      <w:bookmarkStart w:id="1" w:name="O_506374"/>
      <w:bookmarkEnd w:id="1"/>
      <w:r w:rsidRPr="00392A7C">
        <w:t>Modification History</w:t>
      </w:r>
    </w:p>
    <w:tbl>
      <w:tblPr>
        <w:tblW w:w="9637" w:type="dxa"/>
        <w:tblLayout w:type="fixed"/>
        <w:tblCellMar>
          <w:left w:w="62" w:type="dxa"/>
          <w:right w:w="62" w:type="dxa"/>
        </w:tblCellMar>
        <w:tblLook w:val="0000"/>
      </w:tblPr>
      <w:tblGrid>
        <w:gridCol w:w="2976"/>
        <w:gridCol w:w="6661"/>
      </w:tblGrid>
      <w:tr w:rsidTr="0037413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A7C" w:rsidP="00392A7C">
            <w:pPr>
              <w:pStyle w:val="BodyText"/>
            </w:pPr>
            <w:r w:rsidRPr="00392A7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A7C">
            <w:pPr>
              <w:pStyle w:val="BodyText"/>
              <w:rPr>
                <w:lang w:val="en-NZ"/>
              </w:rPr>
            </w:pPr>
            <w:r w:rsidRPr="00392A7C">
              <w:rPr>
                <w:rStyle w:val="SpecialBold"/>
              </w:rPr>
              <w:t>Comment</w:t>
            </w:r>
          </w:p>
        </w:tc>
      </w:tr>
      <w:tr w:rsidTr="00374133">
        <w:tblPrEx>
          <w:tblW w:w="9637" w:type="dxa"/>
          <w:tblLayout w:type="fixed"/>
          <w:tblCellMar>
            <w:left w:w="62" w:type="dxa"/>
            <w:right w:w="62" w:type="dxa"/>
          </w:tblCellMar>
          <w:tblLook w:val="0000"/>
        </w:tblPrEx>
        <w:trPr>
          <w:trHeight w:val="1034"/>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A7C">
            <w:pPr>
              <w:pStyle w:val="BodyText"/>
              <w:rPr>
                <w:lang w:val="en-NZ"/>
              </w:rPr>
            </w:pPr>
            <w:r w:rsidRPr="00392A7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A7C" w:rsidP="00392A7C">
            <w:pPr>
              <w:pStyle w:val="BodyText"/>
            </w:pPr>
            <w:r w:rsidRPr="00392A7C">
              <w:t>New unit of competency</w:t>
            </w:r>
          </w:p>
        </w:tc>
      </w:tr>
    </w:tbl>
    <w:p w:rsidR="00000000" w:rsidRPr="00392A7C" w:rsidP="00392A7C">
      <w:pPr>
        <w:pStyle w:val="BodyText"/>
      </w:pPr>
    </w:p>
    <w:p w:rsidR="00000000" w:rsidRPr="00392A7C" w:rsidP="00392A7C">
      <w:pPr>
        <w:pStyle w:val="AllowPageBreak"/>
      </w:pPr>
    </w:p>
    <w:p w:rsidR="00000000" w:rsidRPr="00392A7C" w:rsidP="00392A7C">
      <w:pPr>
        <w:pStyle w:val="Heading1"/>
      </w:pPr>
      <w:bookmarkStart w:id="2" w:name="O_506375"/>
      <w:bookmarkEnd w:id="2"/>
      <w:r w:rsidRPr="00392A7C">
        <w:t>Unit Descriptor</w:t>
      </w:r>
    </w:p>
    <w:tbl>
      <w:tblPr>
        <w:tblW w:w="9639" w:type="dxa"/>
        <w:tblLayout w:type="fixed"/>
        <w:tblCellMar>
          <w:left w:w="62" w:type="dxa"/>
          <w:right w:w="62" w:type="dxa"/>
        </w:tblCellMar>
        <w:tblLook w:val="0000"/>
      </w:tblPr>
      <w:tblGrid>
        <w:gridCol w:w="2977"/>
        <w:gridCol w:w="6662"/>
      </w:tblGrid>
      <w:tr w:rsidTr="00392A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A7C">
            <w:pPr>
              <w:pStyle w:val="BodyText"/>
              <w:rPr>
                <w:lang w:val="en-NZ"/>
              </w:rPr>
            </w:pPr>
            <w:r w:rsidRPr="00392A7C">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A7C" w:rsidP="00392A7C">
            <w:pPr>
              <w:pStyle w:val="BodyText"/>
            </w:pPr>
            <w:r w:rsidRPr="00392A7C">
              <w:t>This unit describes the performance outcomes required to work in an aftermarket role in customer relations. It covers communic</w:t>
            </w:r>
            <w:r w:rsidRPr="00392A7C">
              <w:t xml:space="preserve">ation processes, addressing customer needs, and other post-sale and service activities. </w:t>
            </w:r>
          </w:p>
          <w:p w:rsidR="00000000" w:rsidRPr="00392A7C" w:rsidP="00392A7C">
            <w:pPr>
              <w:pStyle w:val="BodyText"/>
            </w:pPr>
            <w:r w:rsidRPr="00392A7C">
              <w:t xml:space="preserve">No licensing, legislative, regulatory or certification requirements apply to this unit at the time of publication. </w:t>
            </w:r>
          </w:p>
        </w:tc>
      </w:tr>
    </w:tbl>
    <w:p w:rsidR="00000000" w:rsidRPr="00392A7C" w:rsidP="00392A7C">
      <w:pPr>
        <w:pStyle w:val="BodyText"/>
      </w:pPr>
    </w:p>
    <w:p w:rsidR="00000000" w:rsidRPr="00392A7C" w:rsidP="00392A7C">
      <w:pPr>
        <w:pStyle w:val="AllowPageBreak"/>
      </w:pPr>
    </w:p>
    <w:p w:rsidR="00000000" w:rsidRPr="00392A7C" w:rsidP="00392A7C">
      <w:pPr>
        <w:pStyle w:val="Heading1"/>
      </w:pPr>
      <w:bookmarkStart w:id="3" w:name="O_506376"/>
      <w:bookmarkEnd w:id="3"/>
      <w:r w:rsidRPr="00392A7C">
        <w:t>Application of the Unit</w:t>
      </w:r>
    </w:p>
    <w:tbl>
      <w:tblPr>
        <w:tblW w:w="9639" w:type="dxa"/>
        <w:tblLayout w:type="fixed"/>
        <w:tblCellMar>
          <w:left w:w="62" w:type="dxa"/>
          <w:right w:w="62" w:type="dxa"/>
        </w:tblCellMar>
        <w:tblLook w:val="0000"/>
      </w:tblPr>
      <w:tblGrid>
        <w:gridCol w:w="2977"/>
        <w:gridCol w:w="6662"/>
      </w:tblGrid>
      <w:tr w:rsidTr="00392A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A7C">
            <w:pPr>
              <w:pStyle w:val="BodyText"/>
              <w:rPr>
                <w:lang w:val="en-NZ"/>
              </w:rPr>
            </w:pPr>
            <w:r w:rsidRPr="00392A7C">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A7C" w:rsidP="00392A7C">
            <w:pPr>
              <w:pStyle w:val="BodyText"/>
            </w:pPr>
            <w:r w:rsidRPr="00392A7C">
              <w:t xml:space="preserve">Work applies to those working in an automotive administration or sales-related position in a wide range of automotive workplace that build after-market long-term relationships with customers. </w:t>
            </w:r>
          </w:p>
          <w:p w:rsidR="00000000" w:rsidRPr="00392A7C" w:rsidP="00392A7C">
            <w:pPr>
              <w:pStyle w:val="BodyText"/>
            </w:pPr>
            <w:r w:rsidRPr="00392A7C">
              <w:t>These people provide advice and after-m</w:t>
            </w:r>
            <w:r w:rsidRPr="00392A7C">
              <w:t>arket support to customers in the automotive retail, service and repair sectors of the industry.</w:t>
            </w:r>
          </w:p>
        </w:tc>
      </w:tr>
    </w:tbl>
    <w:p w:rsidR="00000000" w:rsidRPr="00392A7C" w:rsidP="00392A7C">
      <w:pPr>
        <w:pStyle w:val="BodyText"/>
      </w:pPr>
    </w:p>
    <w:p w:rsidR="00000000" w:rsidRPr="00392A7C" w:rsidP="00392A7C">
      <w:pPr>
        <w:pStyle w:val="AllowPageBreak"/>
      </w:pPr>
    </w:p>
    <w:p w:rsidR="00000000" w:rsidRPr="00392A7C" w:rsidP="00392A7C">
      <w:pPr>
        <w:pStyle w:val="Heading1"/>
      </w:pPr>
      <w:bookmarkStart w:id="4" w:name="O_506377"/>
      <w:bookmarkEnd w:id="4"/>
      <w:r w:rsidRPr="00392A7C">
        <w:t>Licensing/Regulatory Information</w:t>
      </w:r>
    </w:p>
    <w:p w:rsidR="00000000" w:rsidRPr="00392A7C" w:rsidP="00392A7C">
      <w:pPr>
        <w:pStyle w:val="BodyText"/>
      </w:pPr>
      <w:r w:rsidRPr="00392A7C">
        <w:t>Not applicable.</w:t>
      </w:r>
    </w:p>
    <w:p w:rsidR="00000000" w:rsidRPr="00392A7C" w:rsidP="00392A7C">
      <w:pPr>
        <w:pStyle w:val="AllowPageBreak"/>
      </w:pPr>
    </w:p>
    <w:p w:rsidR="00000000" w:rsidRPr="00392A7C" w:rsidP="00392A7C">
      <w:pPr>
        <w:pStyle w:val="Heading1"/>
      </w:pPr>
      <w:bookmarkStart w:id="5" w:name="O_506378"/>
      <w:bookmarkEnd w:id="5"/>
      <w:r w:rsidRPr="00392A7C">
        <w:t>Pre-Requisites</w:t>
      </w:r>
    </w:p>
    <w:p w:rsidR="00000000" w:rsidRPr="00392A7C" w:rsidP="00392A7C">
      <w:pPr>
        <w:pStyle w:val="BodyText"/>
      </w:pPr>
      <w:r w:rsidRPr="00392A7C">
        <w:t>Not applicable.</w:t>
      </w:r>
    </w:p>
    <w:p w:rsidR="00000000" w:rsidRPr="00392A7C" w:rsidP="00392A7C">
      <w:pPr>
        <w:pStyle w:val="AllowPageBreak"/>
      </w:pPr>
    </w:p>
    <w:p w:rsidR="00000000" w:rsidRPr="00392A7C" w:rsidP="00392A7C">
      <w:pPr>
        <w:pStyle w:val="Heading1"/>
      </w:pPr>
      <w:bookmarkStart w:id="6" w:name="O_506379"/>
      <w:bookmarkEnd w:id="6"/>
      <w:r w:rsidRPr="00392A7C">
        <w:t>Employability Skills Infor</w:t>
      </w:r>
      <w:r w:rsidRPr="00392A7C">
        <w:t>mation</w:t>
      </w:r>
    </w:p>
    <w:tbl>
      <w:tblPr>
        <w:tblW w:w="9639" w:type="dxa"/>
        <w:tblLayout w:type="fixed"/>
        <w:tblCellMar>
          <w:left w:w="62" w:type="dxa"/>
          <w:right w:w="62" w:type="dxa"/>
        </w:tblCellMar>
        <w:tblLook w:val="0000"/>
      </w:tblPr>
      <w:tblGrid>
        <w:gridCol w:w="2977"/>
        <w:gridCol w:w="6662"/>
      </w:tblGrid>
      <w:tr w:rsidTr="00392A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A7C">
            <w:pPr>
              <w:pStyle w:val="BodyText"/>
              <w:rPr>
                <w:lang w:val="en-NZ"/>
              </w:rPr>
            </w:pPr>
            <w:r w:rsidRPr="00392A7C">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A7C" w:rsidP="00392A7C">
            <w:pPr>
              <w:pStyle w:val="BodyText"/>
            </w:pPr>
            <w:r w:rsidRPr="00392A7C">
              <w:t>This unit contains employability skills.</w:t>
            </w:r>
          </w:p>
        </w:tc>
      </w:tr>
    </w:tbl>
    <w:p w:rsidR="00000000" w:rsidRPr="00392A7C" w:rsidP="00392A7C">
      <w:pPr>
        <w:pStyle w:val="BodyText"/>
      </w:pPr>
    </w:p>
    <w:p w:rsidR="00000000" w:rsidRPr="00392A7C" w:rsidP="00392A7C">
      <w:pPr>
        <w:pStyle w:val="AllowPageBreak"/>
      </w:pPr>
    </w:p>
    <w:p w:rsidR="00000000" w:rsidRPr="00392A7C" w:rsidP="00392A7C">
      <w:pPr>
        <w:pStyle w:val="Heading1"/>
      </w:pPr>
      <w:bookmarkStart w:id="7" w:name="O_506380"/>
      <w:bookmarkEnd w:id="7"/>
      <w:r w:rsidRPr="00392A7C">
        <w:t>Elements and Performance Criteria Pre-Content</w:t>
      </w:r>
    </w:p>
    <w:tbl>
      <w:tblPr>
        <w:tblW w:w="9639" w:type="dxa"/>
        <w:tblLayout w:type="fixed"/>
        <w:tblCellMar>
          <w:left w:w="62" w:type="dxa"/>
          <w:right w:w="62" w:type="dxa"/>
        </w:tblCellMar>
        <w:tblLook w:val="0000"/>
      </w:tblPr>
      <w:tblGrid>
        <w:gridCol w:w="2977"/>
        <w:gridCol w:w="6662"/>
      </w:tblGrid>
      <w:tr w:rsidTr="00392A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A7C">
            <w:pPr>
              <w:pStyle w:val="BodyText"/>
              <w:rPr>
                <w:lang w:val="en-NZ"/>
              </w:rPr>
            </w:pPr>
            <w:r w:rsidRPr="00392A7C">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A7C" w:rsidP="00392A7C">
            <w:pPr>
              <w:pStyle w:val="BodyText"/>
            </w:pPr>
            <w:r w:rsidRPr="00392A7C">
              <w:t>Performance criteria describe the required performance needed to demonstrate achievement of the element. Where bold italicised text is used, further information is detailed in the required skills and knowledge and/or the range statement. Assessment of perf</w:t>
            </w:r>
            <w:r w:rsidRPr="00392A7C">
              <w:t>ormance is to be consistent with the evidence guide.</w:t>
            </w:r>
          </w:p>
        </w:tc>
      </w:tr>
    </w:tbl>
    <w:p w:rsidR="00000000" w:rsidRPr="00392A7C" w:rsidP="00392A7C">
      <w:pPr>
        <w:pStyle w:val="BodyText"/>
      </w:pPr>
    </w:p>
    <w:p w:rsidR="00000000" w:rsidRPr="00392A7C" w:rsidP="00392A7C">
      <w:pPr>
        <w:pStyle w:val="AllowPageBreak"/>
      </w:pPr>
    </w:p>
    <w:p w:rsidR="00000000" w:rsidRPr="00392A7C" w:rsidP="00392A7C">
      <w:pPr>
        <w:pStyle w:val="Heading1"/>
      </w:pPr>
      <w:bookmarkStart w:id="8" w:name="O_506381"/>
      <w:bookmarkEnd w:id="8"/>
      <w:r w:rsidRPr="00392A7C">
        <w:t>Elements and Performance Criteria</w:t>
      </w:r>
    </w:p>
    <w:tbl>
      <w:tblPr>
        <w:tblW w:w="9639" w:type="dxa"/>
        <w:tblLayout w:type="fixed"/>
        <w:tblCellMar>
          <w:left w:w="62" w:type="dxa"/>
          <w:right w:w="62" w:type="dxa"/>
        </w:tblCellMar>
        <w:tblLook w:val="0000"/>
      </w:tblPr>
      <w:tblGrid>
        <w:gridCol w:w="2977"/>
        <w:gridCol w:w="6662"/>
      </w:tblGrid>
      <w:tr w:rsidTr="00374133">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A7C" w:rsidP="00392A7C">
            <w:pPr>
              <w:pStyle w:val="BodyText"/>
            </w:pPr>
            <w:r w:rsidRPr="00392A7C">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A7C">
            <w:pPr>
              <w:pStyle w:val="BodyText"/>
              <w:rPr>
                <w:lang w:val="en-NZ"/>
              </w:rPr>
            </w:pPr>
            <w:r w:rsidRPr="00392A7C">
              <w:rPr>
                <w:rStyle w:val="SpecialBold"/>
              </w:rPr>
              <w:t>PERFORMANCE CRITERIA</w:t>
            </w:r>
          </w:p>
        </w:tc>
      </w:tr>
      <w:tr w:rsidTr="0037413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A7C">
            <w:pPr>
              <w:pStyle w:val="List"/>
              <w:rPr>
                <w:lang w:val="en-NZ"/>
              </w:rPr>
            </w:pPr>
            <w:r w:rsidRPr="00392A7C">
              <w:t>1.</w:t>
            </w:r>
            <w:r w:rsidRPr="00392A7C">
              <w:tab/>
              <w:t>Establish customer needs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A7C" w:rsidP="00392A7C">
            <w:pPr>
              <w:pStyle w:val="List2"/>
            </w:pPr>
            <w:r w:rsidRPr="00392A7C">
              <w:t>1.1.</w:t>
            </w:r>
            <w:r w:rsidRPr="00392A7C">
              <w:tab/>
            </w:r>
            <w:r w:rsidRPr="00392A7C">
              <w:rPr>
                <w:rStyle w:val="BoldandItalics"/>
              </w:rPr>
              <w:t xml:space="preserve">Customer </w:t>
            </w:r>
            <w:r w:rsidRPr="00392A7C">
              <w:t xml:space="preserve">needs are regularly monitored via formal and informal </w:t>
            </w:r>
            <w:r w:rsidRPr="00392A7C">
              <w:rPr>
                <w:rStyle w:val="BoldandItalics"/>
              </w:rPr>
              <w:t xml:space="preserve">communication </w:t>
            </w:r>
            <w:r w:rsidRPr="00392A7C">
              <w:t>channels</w:t>
            </w:r>
          </w:p>
          <w:p w:rsidR="00000000" w:rsidRPr="00392A7C" w:rsidP="00392A7C">
            <w:pPr>
              <w:pStyle w:val="List2"/>
            </w:pPr>
            <w:r w:rsidRPr="00392A7C">
              <w:t>1.2.</w:t>
            </w:r>
            <w:r w:rsidRPr="00392A7C">
              <w:tab/>
              <w:t>Products and services are assessed against customer needs to determine the ability of the workplace to meet customer aftermarket needs</w:t>
            </w:r>
          </w:p>
          <w:p w:rsidR="00000000" w:rsidP="00392A7C">
            <w:pPr>
              <w:pStyle w:val="List2"/>
              <w:rPr>
                <w:lang w:val="en-NZ"/>
              </w:rPr>
            </w:pPr>
            <w:r w:rsidRPr="00392A7C">
              <w:t>1.3.</w:t>
            </w:r>
            <w:r w:rsidRPr="00392A7C">
              <w:tab/>
              <w:t>Trends in customer service needs are documented and reported to appropriate persons periodically for planning p</w:t>
            </w:r>
            <w:r w:rsidRPr="00392A7C">
              <w:t>urposes</w:t>
            </w:r>
          </w:p>
        </w:tc>
      </w:tr>
      <w:tr w:rsidTr="0037413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A7C">
            <w:pPr>
              <w:pStyle w:val="List"/>
              <w:rPr>
                <w:lang w:val="en-NZ"/>
              </w:rPr>
            </w:pPr>
            <w:r w:rsidRPr="00392A7C">
              <w:t>2.</w:t>
            </w:r>
            <w:r w:rsidRPr="00392A7C">
              <w:tab/>
              <w:t>Update workplace customer database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A7C" w:rsidP="00392A7C">
            <w:pPr>
              <w:pStyle w:val="List2"/>
            </w:pPr>
            <w:r w:rsidRPr="00392A7C">
              <w:t>2.1.</w:t>
            </w:r>
            <w:r w:rsidRPr="00392A7C">
              <w:tab/>
              <w:t xml:space="preserve">Customer </w:t>
            </w:r>
            <w:r w:rsidRPr="00392A7C">
              <w:rPr>
                <w:rStyle w:val="BoldandItalics"/>
              </w:rPr>
              <w:t xml:space="preserve">database </w:t>
            </w:r>
            <w:r w:rsidRPr="00392A7C">
              <w:t>and documents are regularly updated and vital data is kept for existing and potential customers</w:t>
            </w:r>
          </w:p>
          <w:p w:rsidR="00000000" w:rsidRPr="00392A7C" w:rsidP="00392A7C">
            <w:pPr>
              <w:pStyle w:val="List2"/>
            </w:pPr>
            <w:r w:rsidRPr="00392A7C">
              <w:t>2.2.</w:t>
            </w:r>
            <w:r w:rsidRPr="00392A7C">
              <w:tab/>
              <w:t>Customer data is maintained to ensure databases are current</w:t>
            </w:r>
          </w:p>
          <w:p w:rsidR="00000000" w:rsidP="00392A7C">
            <w:pPr>
              <w:pStyle w:val="List2"/>
              <w:rPr>
                <w:lang w:val="en-NZ"/>
              </w:rPr>
            </w:pPr>
            <w:r w:rsidRPr="00392A7C">
              <w:t>2.3.</w:t>
            </w:r>
            <w:r w:rsidRPr="00392A7C">
              <w:tab/>
              <w:t>Information on custo</w:t>
            </w:r>
            <w:r w:rsidRPr="00392A7C">
              <w:t>mers’ sales and service history is gathered and entered into database</w:t>
            </w:r>
          </w:p>
        </w:tc>
      </w:tr>
      <w:tr w:rsidTr="0037413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A7C">
            <w:pPr>
              <w:pStyle w:val="List"/>
              <w:rPr>
                <w:lang w:val="en-NZ"/>
              </w:rPr>
            </w:pPr>
            <w:r w:rsidRPr="00392A7C">
              <w:t>3.</w:t>
            </w:r>
            <w:r w:rsidRPr="00392A7C">
              <w:tab/>
              <w:t>Process customer feedback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A7C" w:rsidP="00392A7C">
            <w:pPr>
              <w:pStyle w:val="List2"/>
            </w:pPr>
            <w:r w:rsidRPr="00392A7C">
              <w:t>3.1.</w:t>
            </w:r>
            <w:r w:rsidRPr="00392A7C">
              <w:tab/>
              <w:t>Customer requirements are determined</w:t>
            </w:r>
          </w:p>
          <w:p w:rsidR="00000000" w:rsidRPr="00392A7C" w:rsidP="00392A7C">
            <w:pPr>
              <w:pStyle w:val="List2"/>
            </w:pPr>
            <w:r w:rsidRPr="00392A7C">
              <w:t>3.2.</w:t>
            </w:r>
            <w:r w:rsidRPr="00392A7C">
              <w:tab/>
              <w:t xml:space="preserve">Customer requirements are responded to according to </w:t>
            </w:r>
            <w:r w:rsidRPr="00392A7C">
              <w:rPr>
                <w:rStyle w:val="BoldandItalics"/>
              </w:rPr>
              <w:t>workplace policies and procedures</w:t>
            </w:r>
          </w:p>
          <w:p w:rsidR="00000000" w:rsidRPr="00392A7C" w:rsidP="00392A7C">
            <w:pPr>
              <w:pStyle w:val="List2"/>
            </w:pPr>
            <w:r w:rsidRPr="00392A7C">
              <w:t>3.3.</w:t>
            </w:r>
            <w:r w:rsidRPr="00392A7C">
              <w:tab/>
              <w:t>Customer is contac</w:t>
            </w:r>
            <w:r w:rsidRPr="00392A7C">
              <w:t xml:space="preserve">ted where appropriate to clarify and confirm feedback </w:t>
            </w:r>
          </w:p>
          <w:p w:rsidR="00000000" w:rsidP="00392A7C">
            <w:pPr>
              <w:pStyle w:val="List2"/>
              <w:rPr>
                <w:lang w:val="en-NZ"/>
              </w:rPr>
            </w:pPr>
            <w:r w:rsidRPr="00392A7C">
              <w:t>3.4.</w:t>
            </w:r>
            <w:r w:rsidRPr="00392A7C">
              <w:tab/>
              <w:t>Response to customer is provided in a satisfactory manner that meets expectations</w:t>
            </w:r>
          </w:p>
        </w:tc>
      </w:tr>
      <w:tr w:rsidTr="0037413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A7C">
            <w:pPr>
              <w:pStyle w:val="List"/>
              <w:rPr>
                <w:lang w:val="en-NZ"/>
              </w:rPr>
            </w:pPr>
            <w:r w:rsidRPr="00392A7C">
              <w:t>4.</w:t>
            </w:r>
            <w:r w:rsidRPr="00392A7C">
              <w:tab/>
              <w:t>Maintain professional treatment of customer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A7C" w:rsidP="00392A7C">
            <w:pPr>
              <w:pStyle w:val="List2"/>
            </w:pPr>
            <w:r w:rsidRPr="00392A7C">
              <w:t>4.1.</w:t>
            </w:r>
            <w:r w:rsidRPr="00392A7C">
              <w:tab/>
              <w:t>Workplace sales and service policy standards are regularly re</w:t>
            </w:r>
            <w:r w:rsidRPr="00392A7C">
              <w:t>viewed to ensure customer expectations are met</w:t>
            </w:r>
          </w:p>
          <w:p w:rsidR="00000000" w:rsidRPr="00392A7C" w:rsidP="00392A7C">
            <w:pPr>
              <w:pStyle w:val="List2"/>
            </w:pPr>
            <w:r w:rsidRPr="00392A7C">
              <w:t>4.2.</w:t>
            </w:r>
            <w:r w:rsidRPr="00392A7C">
              <w:tab/>
            </w:r>
            <w:r w:rsidRPr="00392A7C">
              <w:rPr>
                <w:rStyle w:val="BoldandItalics"/>
              </w:rPr>
              <w:t xml:space="preserve">Customer loyalty </w:t>
            </w:r>
            <w:r w:rsidRPr="00392A7C">
              <w:t>strategies are established and implemented to secure customer loyalty</w:t>
            </w:r>
          </w:p>
          <w:p w:rsidR="00000000" w:rsidRPr="00392A7C" w:rsidP="00392A7C">
            <w:pPr>
              <w:pStyle w:val="List2"/>
            </w:pPr>
            <w:r w:rsidRPr="00392A7C">
              <w:t>4.3.</w:t>
            </w:r>
            <w:r w:rsidRPr="00392A7C">
              <w:tab/>
              <w:t>Customer service is provided in a professional manner</w:t>
            </w:r>
          </w:p>
          <w:p w:rsidR="00000000" w:rsidRPr="00392A7C" w:rsidP="00392A7C">
            <w:pPr>
              <w:pStyle w:val="List2"/>
            </w:pPr>
            <w:r w:rsidRPr="00392A7C">
              <w:t>4.4.</w:t>
            </w:r>
            <w:r w:rsidRPr="00392A7C">
              <w:tab/>
              <w:t>Work activities are reviewed regularly to ensure cust</w:t>
            </w:r>
            <w:r w:rsidRPr="00392A7C">
              <w:t>omer requirements are met</w:t>
            </w:r>
          </w:p>
          <w:p w:rsidR="00000000" w:rsidRPr="00392A7C" w:rsidP="00392A7C">
            <w:pPr>
              <w:pStyle w:val="List2"/>
            </w:pPr>
            <w:r w:rsidRPr="00392A7C">
              <w:t>4.5.</w:t>
            </w:r>
            <w:r w:rsidRPr="00392A7C">
              <w:tab/>
              <w:t>Staff are actively involved in providing customer information to improve sales and service operations and activities</w:t>
            </w:r>
          </w:p>
        </w:tc>
      </w:tr>
    </w:tbl>
    <w:p w:rsidR="00000000" w:rsidRPr="00392A7C" w:rsidP="00392A7C">
      <w:pPr>
        <w:pStyle w:val="BodyText"/>
      </w:pPr>
    </w:p>
    <w:p w:rsidR="00000000" w:rsidRPr="00392A7C" w:rsidP="00392A7C">
      <w:pPr>
        <w:pStyle w:val="AllowPageBreak"/>
      </w:pPr>
    </w:p>
    <w:p w:rsidR="00000000" w:rsidRPr="00392A7C" w:rsidP="00392A7C">
      <w:pPr>
        <w:pStyle w:val="Heading1"/>
      </w:pPr>
      <w:bookmarkStart w:id="9" w:name="O_506382"/>
      <w:bookmarkEnd w:id="9"/>
      <w:r w:rsidRPr="00392A7C">
        <w:t>Required Skills and Knowledge</w:t>
      </w:r>
    </w:p>
    <w:tbl>
      <w:tblPr>
        <w:tblW w:w="9462" w:type="dxa"/>
        <w:tblLayout w:type="fixed"/>
        <w:tblCellMar>
          <w:left w:w="62" w:type="dxa"/>
          <w:right w:w="62" w:type="dxa"/>
        </w:tblCellMar>
        <w:tblLook w:val="0000"/>
      </w:tblPr>
      <w:tblGrid>
        <w:gridCol w:w="9462"/>
      </w:tblGrid>
      <w:tr w:rsidTr="00392A7C">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A7C">
            <w:pPr>
              <w:pStyle w:val="BodyText"/>
              <w:rPr>
                <w:lang w:val="en-NZ"/>
              </w:rPr>
            </w:pPr>
            <w:r w:rsidRPr="00392A7C">
              <w:rPr>
                <w:rStyle w:val="SpecialBold"/>
              </w:rPr>
              <w:t>REQUIRED SKILLS AND KNOWLEDGE</w:t>
            </w:r>
          </w:p>
        </w:tc>
      </w:tr>
      <w:tr w:rsidTr="00392A7C">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A7C">
            <w:pPr>
              <w:pStyle w:val="BodyText"/>
              <w:rPr>
                <w:lang w:val="en-NZ"/>
              </w:rPr>
            </w:pPr>
            <w:r w:rsidRPr="00392A7C">
              <w:t>This section describes the skills and knowledge required for this unit.</w:t>
            </w:r>
          </w:p>
        </w:tc>
      </w:tr>
      <w:tr w:rsidTr="00392A7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A7C">
            <w:pPr>
              <w:pStyle w:val="BodyText"/>
              <w:rPr>
                <w:lang w:val="en-NZ"/>
              </w:rPr>
            </w:pPr>
            <w:r w:rsidRPr="00392A7C">
              <w:rPr>
                <w:rStyle w:val="SpecialBold"/>
              </w:rPr>
              <w:t xml:space="preserve">Required skills </w:t>
            </w:r>
          </w:p>
        </w:tc>
      </w:tr>
      <w:tr w:rsidTr="00392A7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A7C" w:rsidP="00392A7C">
            <w:pPr>
              <w:pStyle w:val="ListBullet"/>
            </w:pPr>
            <w:r w:rsidRPr="00392A7C">
              <w:t>communication skills to follow workplace verbal instructions</w:t>
            </w:r>
          </w:p>
          <w:p w:rsidR="00000000" w:rsidRPr="00392A7C" w:rsidP="00392A7C">
            <w:pPr>
              <w:pStyle w:val="ListBullet"/>
            </w:pPr>
            <w:r w:rsidRPr="00392A7C">
              <w:t>initiative and enterprise skills to:</w:t>
            </w:r>
          </w:p>
          <w:p w:rsidR="00000000" w:rsidRPr="00392A7C" w:rsidP="00392A7C">
            <w:pPr>
              <w:pStyle w:val="ListBullet2"/>
            </w:pPr>
            <w:r w:rsidRPr="00392A7C">
              <w:t>recognise a customer problem or potential problem and take action</w:t>
            </w:r>
          </w:p>
          <w:p w:rsidR="00000000" w:rsidRPr="00392A7C" w:rsidP="00392A7C">
            <w:pPr>
              <w:pStyle w:val="ListBullet2"/>
            </w:pPr>
            <w:r w:rsidRPr="00392A7C">
              <w:t xml:space="preserve">adapt sales and service activities to customer aftermarket relations and communications </w:t>
            </w:r>
          </w:p>
          <w:p w:rsidR="00000000" w:rsidRPr="00392A7C" w:rsidP="00392A7C">
            <w:pPr>
              <w:pStyle w:val="ListBullet"/>
            </w:pPr>
            <w:r w:rsidRPr="00392A7C">
              <w:t>learning skills to identify sources of information, assistance and expert knowledge to expand skills, knowledge and understanding</w:t>
            </w:r>
          </w:p>
          <w:p w:rsidR="00000000" w:rsidRPr="00392A7C" w:rsidP="00392A7C">
            <w:pPr>
              <w:pStyle w:val="ListBullet"/>
            </w:pPr>
            <w:r w:rsidRPr="00392A7C">
              <w:t>literacy skills to:</w:t>
            </w:r>
          </w:p>
          <w:p w:rsidR="00000000" w:rsidRPr="00392A7C" w:rsidP="00392A7C">
            <w:pPr>
              <w:pStyle w:val="ListBullet2"/>
            </w:pPr>
            <w:r w:rsidRPr="00392A7C">
              <w:t>understand qua</w:t>
            </w:r>
            <w:r w:rsidRPr="00392A7C">
              <w:t>lity procedures</w:t>
            </w:r>
          </w:p>
          <w:p w:rsidR="00000000" w:rsidRPr="00392A7C" w:rsidP="00392A7C">
            <w:pPr>
              <w:pStyle w:val="ListBullet2"/>
            </w:pPr>
            <w:r w:rsidRPr="00392A7C">
              <w:t>read and follow information in written job instructions, specifications, standard operating procedures, lists, drawings and other reference documents</w:t>
            </w:r>
          </w:p>
          <w:p w:rsidR="00000000" w:rsidRPr="00392A7C" w:rsidP="00392A7C">
            <w:pPr>
              <w:pStyle w:val="ListBullet"/>
            </w:pPr>
            <w:r w:rsidRPr="00392A7C">
              <w:t>numeracy skills to interpret workplace charts and database</w:t>
            </w:r>
          </w:p>
          <w:p w:rsidR="00000000" w:rsidRPr="00392A7C" w:rsidP="00392A7C">
            <w:pPr>
              <w:pStyle w:val="ListBullet"/>
            </w:pPr>
            <w:r w:rsidRPr="00392A7C">
              <w:t>planning and organising skills to:</w:t>
            </w:r>
          </w:p>
          <w:p w:rsidR="00000000" w:rsidRPr="00392A7C" w:rsidP="00392A7C">
            <w:pPr>
              <w:pStyle w:val="ListBullet2"/>
            </w:pPr>
            <w:r w:rsidRPr="00392A7C">
              <w:t xml:space="preserve">plan aftermarket activities and processes </w:t>
            </w:r>
          </w:p>
          <w:p w:rsidR="00000000" w:rsidRPr="00392A7C" w:rsidP="00392A7C">
            <w:pPr>
              <w:pStyle w:val="ListBullet2"/>
            </w:pPr>
            <w:r w:rsidRPr="00392A7C">
              <w:t>plan own work requirements and prioritise actions to achieve required outcomes and ensure tasks are completed on time</w:t>
            </w:r>
          </w:p>
          <w:p w:rsidR="00000000" w:rsidRPr="00392A7C" w:rsidP="00392A7C">
            <w:pPr>
              <w:pStyle w:val="ListBullet2"/>
            </w:pPr>
            <w:r w:rsidRPr="00392A7C">
              <w:t>identify risk factors and take action to minimise them</w:t>
            </w:r>
          </w:p>
          <w:p w:rsidR="00000000" w:rsidRPr="00392A7C" w:rsidP="00392A7C">
            <w:pPr>
              <w:pStyle w:val="ListBullet"/>
            </w:pPr>
            <w:r w:rsidRPr="00392A7C">
              <w:t>pro</w:t>
            </w:r>
            <w:r w:rsidRPr="00392A7C">
              <w:t>blem-solving skills to:</w:t>
            </w:r>
          </w:p>
          <w:p w:rsidR="00000000" w:rsidRPr="00392A7C" w:rsidP="00392A7C">
            <w:pPr>
              <w:pStyle w:val="ListBullet2"/>
            </w:pPr>
            <w:r w:rsidRPr="00392A7C">
              <w:t xml:space="preserve">refer problems outside area of responsibility to appropriate person </w:t>
            </w:r>
          </w:p>
          <w:p w:rsidR="00000000" w:rsidRPr="00392A7C" w:rsidP="00392A7C">
            <w:pPr>
              <w:pStyle w:val="ListBullet2"/>
            </w:pPr>
            <w:r w:rsidRPr="00392A7C">
              <w:t>seek information and assistance as required to solve problems</w:t>
            </w:r>
          </w:p>
          <w:p w:rsidR="00000000" w:rsidRPr="00392A7C" w:rsidP="00392A7C">
            <w:pPr>
              <w:pStyle w:val="ListBullet"/>
            </w:pPr>
            <w:r w:rsidRPr="00392A7C">
              <w:t>self-management skills to:</w:t>
            </w:r>
          </w:p>
          <w:p w:rsidR="00000000" w:rsidRPr="00392A7C" w:rsidP="00392A7C">
            <w:pPr>
              <w:pStyle w:val="ListBullet2"/>
            </w:pPr>
            <w:r w:rsidRPr="00392A7C">
              <w:t>select and use appropriate customer communication procedures</w:t>
            </w:r>
          </w:p>
          <w:p w:rsidR="00000000" w:rsidRPr="00392A7C" w:rsidP="00392A7C">
            <w:pPr>
              <w:pStyle w:val="ListBullet2"/>
            </w:pPr>
            <w:r w:rsidRPr="00392A7C">
              <w:t xml:space="preserve">recognise </w:t>
            </w:r>
            <w:r w:rsidRPr="00392A7C">
              <w:t>own limitations and seek advice</w:t>
            </w:r>
          </w:p>
          <w:p w:rsidR="00000000" w:rsidRPr="00392A7C" w:rsidP="00392A7C">
            <w:pPr>
              <w:pStyle w:val="ListBullet2"/>
            </w:pPr>
            <w:r w:rsidRPr="00392A7C">
              <w:t xml:space="preserve">follow workplace policy </w:t>
            </w:r>
          </w:p>
          <w:p w:rsidR="00000000" w:rsidRPr="00392A7C" w:rsidP="00392A7C">
            <w:pPr>
              <w:pStyle w:val="ListBullet"/>
            </w:pPr>
            <w:r w:rsidRPr="00392A7C">
              <w:t>teamwork skills to:</w:t>
            </w:r>
          </w:p>
          <w:p w:rsidR="00000000" w:rsidRPr="00392A7C" w:rsidP="00392A7C">
            <w:pPr>
              <w:pStyle w:val="ListBullet2"/>
            </w:pPr>
            <w:r w:rsidRPr="00392A7C">
              <w:t>work with diverse individuals and groups</w:t>
            </w:r>
          </w:p>
          <w:p w:rsidR="00000000" w:rsidRPr="00392A7C" w:rsidP="00392A7C">
            <w:pPr>
              <w:pStyle w:val="ListBullet2"/>
            </w:pPr>
            <w:r w:rsidRPr="00392A7C">
              <w:t>apply knowledge of own role to complete activities efficiently to support team activities and tasks</w:t>
            </w:r>
          </w:p>
          <w:p w:rsidR="00000000" w:rsidP="00392A7C">
            <w:pPr>
              <w:pStyle w:val="ListBullet"/>
              <w:rPr>
                <w:lang w:val="en-NZ"/>
              </w:rPr>
            </w:pPr>
            <w:r w:rsidRPr="00392A7C">
              <w:t>technology skills to use IT to collect and store customer information</w:t>
            </w:r>
          </w:p>
        </w:tc>
      </w:tr>
      <w:tr w:rsidTr="00392A7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A7C">
            <w:pPr>
              <w:pStyle w:val="BodyText"/>
              <w:rPr>
                <w:lang w:val="en-NZ"/>
              </w:rPr>
            </w:pPr>
            <w:r w:rsidRPr="00392A7C">
              <w:rPr>
                <w:rStyle w:val="SpecialBold"/>
              </w:rPr>
              <w:t>Required knowledge</w:t>
            </w:r>
          </w:p>
        </w:tc>
      </w:tr>
      <w:tr w:rsidTr="00392A7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A7C" w:rsidP="00392A7C">
            <w:pPr>
              <w:pStyle w:val="ListBullet"/>
            </w:pPr>
            <w:r w:rsidRPr="00392A7C">
              <w:t>procedures for customer service</w:t>
            </w:r>
          </w:p>
          <w:p w:rsidR="00000000" w:rsidRPr="00392A7C" w:rsidP="00392A7C">
            <w:pPr>
              <w:pStyle w:val="ListBullet"/>
            </w:pPr>
            <w:r w:rsidRPr="00392A7C">
              <w:t>product knowledge</w:t>
            </w:r>
          </w:p>
          <w:p w:rsidR="00000000" w:rsidRPr="00392A7C" w:rsidP="00392A7C">
            <w:pPr>
              <w:pStyle w:val="ListBullet"/>
            </w:pPr>
            <w:r w:rsidRPr="00392A7C">
              <w:t>processes for maintaining customer databases</w:t>
            </w:r>
          </w:p>
          <w:p w:rsidR="00000000" w:rsidRPr="00392A7C" w:rsidP="00392A7C">
            <w:pPr>
              <w:pStyle w:val="ListBullet"/>
            </w:pPr>
            <w:r w:rsidRPr="00392A7C">
              <w:t>strategies for dealing with difficult customers</w:t>
            </w:r>
          </w:p>
          <w:p w:rsidR="00000000" w:rsidRPr="00392A7C" w:rsidP="00392A7C">
            <w:pPr>
              <w:pStyle w:val="ListBullet"/>
            </w:pPr>
            <w:r w:rsidRPr="00392A7C">
              <w:t>allocated duties and responsibilities</w:t>
            </w:r>
          </w:p>
          <w:p w:rsidR="00000000" w:rsidRPr="00392A7C" w:rsidP="00392A7C">
            <w:pPr>
              <w:pStyle w:val="ListBullet"/>
            </w:pPr>
            <w:r w:rsidRPr="00392A7C">
              <w:t>workplace services</w:t>
            </w:r>
          </w:p>
          <w:p w:rsidR="00000000" w:rsidRPr="00392A7C" w:rsidP="00392A7C">
            <w:pPr>
              <w:pStyle w:val="ListBullet"/>
            </w:pPr>
            <w:r w:rsidRPr="00392A7C">
              <w:t>location of departments, sections and telephone extensions</w:t>
            </w:r>
          </w:p>
          <w:p w:rsidR="00000000" w:rsidRPr="00392A7C" w:rsidP="00392A7C">
            <w:pPr>
              <w:pStyle w:val="ListBullet"/>
            </w:pPr>
            <w:r w:rsidRPr="00392A7C">
              <w:t>workplace procedures and processes for customer service relating to:</w:t>
            </w:r>
          </w:p>
          <w:p w:rsidR="00000000" w:rsidRPr="00392A7C" w:rsidP="00392A7C">
            <w:pPr>
              <w:pStyle w:val="ListBullet"/>
            </w:pPr>
            <w:r w:rsidRPr="00392A7C">
              <w:t>workplace health and safety (WHS)</w:t>
            </w:r>
          </w:p>
          <w:p w:rsidR="00000000" w:rsidRPr="00392A7C" w:rsidP="00392A7C">
            <w:pPr>
              <w:pStyle w:val="ListBullet"/>
            </w:pPr>
            <w:r w:rsidRPr="00392A7C">
              <w:t>consumer law</w:t>
            </w:r>
          </w:p>
          <w:p w:rsidR="00000000" w:rsidRPr="00392A7C" w:rsidP="00392A7C">
            <w:pPr>
              <w:pStyle w:val="ListBullet"/>
            </w:pPr>
            <w:r w:rsidRPr="00392A7C">
              <w:t>fair trading legislation</w:t>
            </w:r>
          </w:p>
        </w:tc>
      </w:tr>
    </w:tbl>
    <w:p w:rsidR="00000000" w:rsidRPr="00392A7C" w:rsidP="00392A7C">
      <w:pPr>
        <w:pStyle w:val="BodyText"/>
      </w:pPr>
    </w:p>
    <w:p w:rsidR="00000000" w:rsidRPr="00392A7C" w:rsidP="00392A7C">
      <w:pPr>
        <w:pStyle w:val="AllowPageBreak"/>
      </w:pPr>
    </w:p>
    <w:p w:rsidR="00000000" w:rsidRPr="00392A7C" w:rsidP="00392A7C">
      <w:pPr>
        <w:pStyle w:val="Heading1"/>
      </w:pPr>
      <w:bookmarkStart w:id="10" w:name="O_506383"/>
      <w:bookmarkEnd w:id="10"/>
      <w:r w:rsidRPr="00392A7C">
        <w:t>Evidence Guide</w:t>
      </w:r>
    </w:p>
    <w:tbl>
      <w:tblPr>
        <w:tblW w:w="9639" w:type="dxa"/>
        <w:tblLayout w:type="fixed"/>
        <w:tblCellMar>
          <w:left w:w="62" w:type="dxa"/>
          <w:right w:w="62" w:type="dxa"/>
        </w:tblCellMar>
        <w:tblLook w:val="0000"/>
      </w:tblPr>
      <w:tblGrid>
        <w:gridCol w:w="2977"/>
        <w:gridCol w:w="6662"/>
      </w:tblGrid>
      <w:tr w:rsidTr="00392A7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A7C">
            <w:pPr>
              <w:pStyle w:val="BodyText"/>
              <w:rPr>
                <w:lang w:val="en-NZ"/>
              </w:rPr>
            </w:pPr>
            <w:r w:rsidRPr="00392A7C">
              <w:rPr>
                <w:rStyle w:val="SpecialBold"/>
              </w:rPr>
              <w:t>EVIDENCE GUIDE</w:t>
            </w:r>
          </w:p>
        </w:tc>
      </w:tr>
      <w:tr w:rsidTr="00392A7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A7C">
            <w:pPr>
              <w:pStyle w:val="BodyText"/>
              <w:rPr>
                <w:lang w:val="en-NZ"/>
              </w:rPr>
            </w:pPr>
            <w:r w:rsidRPr="00392A7C">
              <w:t xml:space="preserve">The evidence guide provides advice on assessment and must be read in conjunction with the Performance Criteria, required Skills and Knowledge, </w:t>
            </w:r>
            <w:r w:rsidRPr="00392A7C">
              <w:t>the Range Statement and the Assessment Guidelines for the Training Package.</w:t>
            </w:r>
          </w:p>
        </w:tc>
      </w:tr>
      <w:tr w:rsidTr="00392A7C">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A7C">
            <w:pPr>
              <w:pStyle w:val="BodyText"/>
              <w:rPr>
                <w:lang w:val="en-NZ"/>
              </w:rPr>
            </w:pPr>
            <w:r w:rsidRPr="00392A7C">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A7C">
            <w:pPr>
              <w:pStyle w:val="BodyText"/>
              <w:rPr>
                <w:lang w:val="en-NZ"/>
              </w:rPr>
            </w:pPr>
          </w:p>
        </w:tc>
      </w:tr>
      <w:tr w:rsidTr="00392A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A7C">
            <w:pPr>
              <w:pStyle w:val="BodyText"/>
              <w:rPr>
                <w:lang w:val="en-NZ"/>
              </w:rPr>
            </w:pPr>
            <w:r w:rsidRPr="00392A7C">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A7C" w:rsidP="00392A7C">
            <w:pPr>
              <w:pStyle w:val="BodyText"/>
            </w:pPr>
            <w:r w:rsidRPr="00392A7C">
              <w:t>The evidence required to demonstrate competency in this unit</w:t>
            </w:r>
            <w:r w:rsidRPr="00392A7C">
              <w:t xml:space="preserve"> must be relevant to workplace operations and satisfy all of the requirements of the performance criteria and required skills and knowledge.</w:t>
            </w:r>
          </w:p>
          <w:p w:rsidR="00000000" w:rsidRPr="00392A7C" w:rsidP="00392A7C">
            <w:pPr>
              <w:pStyle w:val="BodyText"/>
            </w:pPr>
            <w:r w:rsidRPr="00392A7C">
              <w:t>A person who demonstrates competency in this unit must be able to:</w:t>
            </w:r>
          </w:p>
          <w:p w:rsidR="00000000" w:rsidRPr="00392A7C" w:rsidP="00392A7C">
            <w:pPr>
              <w:pStyle w:val="ListBullet"/>
            </w:pPr>
            <w:r w:rsidRPr="00392A7C">
              <w:t>maintain relevant and current customer database</w:t>
            </w:r>
            <w:r w:rsidRPr="00392A7C">
              <w:t>s according to workplace policies and procedures</w:t>
            </w:r>
          </w:p>
          <w:p w:rsidR="00000000" w:rsidRPr="00392A7C" w:rsidP="00392A7C">
            <w:pPr>
              <w:pStyle w:val="ListBullet"/>
            </w:pPr>
            <w:r w:rsidRPr="00392A7C">
              <w:t>monitor, review and assess customer needs and trends</w:t>
            </w:r>
          </w:p>
          <w:p w:rsidR="00000000" w:rsidP="00392A7C">
            <w:pPr>
              <w:pStyle w:val="ListBullet"/>
              <w:rPr>
                <w:lang w:val="en-NZ"/>
              </w:rPr>
            </w:pPr>
            <w:r w:rsidRPr="00392A7C">
              <w:t>ensure appropriate treatment of customers.</w:t>
            </w:r>
          </w:p>
        </w:tc>
      </w:tr>
      <w:tr w:rsidTr="00392A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A7C">
            <w:pPr>
              <w:pStyle w:val="BodyText"/>
              <w:rPr>
                <w:lang w:val="en-NZ"/>
              </w:rPr>
            </w:pPr>
            <w:r w:rsidRPr="00392A7C">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A7C" w:rsidP="00392A7C">
            <w:pPr>
              <w:pStyle w:val="BodyText"/>
            </w:pPr>
            <w:r w:rsidRPr="00392A7C">
              <w:t>Competency is to be assessed in the workplace or a simulated workplace environment that accurately reflects performance in a real workplace setting.</w:t>
            </w:r>
          </w:p>
          <w:p w:rsidR="00000000" w:rsidRPr="00392A7C" w:rsidP="00392A7C">
            <w:pPr>
              <w:pStyle w:val="BodyText"/>
            </w:pPr>
            <w:r w:rsidRPr="00392A7C">
              <w:t>Assessment is to occur:</w:t>
            </w:r>
          </w:p>
          <w:p w:rsidR="00000000" w:rsidRPr="00392A7C" w:rsidP="00392A7C">
            <w:pPr>
              <w:pStyle w:val="ListBullet"/>
            </w:pPr>
            <w:r w:rsidRPr="00392A7C">
              <w:t>using standard workplace practices and procedures</w:t>
            </w:r>
          </w:p>
          <w:p w:rsidR="00000000" w:rsidRPr="00392A7C" w:rsidP="00392A7C">
            <w:pPr>
              <w:pStyle w:val="ListBullet"/>
            </w:pPr>
            <w:r w:rsidRPr="00392A7C">
              <w:t>following safety requirements</w:t>
            </w:r>
          </w:p>
          <w:p w:rsidR="00000000" w:rsidRPr="00392A7C" w:rsidP="00392A7C">
            <w:pPr>
              <w:pStyle w:val="ListBullet"/>
            </w:pPr>
            <w:r w:rsidRPr="00392A7C">
              <w:t>ap</w:t>
            </w:r>
            <w:r w:rsidRPr="00392A7C">
              <w:t>plying environmental constraints.</w:t>
            </w:r>
          </w:p>
          <w:p w:rsidR="00000000" w:rsidRPr="00392A7C" w:rsidP="00392A7C">
            <w:pPr>
              <w:pStyle w:val="BodyText"/>
            </w:pPr>
            <w:r w:rsidRPr="00392A7C">
              <w:t>Assessment is to comply with relevant:</w:t>
            </w:r>
          </w:p>
          <w:p w:rsidR="00000000" w:rsidRPr="00392A7C" w:rsidP="00392A7C">
            <w:pPr>
              <w:pStyle w:val="ListBullet"/>
            </w:pPr>
            <w:r w:rsidRPr="00392A7C">
              <w:t>regulatory requirements</w:t>
            </w:r>
          </w:p>
          <w:p w:rsidR="00000000" w:rsidRPr="00392A7C" w:rsidP="00392A7C">
            <w:pPr>
              <w:pStyle w:val="ListBullet"/>
            </w:pPr>
            <w:r w:rsidRPr="00392A7C">
              <w:t>Australian standards</w:t>
            </w:r>
          </w:p>
          <w:p w:rsidR="00000000" w:rsidRPr="00392A7C" w:rsidP="00392A7C">
            <w:pPr>
              <w:pStyle w:val="ListBullet"/>
            </w:pPr>
            <w:r w:rsidRPr="00392A7C">
              <w:t>industry codes of practice.</w:t>
            </w:r>
          </w:p>
          <w:p w:rsidR="00000000" w:rsidRPr="00392A7C" w:rsidP="00392A7C">
            <w:pPr>
              <w:pStyle w:val="BodyText"/>
            </w:pPr>
            <w:r w:rsidRPr="00392A7C">
              <w:t xml:space="preserve">The following resources must be made available for the assessment of this unit: </w:t>
            </w:r>
          </w:p>
          <w:p w:rsidR="00000000" w:rsidRPr="00392A7C" w:rsidP="00392A7C">
            <w:pPr>
              <w:pStyle w:val="ListBullet"/>
            </w:pPr>
            <w:r w:rsidRPr="00392A7C">
              <w:t>a workplace or simulated wo</w:t>
            </w:r>
            <w:r w:rsidRPr="00392A7C">
              <w:t>rkplace</w:t>
            </w:r>
          </w:p>
          <w:p w:rsidR="00000000" w:rsidRPr="00392A7C" w:rsidP="00392A7C">
            <w:pPr>
              <w:pStyle w:val="ListBullet"/>
            </w:pPr>
            <w:r w:rsidRPr="00392A7C">
              <w:t>information relating to customer service</w:t>
            </w:r>
          </w:p>
          <w:p w:rsidR="00000000" w:rsidRPr="00392A7C" w:rsidP="00392A7C">
            <w:pPr>
              <w:pStyle w:val="ListBullet"/>
            </w:pPr>
            <w:r w:rsidRPr="00392A7C">
              <w:t>telephone directory</w:t>
            </w:r>
          </w:p>
          <w:p w:rsidR="00000000" w:rsidRPr="00392A7C" w:rsidP="00392A7C">
            <w:pPr>
              <w:pStyle w:val="ListBullet"/>
            </w:pPr>
            <w:r w:rsidRPr="00392A7C">
              <w:t>legislation and codes of practice</w:t>
            </w:r>
          </w:p>
          <w:p w:rsidR="00000000" w:rsidRPr="00392A7C" w:rsidP="00392A7C">
            <w:pPr>
              <w:pStyle w:val="ListBullet"/>
            </w:pPr>
            <w:r w:rsidRPr="00392A7C">
              <w:t>computer</w:t>
            </w:r>
          </w:p>
          <w:p w:rsidR="00000000" w:rsidRPr="00392A7C" w:rsidP="00392A7C">
            <w:pPr>
              <w:pStyle w:val="ListBullet"/>
            </w:pPr>
            <w:r w:rsidRPr="00392A7C">
              <w:t>database software</w:t>
            </w:r>
          </w:p>
          <w:p w:rsidR="00000000" w:rsidRPr="00392A7C" w:rsidP="00392A7C">
            <w:pPr>
              <w:pStyle w:val="ListBullet"/>
            </w:pPr>
            <w:r w:rsidRPr="00392A7C">
              <w:t>customer information and workplace policies and procedures</w:t>
            </w:r>
          </w:p>
          <w:p w:rsidR="00000000" w:rsidRPr="00392A7C" w:rsidP="00392A7C">
            <w:pPr>
              <w:pStyle w:val="ListBullet"/>
            </w:pPr>
            <w:r w:rsidRPr="00392A7C">
              <w:t>a range of customers with different requirements, real or simulated</w:t>
            </w:r>
          </w:p>
          <w:p w:rsidR="00000000" w:rsidRPr="00392A7C" w:rsidP="00392A7C">
            <w:pPr>
              <w:pStyle w:val="ListBullet"/>
            </w:pPr>
            <w:r w:rsidRPr="00392A7C">
              <w:t>a communication system or a range of communication equipment</w:t>
            </w:r>
          </w:p>
          <w:p w:rsidR="00000000" w:rsidP="00392A7C">
            <w:pPr>
              <w:pStyle w:val="ListBullet"/>
              <w:rPr>
                <w:lang w:val="en-NZ"/>
              </w:rPr>
            </w:pPr>
            <w:r w:rsidRPr="00392A7C">
              <w:t>real or simulated customer database.</w:t>
            </w:r>
          </w:p>
        </w:tc>
      </w:tr>
      <w:tr w:rsidTr="00392A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A7C">
            <w:pPr>
              <w:pStyle w:val="BodyText"/>
              <w:rPr>
                <w:lang w:val="en-NZ"/>
              </w:rPr>
            </w:pPr>
            <w:r w:rsidRPr="00392A7C">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A7C" w:rsidP="00392A7C">
            <w:pPr>
              <w:pStyle w:val="BodyText"/>
            </w:pPr>
            <w:r w:rsidRPr="00392A7C">
              <w:t>Assessment must satisfy the endorsed Assessment Guidelines of this Training Package.</w:t>
            </w:r>
          </w:p>
          <w:p w:rsidR="00000000" w:rsidRPr="00392A7C" w:rsidP="00392A7C">
            <w:pPr>
              <w:pStyle w:val="BodyText"/>
            </w:pPr>
            <w:r w:rsidRPr="00392A7C">
              <w:t>Assessment methods must confirm consistency and ac</w:t>
            </w:r>
            <w:r w:rsidRPr="00392A7C">
              <w:t>curacy of performance (over time and in a range of workplace relevant contexts) together with the application of required skills and knowledge.</w:t>
            </w:r>
          </w:p>
          <w:p w:rsidR="00000000" w:rsidRPr="00392A7C" w:rsidP="00392A7C">
            <w:pPr>
              <w:pStyle w:val="BodyText"/>
            </w:pPr>
            <w:r w:rsidRPr="00392A7C">
              <w:t>Assessment methods must be by direct observation of tasks and include questioning on required skills and knowled</w:t>
            </w:r>
            <w:r w:rsidRPr="00392A7C">
              <w:t>ge to ensure correct interpretation and application.</w:t>
            </w:r>
          </w:p>
          <w:p w:rsidR="00000000" w:rsidRPr="00392A7C" w:rsidP="00392A7C">
            <w:pPr>
              <w:pStyle w:val="BodyText"/>
            </w:pPr>
            <w:r w:rsidRPr="00392A7C">
              <w:t>Competence in this unit may be assessed in conjunction with other units which together form part of a holistic work role.</w:t>
            </w:r>
          </w:p>
          <w:p w:rsidR="00000000" w:rsidRPr="00392A7C" w:rsidP="00392A7C">
            <w:pPr>
              <w:pStyle w:val="BodyText"/>
            </w:pPr>
            <w:r w:rsidRPr="00392A7C">
              <w:t>Where applicable, reasonable adjustment must be made to work environments and training situations to accommodate the needs of diverse clients.</w:t>
            </w:r>
          </w:p>
          <w:p w:rsidR="00000000" w:rsidRPr="00392A7C" w:rsidP="00392A7C">
            <w:pPr>
              <w:pStyle w:val="BodyText"/>
            </w:pPr>
            <w:r w:rsidRPr="00392A7C">
              <w:t>Assessment processes and techniques must be culturally sensitive and appropriate to the language, literacy and nu</w:t>
            </w:r>
            <w:r w:rsidRPr="00392A7C">
              <w:t>meracy capacity of the candidate and the work being performed.</w:t>
            </w:r>
          </w:p>
        </w:tc>
      </w:tr>
    </w:tbl>
    <w:p w:rsidR="00000000" w:rsidRPr="00392A7C" w:rsidP="00392A7C">
      <w:pPr>
        <w:pStyle w:val="BodyText"/>
      </w:pPr>
    </w:p>
    <w:p w:rsidR="00000000" w:rsidRPr="00392A7C" w:rsidP="00392A7C">
      <w:pPr>
        <w:pStyle w:val="AllowPageBreak"/>
      </w:pPr>
    </w:p>
    <w:p w:rsidR="00000000" w:rsidRPr="00392A7C" w:rsidP="00392A7C">
      <w:pPr>
        <w:pStyle w:val="Heading1"/>
      </w:pPr>
      <w:bookmarkStart w:id="11" w:name="O_506384"/>
      <w:bookmarkEnd w:id="11"/>
      <w:r w:rsidRPr="00392A7C">
        <w:t>Range Statement</w:t>
      </w:r>
    </w:p>
    <w:tbl>
      <w:tblPr>
        <w:tblW w:w="9639" w:type="dxa"/>
        <w:tblLayout w:type="fixed"/>
        <w:tblCellMar>
          <w:left w:w="62" w:type="dxa"/>
          <w:right w:w="62" w:type="dxa"/>
        </w:tblCellMar>
        <w:tblLook w:val="0000"/>
      </w:tblPr>
      <w:tblGrid>
        <w:gridCol w:w="2977"/>
        <w:gridCol w:w="6662"/>
      </w:tblGrid>
      <w:tr w:rsidTr="00392A7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A7C">
            <w:pPr>
              <w:pStyle w:val="BodyText"/>
              <w:rPr>
                <w:lang w:val="en-NZ"/>
              </w:rPr>
            </w:pPr>
            <w:r w:rsidRPr="00392A7C">
              <w:rPr>
                <w:rStyle w:val="SpecialBold"/>
              </w:rPr>
              <w:t>RANGE STATEMENT</w:t>
            </w:r>
          </w:p>
        </w:tc>
      </w:tr>
      <w:tr w:rsidTr="00392A7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A7C">
            <w:pPr>
              <w:pStyle w:val="BodyText"/>
              <w:rPr>
                <w:lang w:val="en-NZ"/>
              </w:rPr>
            </w:pPr>
            <w:r w:rsidRPr="00392A7C">
              <w:t>The range statement relates to the unit of competency as a whole. It allows for different work environments and situations that may affect p</w:t>
            </w:r>
            <w:r w:rsidRPr="00392A7C">
              <w:t>erformance. Bold italicised wording, in the performance criteria, is detailed below. Essential operating conditions that may be present with training and assessment (depending on the work situation, needs of the candidate, accessibility of the item, and lo</w:t>
            </w:r>
            <w:r w:rsidRPr="00392A7C">
              <w:t>cal industry and regional contexts) may also be included.</w:t>
            </w:r>
          </w:p>
        </w:tc>
      </w:tr>
      <w:tr w:rsidTr="00392A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A7C">
            <w:pPr>
              <w:pStyle w:val="BodyText"/>
              <w:rPr>
                <w:lang w:val="en-NZ"/>
              </w:rPr>
            </w:pPr>
            <w:r w:rsidRPr="00392A7C">
              <w:rPr>
                <w:rStyle w:val="BoldandItalics"/>
              </w:rPr>
              <w:t xml:space="preserve">Customer </w:t>
            </w:r>
            <w:r w:rsidRPr="00392A7C">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A7C" w:rsidP="00392A7C">
            <w:pPr>
              <w:pStyle w:val="ListBullet"/>
            </w:pPr>
            <w:r w:rsidRPr="00392A7C">
              <w:t>regular client</w:t>
            </w:r>
          </w:p>
          <w:p w:rsidR="00000000" w:rsidRPr="00392A7C" w:rsidP="00392A7C">
            <w:pPr>
              <w:pStyle w:val="ListBullet"/>
            </w:pPr>
            <w:r w:rsidRPr="00392A7C">
              <w:t>new client</w:t>
            </w:r>
          </w:p>
          <w:p w:rsidR="00000000" w:rsidRPr="00392A7C" w:rsidP="00392A7C">
            <w:pPr>
              <w:pStyle w:val="ListBullet"/>
            </w:pPr>
            <w:r w:rsidRPr="00392A7C">
              <w:t>person or workplace receiving product or service</w:t>
            </w:r>
          </w:p>
          <w:p w:rsidR="00000000" w:rsidRPr="00392A7C" w:rsidP="00392A7C">
            <w:pPr>
              <w:pStyle w:val="ListBullet"/>
            </w:pPr>
            <w:r w:rsidRPr="00392A7C">
              <w:t>person or workplace with the potential to receive product or service</w:t>
            </w:r>
          </w:p>
          <w:p w:rsidR="00000000" w:rsidP="00392A7C">
            <w:pPr>
              <w:pStyle w:val="ListBullet"/>
              <w:rPr>
                <w:lang w:val="en-NZ"/>
              </w:rPr>
            </w:pPr>
            <w:r w:rsidRPr="00392A7C">
              <w:t>colleague.</w:t>
            </w:r>
          </w:p>
        </w:tc>
      </w:tr>
      <w:tr w:rsidTr="00392A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A7C">
            <w:pPr>
              <w:pStyle w:val="BodyText"/>
              <w:rPr>
                <w:lang w:val="en-NZ"/>
              </w:rPr>
            </w:pPr>
            <w:r w:rsidRPr="00392A7C">
              <w:rPr>
                <w:rStyle w:val="BoldandItalics"/>
              </w:rPr>
              <w:t xml:space="preserve">Communication </w:t>
            </w:r>
            <w:r w:rsidRPr="00392A7C">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A7C" w:rsidP="00392A7C">
            <w:pPr>
              <w:pStyle w:val="ListBullet"/>
            </w:pPr>
            <w:r w:rsidRPr="00392A7C">
              <w:t xml:space="preserve">email </w:t>
            </w:r>
          </w:p>
          <w:p w:rsidR="00000000" w:rsidRPr="00392A7C" w:rsidP="00392A7C">
            <w:pPr>
              <w:pStyle w:val="ListBullet"/>
            </w:pPr>
            <w:r w:rsidRPr="00392A7C">
              <w:t>Facebook</w:t>
            </w:r>
          </w:p>
          <w:p w:rsidR="00000000" w:rsidRPr="00392A7C" w:rsidP="00392A7C">
            <w:pPr>
              <w:pStyle w:val="ListBullet"/>
            </w:pPr>
            <w:r w:rsidRPr="00392A7C">
              <w:t>face-to-face</w:t>
            </w:r>
          </w:p>
          <w:p w:rsidR="00000000" w:rsidRPr="00392A7C" w:rsidP="00392A7C">
            <w:pPr>
              <w:pStyle w:val="ListBullet"/>
            </w:pPr>
            <w:r w:rsidRPr="00392A7C">
              <w:t>surveys</w:t>
            </w:r>
          </w:p>
          <w:p w:rsidR="00000000" w:rsidRPr="00392A7C" w:rsidP="00392A7C">
            <w:pPr>
              <w:pStyle w:val="ListBullet"/>
            </w:pPr>
            <w:r w:rsidRPr="00392A7C">
              <w:t>telephone</w:t>
            </w:r>
          </w:p>
          <w:p w:rsidR="00000000" w:rsidRPr="00392A7C" w:rsidP="00392A7C">
            <w:pPr>
              <w:pStyle w:val="ListBullet"/>
            </w:pPr>
            <w:r w:rsidRPr="00392A7C">
              <w:t>Twitter</w:t>
            </w:r>
          </w:p>
          <w:p w:rsidR="00000000" w:rsidP="00392A7C">
            <w:pPr>
              <w:pStyle w:val="ListBullet"/>
              <w:rPr>
                <w:lang w:val="en-NZ"/>
              </w:rPr>
            </w:pPr>
            <w:r w:rsidRPr="00392A7C">
              <w:t>written and verbal.</w:t>
            </w:r>
          </w:p>
        </w:tc>
      </w:tr>
      <w:tr w:rsidTr="00392A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A7C">
            <w:pPr>
              <w:pStyle w:val="BodyText"/>
              <w:rPr>
                <w:lang w:val="en-NZ"/>
              </w:rPr>
            </w:pPr>
            <w:r w:rsidRPr="00392A7C">
              <w:rPr>
                <w:rStyle w:val="BoldandItalics"/>
              </w:rPr>
              <w:t>Database</w:t>
            </w:r>
            <w:r w:rsidRPr="00392A7C">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A7C" w:rsidP="00392A7C">
            <w:pPr>
              <w:pStyle w:val="ListBullet"/>
            </w:pPr>
            <w:r w:rsidRPr="00392A7C">
              <w:t>customer contact details</w:t>
            </w:r>
          </w:p>
          <w:p w:rsidR="00000000" w:rsidRPr="00392A7C" w:rsidP="00392A7C">
            <w:pPr>
              <w:pStyle w:val="ListBullet"/>
            </w:pPr>
            <w:r w:rsidRPr="00392A7C">
              <w:t>purchase history</w:t>
            </w:r>
          </w:p>
          <w:p w:rsidR="00000000" w:rsidRPr="00392A7C" w:rsidP="00392A7C">
            <w:pPr>
              <w:pStyle w:val="ListBullet"/>
            </w:pPr>
            <w:r w:rsidRPr="00392A7C">
              <w:t>services history</w:t>
            </w:r>
          </w:p>
          <w:p w:rsidR="00000000" w:rsidRPr="00392A7C" w:rsidP="00392A7C">
            <w:pPr>
              <w:pStyle w:val="ListBullet"/>
            </w:pPr>
            <w:r w:rsidRPr="00392A7C">
              <w:t>information and enquiry requests</w:t>
            </w:r>
          </w:p>
          <w:p w:rsidR="00000000" w:rsidRPr="00392A7C" w:rsidP="00392A7C">
            <w:pPr>
              <w:pStyle w:val="ListBullet"/>
            </w:pPr>
            <w:r w:rsidRPr="00392A7C">
              <w:t>special customer requests and needs</w:t>
            </w:r>
          </w:p>
          <w:p w:rsidR="00000000" w:rsidRPr="00392A7C" w:rsidP="00392A7C">
            <w:pPr>
              <w:pStyle w:val="ListBullet"/>
            </w:pPr>
            <w:r w:rsidRPr="00392A7C">
              <w:t>workplace customer rating</w:t>
            </w:r>
          </w:p>
          <w:p w:rsidR="00000000" w:rsidP="00392A7C">
            <w:pPr>
              <w:pStyle w:val="ListBullet"/>
              <w:rPr>
                <w:lang w:val="en-NZ"/>
              </w:rPr>
            </w:pPr>
            <w:r w:rsidRPr="00392A7C">
              <w:t>business, social and individual group listing.</w:t>
            </w:r>
          </w:p>
        </w:tc>
      </w:tr>
      <w:tr w:rsidTr="00392A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2" w:space="0" w:color="auto"/>
              <w:right w:val="single" w:sz="4" w:space="0" w:color="auto"/>
            </w:tcBorders>
            <w:tcMar>
              <w:top w:w="0" w:type="dxa"/>
              <w:left w:w="62" w:type="dxa"/>
              <w:bottom w:w="0" w:type="dxa"/>
              <w:right w:w="62" w:type="dxa"/>
            </w:tcMar>
          </w:tcPr>
          <w:p w:rsidR="00000000" w:rsidP="00392A7C">
            <w:pPr>
              <w:pStyle w:val="BodyText"/>
              <w:rPr>
                <w:lang w:val="en-NZ"/>
              </w:rPr>
            </w:pPr>
            <w:r w:rsidRPr="00392A7C">
              <w:rPr>
                <w:rStyle w:val="BoldandItalics"/>
              </w:rPr>
              <w:t xml:space="preserve">Workplace policies and procedures </w:t>
            </w:r>
            <w:r w:rsidRPr="00392A7C">
              <w:t>may include:</w:t>
            </w:r>
          </w:p>
        </w:tc>
        <w:tc>
          <w:tcPr>
            <w:tcW w:w="6662" w:type="dxa"/>
            <w:tcBorders>
              <w:top w:val="single" w:sz="4" w:space="0" w:color="auto"/>
              <w:left w:val="single" w:sz="4" w:space="0" w:color="auto"/>
              <w:bottom w:val="single" w:sz="2" w:space="0" w:color="auto"/>
              <w:right w:val="single" w:sz="4" w:space="0" w:color="auto"/>
            </w:tcBorders>
            <w:tcMar>
              <w:top w:w="0" w:type="dxa"/>
              <w:left w:w="62" w:type="dxa"/>
              <w:bottom w:w="0" w:type="dxa"/>
              <w:right w:w="62" w:type="dxa"/>
            </w:tcMar>
          </w:tcPr>
          <w:p w:rsidR="00000000" w:rsidRPr="00392A7C" w:rsidP="00392A7C">
            <w:pPr>
              <w:pStyle w:val="ListBullet"/>
            </w:pPr>
            <w:r w:rsidRPr="00392A7C">
              <w:t>workplace operational policies and procedures</w:t>
            </w:r>
          </w:p>
          <w:p w:rsidR="00000000" w:rsidRPr="00392A7C" w:rsidP="00392A7C">
            <w:pPr>
              <w:pStyle w:val="ListBullet"/>
            </w:pPr>
            <w:r w:rsidRPr="00392A7C">
              <w:t xml:space="preserve">workplace customer service policy </w:t>
            </w:r>
          </w:p>
          <w:p w:rsidR="00000000" w:rsidRPr="00392A7C" w:rsidP="00392A7C">
            <w:pPr>
              <w:pStyle w:val="ListBullet"/>
            </w:pPr>
            <w:r w:rsidRPr="00392A7C">
              <w:t>product manufacturer and component supplier specifica</w:t>
            </w:r>
            <w:r w:rsidRPr="00392A7C">
              <w:t>tions</w:t>
            </w:r>
          </w:p>
          <w:p w:rsidR="00000000" w:rsidRPr="00392A7C" w:rsidP="00392A7C">
            <w:pPr>
              <w:pStyle w:val="ListBullet"/>
            </w:pPr>
            <w:r w:rsidRPr="00392A7C">
              <w:t>legislative and regulatory requirements</w:t>
            </w:r>
          </w:p>
          <w:p w:rsidR="00000000" w:rsidRPr="00392A7C" w:rsidP="00392A7C">
            <w:pPr>
              <w:pStyle w:val="ListBullet"/>
            </w:pPr>
            <w:r w:rsidRPr="00392A7C">
              <w:t>industry codes of practice</w:t>
            </w:r>
          </w:p>
          <w:p w:rsidR="00000000" w:rsidRPr="00392A7C" w:rsidP="00392A7C">
            <w:pPr>
              <w:pStyle w:val="ListBullet"/>
            </w:pPr>
            <w:r w:rsidRPr="00392A7C">
              <w:t>customer follow-up procedures</w:t>
            </w:r>
          </w:p>
          <w:p w:rsidR="00000000" w:rsidP="00392A7C">
            <w:pPr>
              <w:pStyle w:val="ListBullet"/>
              <w:rPr>
                <w:lang w:val="en-NZ"/>
              </w:rPr>
            </w:pPr>
            <w:r w:rsidRPr="00392A7C">
              <w:t>post-sale and post-service workplace policy.</w:t>
            </w:r>
          </w:p>
        </w:tc>
      </w:tr>
      <w:tr w:rsidTr="00392A7C">
        <w:tblPrEx>
          <w:tblW w:w="9639" w:type="dxa"/>
          <w:tblLayout w:type="fixed"/>
          <w:tblCellMar>
            <w:left w:w="62" w:type="dxa"/>
            <w:right w:w="62" w:type="dxa"/>
          </w:tblCellMar>
          <w:tblLook w:val="0000"/>
        </w:tblPrEx>
        <w:tc>
          <w:tcPr>
            <w:tcW w:w="2977" w:type="dxa"/>
            <w:tcBorders>
              <w:top w:val="single" w:sz="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A7C">
            <w:pPr>
              <w:pStyle w:val="BodyText"/>
              <w:rPr>
                <w:lang w:val="en-NZ"/>
              </w:rPr>
            </w:pPr>
            <w:r w:rsidRPr="00392A7C">
              <w:rPr>
                <w:rStyle w:val="BoldandItalics"/>
              </w:rPr>
              <w:t xml:space="preserve">Customer loyalty </w:t>
            </w:r>
            <w:r w:rsidRPr="00392A7C">
              <w:t>may include:</w:t>
            </w:r>
          </w:p>
        </w:tc>
        <w:tc>
          <w:tcPr>
            <w:tcW w:w="6662" w:type="dxa"/>
            <w:tcBorders>
              <w:top w:val="single" w:sz="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A7C" w:rsidP="00392A7C">
            <w:pPr>
              <w:pStyle w:val="ListBullet"/>
            </w:pPr>
            <w:r w:rsidRPr="00392A7C">
              <w:t>product and services update</w:t>
            </w:r>
          </w:p>
          <w:p w:rsidR="00000000" w:rsidRPr="00392A7C" w:rsidP="00392A7C">
            <w:pPr>
              <w:pStyle w:val="ListBullet"/>
            </w:pPr>
            <w:r w:rsidRPr="00392A7C">
              <w:t>quality of products or services</w:t>
            </w:r>
          </w:p>
          <w:p w:rsidR="00000000" w:rsidRPr="00392A7C" w:rsidP="00392A7C">
            <w:pPr>
              <w:pStyle w:val="ListBullet"/>
            </w:pPr>
            <w:r w:rsidRPr="00392A7C">
              <w:t>complementary products or services</w:t>
            </w:r>
          </w:p>
          <w:p w:rsidR="00000000" w:rsidRPr="00392A7C" w:rsidP="00392A7C">
            <w:pPr>
              <w:pStyle w:val="ListBullet"/>
            </w:pPr>
            <w:r w:rsidRPr="00392A7C">
              <w:t>client reward schemes</w:t>
            </w:r>
          </w:p>
          <w:p w:rsidR="00000000" w:rsidRPr="00392A7C" w:rsidP="00392A7C">
            <w:pPr>
              <w:pStyle w:val="ListBullet"/>
            </w:pPr>
            <w:r w:rsidRPr="00392A7C">
              <w:t>credit or discount facilities</w:t>
            </w:r>
          </w:p>
          <w:p w:rsidR="00000000" w:rsidRPr="00392A7C" w:rsidP="00392A7C">
            <w:pPr>
              <w:pStyle w:val="ListBullet"/>
            </w:pPr>
            <w:r w:rsidRPr="00392A7C">
              <w:t>formal letters of thanks</w:t>
            </w:r>
          </w:p>
          <w:p w:rsidR="00000000" w:rsidRPr="00392A7C" w:rsidP="00392A7C">
            <w:pPr>
              <w:pStyle w:val="ListBullet"/>
            </w:pPr>
            <w:r w:rsidRPr="00392A7C">
              <w:t xml:space="preserve">promotional items </w:t>
            </w:r>
          </w:p>
          <w:p w:rsidR="00000000" w:rsidRPr="00392A7C" w:rsidP="00392A7C">
            <w:pPr>
              <w:pStyle w:val="ListBullet"/>
            </w:pPr>
            <w:r w:rsidRPr="00392A7C">
              <w:t>follow-up phone calls.</w:t>
            </w:r>
          </w:p>
        </w:tc>
      </w:tr>
    </w:tbl>
    <w:p w:rsidR="00000000" w:rsidRPr="00392A7C" w:rsidP="00392A7C">
      <w:pPr>
        <w:pStyle w:val="BodyText"/>
      </w:pPr>
    </w:p>
    <w:p w:rsidR="00000000" w:rsidRPr="00392A7C" w:rsidP="00392A7C">
      <w:pPr>
        <w:pStyle w:val="AllowPageBreak"/>
      </w:pPr>
    </w:p>
    <w:p w:rsidR="00000000" w:rsidRPr="00392A7C" w:rsidP="00392A7C">
      <w:pPr>
        <w:pStyle w:val="Heading1"/>
      </w:pPr>
      <w:bookmarkStart w:id="12" w:name="O_506385"/>
      <w:bookmarkEnd w:id="12"/>
      <w:r w:rsidRPr="00392A7C">
        <w:t>Unit Sector(s)</w:t>
      </w:r>
    </w:p>
    <w:tbl>
      <w:tblPr>
        <w:tblW w:w="9639" w:type="dxa"/>
        <w:tblLayout w:type="fixed"/>
        <w:tblCellMar>
          <w:left w:w="62" w:type="dxa"/>
          <w:right w:w="62" w:type="dxa"/>
        </w:tblCellMar>
        <w:tblLook w:val="0000"/>
      </w:tblPr>
      <w:tblGrid>
        <w:gridCol w:w="2977"/>
        <w:gridCol w:w="6662"/>
      </w:tblGrid>
      <w:tr w:rsidTr="00392A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A7C">
            <w:pPr>
              <w:pStyle w:val="BodyText"/>
              <w:rPr>
                <w:lang w:val="en-NZ"/>
              </w:rPr>
            </w:pPr>
            <w:r w:rsidRPr="00392A7C">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A7C">
            <w:pPr>
              <w:pStyle w:val="BodyText"/>
              <w:rPr>
                <w:lang w:val="en-NZ"/>
              </w:rPr>
            </w:pPr>
            <w:r w:rsidRPr="00392A7C">
              <w:t>Sales and Parts, Administration and Management</w:t>
            </w:r>
          </w:p>
        </w:tc>
      </w:tr>
      <w:tr w:rsidTr="00392A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A7C">
            <w:pPr>
              <w:pStyle w:val="BodyText"/>
              <w:rPr>
                <w:lang w:val="en-NZ"/>
              </w:rPr>
            </w:pPr>
            <w:r w:rsidRPr="00392A7C">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A7C" w:rsidP="00392A7C">
            <w:pPr>
              <w:pStyle w:val="BodyText"/>
            </w:pPr>
            <w:r w:rsidRPr="00392A7C">
              <w:t xml:space="preserve">Administration </w:t>
            </w:r>
          </w:p>
        </w:tc>
      </w:tr>
    </w:tbl>
    <w:p w:rsidR="00000000" w:rsidRPr="00392A7C" w:rsidP="00392A7C">
      <w:pPr>
        <w:pStyle w:val="BodyText"/>
      </w:pPr>
    </w:p>
    <w:p w:rsidR="00000000" w:rsidRPr="00392A7C" w:rsidP="00392A7C">
      <w:pPr>
        <w:pStyle w:val="AllowPageBreak"/>
      </w:pPr>
    </w:p>
    <w:p w:rsidR="00000000" w:rsidRPr="00392A7C" w:rsidP="00392A7C">
      <w:pPr>
        <w:pStyle w:val="Heading1"/>
      </w:pPr>
      <w:bookmarkStart w:id="13" w:name="O_506386"/>
      <w:bookmarkEnd w:id="13"/>
      <w:r w:rsidRPr="00392A7C">
        <w:t>Custom Content Section</w:t>
      </w:r>
    </w:p>
    <w:p w:rsidR="00000000" w:rsidRPr="00392A7C" w:rsidP="00392A7C">
      <w:pPr>
        <w:pStyle w:val="BodyText"/>
      </w:pPr>
      <w:r w:rsidRPr="00392A7C">
        <w:t>Not applicable.</w:t>
      </w:r>
    </w:p>
    <w:p w:rsidR="00000000" w:rsidRPr="00392A7C" w:rsidP="00392A7C"/>
    <w:sectPr w:rsidSect="00392A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A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A7C" w:rsidRPr="00374133" w:rsidP="003741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A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133" w:rsidP="00392A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4133" w:rsidP="00392A7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74133" w:rsidP="00392A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A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A7C" w:rsidRPr="00374133" w:rsidP="003741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A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133" w:rsidRPr="002D2AF8" w:rsidP="00392A7C">
    <w:pPr>
      <w:pStyle w:val="Header"/>
      <w:framePr w:wrap="around"/>
    </w:pPr>
    <w:r>
      <w:fldChar w:fldCharType="begin"/>
    </w:r>
    <w:r>
      <w:instrText xml:space="preserve"> TITLE   \* MERGEFORMAT </w:instrText>
    </w:r>
    <w:r>
      <w:fldChar w:fldCharType="separate"/>
    </w:r>
    <w:r>
      <w:t>AURSAA2002 Maintain customer aftermarket relations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74133" w:rsidP="00392A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7CE1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62F2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C63C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A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2A7C"/>
    <w:pPr>
      <w:spacing w:before="360" w:after="60"/>
      <w:outlineLvl w:val="0"/>
    </w:pPr>
    <w:rPr>
      <w:sz w:val="32"/>
    </w:rPr>
  </w:style>
  <w:style w:type="paragraph" w:styleId="Heading2">
    <w:name w:val="heading 2"/>
    <w:basedOn w:val="HeadingBase"/>
    <w:next w:val="BodyText"/>
    <w:link w:val="Heading2Char"/>
    <w:qFormat/>
    <w:rsid w:val="00392A7C"/>
    <w:pPr>
      <w:keepLines/>
      <w:spacing w:before="240" w:after="120"/>
      <w:outlineLvl w:val="1"/>
    </w:pPr>
    <w:rPr>
      <w:sz w:val="28"/>
      <w:szCs w:val="40"/>
    </w:rPr>
  </w:style>
  <w:style w:type="paragraph" w:styleId="Heading3">
    <w:name w:val="heading 3"/>
    <w:basedOn w:val="HeadingBase"/>
    <w:next w:val="BodyText"/>
    <w:link w:val="Heading3Char"/>
    <w:qFormat/>
    <w:rsid w:val="00392A7C"/>
    <w:pPr>
      <w:spacing w:before="180" w:after="120"/>
      <w:outlineLvl w:val="2"/>
    </w:pPr>
    <w:rPr>
      <w:spacing w:val="-10"/>
      <w:kern w:val="32"/>
    </w:rPr>
  </w:style>
  <w:style w:type="paragraph" w:styleId="Heading4">
    <w:name w:val="heading 4"/>
    <w:basedOn w:val="HeadingBase"/>
    <w:next w:val="BodyText"/>
    <w:link w:val="Heading4Char"/>
    <w:qFormat/>
    <w:rsid w:val="00392A7C"/>
    <w:pPr>
      <w:spacing w:before="160" w:after="120"/>
      <w:outlineLvl w:val="3"/>
    </w:pPr>
    <w:rPr>
      <w:sz w:val="22"/>
    </w:rPr>
  </w:style>
  <w:style w:type="paragraph" w:styleId="Heading5">
    <w:name w:val="heading 5"/>
    <w:basedOn w:val="HeadingBase"/>
    <w:next w:val="Normal"/>
    <w:link w:val="Heading5Char"/>
    <w:qFormat/>
    <w:rsid w:val="00392A7C"/>
    <w:pPr>
      <w:spacing w:before="80"/>
      <w:outlineLvl w:val="4"/>
    </w:pPr>
    <w:rPr>
      <w:color w:val="918585"/>
      <w:sz w:val="20"/>
    </w:rPr>
  </w:style>
  <w:style w:type="paragraph" w:styleId="Heading6">
    <w:name w:val="heading 6"/>
    <w:basedOn w:val="HeadingBase"/>
    <w:next w:val="Normal"/>
    <w:link w:val="Heading6Char"/>
    <w:qFormat/>
    <w:rsid w:val="00392A7C"/>
    <w:pPr>
      <w:spacing w:before="60"/>
      <w:outlineLvl w:val="5"/>
    </w:pPr>
    <w:rPr>
      <w:color w:val="918585"/>
      <w:sz w:val="20"/>
    </w:rPr>
  </w:style>
  <w:style w:type="paragraph" w:styleId="Heading7">
    <w:name w:val="heading 7"/>
    <w:basedOn w:val="Normal"/>
    <w:next w:val="Normal"/>
    <w:link w:val="Heading7Char"/>
    <w:qFormat/>
    <w:rsid w:val="00392A7C"/>
    <w:pPr>
      <w:ind w:left="720"/>
      <w:outlineLvl w:val="6"/>
    </w:pPr>
    <w:rPr>
      <w:i/>
    </w:rPr>
  </w:style>
  <w:style w:type="paragraph" w:styleId="Heading8">
    <w:name w:val="heading 8"/>
    <w:basedOn w:val="Normal"/>
    <w:next w:val="Normal"/>
    <w:link w:val="Heading8Char"/>
    <w:qFormat/>
    <w:rsid w:val="00392A7C"/>
    <w:pPr>
      <w:ind w:left="720"/>
      <w:outlineLvl w:val="7"/>
    </w:pPr>
    <w:rPr>
      <w:i/>
    </w:rPr>
  </w:style>
  <w:style w:type="paragraph" w:styleId="Heading9">
    <w:name w:val="heading 9"/>
    <w:basedOn w:val="Normal"/>
    <w:next w:val="Normal"/>
    <w:link w:val="Heading9Char"/>
    <w:qFormat/>
    <w:rsid w:val="00392A7C"/>
    <w:pPr>
      <w:ind w:left="720"/>
      <w:outlineLvl w:val="8"/>
    </w:pPr>
    <w:rPr>
      <w:i/>
    </w:rPr>
  </w:style>
  <w:style w:type="character" w:default="1" w:styleId="DefaultParagraphFont">
    <w:name w:val="Default Paragraph Font"/>
    <w:uiPriority w:val="1"/>
    <w:unhideWhenUsed/>
    <w:rsid w:val="00392A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A7C"/>
  </w:style>
  <w:style w:type="character" w:customStyle="1" w:styleId="Heading1Char">
    <w:name w:val="Heading 1 Char"/>
    <w:basedOn w:val="DefaultParagraphFont"/>
    <w:link w:val="Heading1"/>
    <w:rsid w:val="00392A7C"/>
    <w:rPr>
      <w:rFonts w:ascii="Times New Roman" w:eastAsia="Times New Roman" w:hAnsi="Times New Roman" w:cs="Times New Roman"/>
      <w:b/>
      <w:sz w:val="32"/>
      <w:szCs w:val="20"/>
      <w:lang w:eastAsia="en-US"/>
    </w:rPr>
  </w:style>
  <w:style w:type="paragraph" w:styleId="BodyText">
    <w:name w:val="Body Text"/>
    <w:basedOn w:val="Normal"/>
    <w:link w:val="BodyTextChar"/>
    <w:rsid w:val="00392A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2A7C"/>
    <w:rPr>
      <w:rFonts w:ascii="Times New Roman" w:eastAsia="Times New Roman" w:hAnsi="Times New Roman" w:cs="Times New Roman"/>
      <w:sz w:val="24"/>
      <w:lang w:eastAsia="en-US"/>
    </w:rPr>
  </w:style>
  <w:style w:type="paragraph" w:styleId="List">
    <w:name w:val="List"/>
    <w:basedOn w:val="BodyText"/>
    <w:next w:val="BodyText"/>
    <w:rsid w:val="00392A7C"/>
    <w:pPr>
      <w:tabs>
        <w:tab w:val="left" w:pos="340"/>
      </w:tabs>
      <w:spacing w:before="60" w:after="60"/>
      <w:ind w:left="340" w:hanging="340"/>
    </w:pPr>
  </w:style>
  <w:style w:type="paragraph" w:styleId="ListBullet">
    <w:name w:val="List Bullet"/>
    <w:basedOn w:val="List"/>
    <w:rsid w:val="00392A7C"/>
    <w:pPr>
      <w:numPr>
        <w:numId w:val="13"/>
      </w:numPr>
      <w:tabs>
        <w:tab w:val="clear" w:pos="340"/>
      </w:tabs>
      <w:spacing w:before="40" w:after="40"/>
    </w:pPr>
  </w:style>
  <w:style w:type="character" w:customStyle="1" w:styleId="SpecialBold">
    <w:name w:val="Special Bold"/>
    <w:basedOn w:val="DefaultParagraphFont"/>
    <w:rsid w:val="00392A7C"/>
    <w:rPr>
      <w:b/>
      <w:spacing w:val="0"/>
    </w:rPr>
  </w:style>
  <w:style w:type="paragraph" w:styleId="ListBullet2">
    <w:name w:val="List Bullet 2"/>
    <w:basedOn w:val="List2"/>
    <w:rsid w:val="00392A7C"/>
    <w:pPr>
      <w:numPr>
        <w:numId w:val="14"/>
      </w:numPr>
      <w:tabs>
        <w:tab w:val="clear" w:pos="680"/>
      </w:tabs>
    </w:pPr>
  </w:style>
  <w:style w:type="paragraph" w:customStyle="1" w:styleId="SuperHeading">
    <w:name w:val="SuperHeading"/>
    <w:basedOn w:val="Normal"/>
    <w:rsid w:val="00392A7C"/>
    <w:pPr>
      <w:spacing w:before="240" w:after="120"/>
      <w:outlineLvl w:val="0"/>
    </w:pPr>
    <w:rPr>
      <w:rFonts w:ascii="Times New Roman" w:hAnsi="Times New Roman"/>
      <w:b/>
      <w:sz w:val="32"/>
    </w:rPr>
  </w:style>
  <w:style w:type="paragraph" w:customStyle="1" w:styleId="AllowPageBreak">
    <w:name w:val="AllowPageBreak"/>
    <w:rsid w:val="00392A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2A7C"/>
    <w:pPr>
      <w:tabs>
        <w:tab w:val="left" w:pos="680"/>
      </w:tabs>
      <w:spacing w:before="60" w:after="60"/>
      <w:ind w:left="680" w:hanging="340"/>
    </w:pPr>
  </w:style>
  <w:style w:type="character" w:customStyle="1" w:styleId="BoldandItalics">
    <w:name w:val="Bold and Italics"/>
    <w:qFormat/>
    <w:rsid w:val="00392A7C"/>
    <w:rPr>
      <w:b/>
      <w:i/>
      <w:u w:val="none"/>
    </w:rPr>
  </w:style>
  <w:style w:type="character" w:customStyle="1" w:styleId="Heading2Char">
    <w:name w:val="Heading 2 Char"/>
    <w:basedOn w:val="DefaultParagraphFont"/>
    <w:link w:val="Heading2"/>
    <w:rsid w:val="00392A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A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A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A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A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A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2A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2A7C"/>
    <w:rPr>
      <w:rFonts w:ascii="Courier New" w:eastAsia="Times New Roman" w:hAnsi="Courier New" w:cs="Times New Roman"/>
      <w:i/>
      <w:szCs w:val="20"/>
      <w:lang w:eastAsia="en-US"/>
    </w:rPr>
  </w:style>
  <w:style w:type="paragraph" w:customStyle="1" w:styleId="HeadingBase">
    <w:name w:val="Heading Base"/>
    <w:rsid w:val="00392A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A7C"/>
    <w:pPr>
      <w:tabs>
        <w:tab w:val="right" w:leader="dot" w:pos="9072"/>
      </w:tabs>
      <w:ind w:left="567"/>
    </w:pPr>
    <w:rPr>
      <w:szCs w:val="22"/>
    </w:rPr>
  </w:style>
  <w:style w:type="paragraph" w:customStyle="1" w:styleId="TOCBase">
    <w:name w:val="TOC Base"/>
    <w:rsid w:val="00392A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A7C"/>
    <w:pPr>
      <w:tabs>
        <w:tab w:val="right" w:leader="dot" w:pos="9072"/>
      </w:tabs>
      <w:spacing w:before="40" w:after="40"/>
      <w:ind w:left="284"/>
    </w:pPr>
    <w:rPr>
      <w:rFonts w:ascii="Times New Roman" w:hAnsi="Times New Roman"/>
    </w:rPr>
  </w:style>
  <w:style w:type="paragraph" w:styleId="TOC1">
    <w:name w:val="toc 1"/>
    <w:basedOn w:val="TOCBase"/>
    <w:next w:val="Normal"/>
    <w:rsid w:val="00392A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2A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A7C"/>
    <w:rPr>
      <w:rFonts w:ascii="Times New Roman" w:eastAsia="Times New Roman" w:hAnsi="Times New Roman" w:cs="Times New Roman"/>
      <w:sz w:val="16"/>
      <w:lang w:eastAsia="en-US"/>
    </w:rPr>
  </w:style>
  <w:style w:type="paragraph" w:styleId="Title">
    <w:name w:val="Title"/>
    <w:basedOn w:val="HeadingBase"/>
    <w:link w:val="TitleChar"/>
    <w:qFormat/>
    <w:rsid w:val="00392A7C"/>
    <w:pPr>
      <w:spacing w:before="5040"/>
      <w:jc w:val="center"/>
    </w:pPr>
    <w:rPr>
      <w:sz w:val="48"/>
      <w:szCs w:val="72"/>
      <w:lang w:val="en-US"/>
    </w:rPr>
  </w:style>
  <w:style w:type="character" w:customStyle="1" w:styleId="TitleChar">
    <w:name w:val="Title Char"/>
    <w:basedOn w:val="DefaultParagraphFont"/>
    <w:link w:val="Title"/>
    <w:rsid w:val="00392A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A7C"/>
    <w:pPr>
      <w:tabs>
        <w:tab w:val="left" w:pos="3600"/>
        <w:tab w:val="left" w:pos="3958"/>
      </w:tabs>
    </w:pPr>
  </w:style>
  <w:style w:type="paragraph" w:customStyle="1" w:styleId="Note">
    <w:name w:val="Note"/>
    <w:basedOn w:val="BodyText"/>
    <w:rsid w:val="00392A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A7C"/>
    <w:pPr>
      <w:framePr w:wrap="auto" w:hAnchor="text" w:y="6049"/>
    </w:pPr>
    <w:rPr>
      <w:color w:val="000000"/>
      <w:sz w:val="40"/>
    </w:rPr>
  </w:style>
  <w:style w:type="paragraph" w:customStyle="1" w:styleId="TOCTitle">
    <w:name w:val="TOCTitle"/>
    <w:basedOn w:val="Heading1"/>
    <w:rsid w:val="00392A7C"/>
    <w:pPr>
      <w:spacing w:after="240"/>
      <w:jc w:val="center"/>
      <w:outlineLvl w:val="9"/>
    </w:pPr>
    <w:rPr>
      <w:caps/>
    </w:rPr>
  </w:style>
  <w:style w:type="paragraph" w:customStyle="1" w:styleId="Version">
    <w:name w:val="Version"/>
    <w:rsid w:val="00392A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2A7C"/>
    <w:pPr>
      <w:keepNext w:val="0"/>
      <w:tabs>
        <w:tab w:val="right" w:pos="4176"/>
      </w:tabs>
      <w:ind w:left="198" w:hanging="198"/>
    </w:pPr>
    <w:rPr>
      <w:rFonts w:ascii="Garamond" w:hAnsi="Garamond"/>
    </w:rPr>
  </w:style>
  <w:style w:type="paragraph" w:styleId="IndexHeading">
    <w:name w:val="index heading"/>
    <w:basedOn w:val="Normal"/>
    <w:next w:val="Index1"/>
    <w:semiHidden/>
    <w:rsid w:val="00392A7C"/>
    <w:pPr>
      <w:spacing w:before="120" w:after="120"/>
    </w:pPr>
    <w:rPr>
      <w:rFonts w:ascii="Arial" w:hAnsi="Arial"/>
      <w:b/>
      <w:color w:val="918585"/>
      <w:sz w:val="24"/>
    </w:rPr>
  </w:style>
  <w:style w:type="paragraph" w:styleId="Header">
    <w:name w:val="header"/>
    <w:basedOn w:val="Normal"/>
    <w:link w:val="HeaderChar"/>
    <w:rsid w:val="00392A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A7C"/>
    <w:rPr>
      <w:rFonts w:ascii="Times New Roman" w:eastAsia="Times New Roman" w:hAnsi="Times New Roman" w:cs="Times New Roman"/>
      <w:sz w:val="16"/>
      <w:szCs w:val="20"/>
      <w:lang w:val="en-GB" w:eastAsia="en-US"/>
    </w:rPr>
  </w:style>
  <w:style w:type="paragraph" w:customStyle="1" w:styleId="Chapter">
    <w:name w:val="Chapter"/>
    <w:basedOn w:val="Normal"/>
    <w:rsid w:val="00392A7C"/>
    <w:pPr>
      <w:spacing w:before="240"/>
    </w:pPr>
    <w:rPr>
      <w:rFonts w:ascii="Times New Roman" w:hAnsi="Times New Roman"/>
      <w:smallCaps/>
      <w:spacing w:val="80"/>
      <w:sz w:val="28"/>
    </w:rPr>
  </w:style>
  <w:style w:type="paragraph" w:customStyle="1" w:styleId="InChapter">
    <w:name w:val="InChapter"/>
    <w:basedOn w:val="Heading3"/>
    <w:rsid w:val="00392A7C"/>
    <w:pPr>
      <w:spacing w:after="240"/>
      <w:outlineLvl w:val="9"/>
    </w:pPr>
    <w:rPr>
      <w:noProof/>
    </w:rPr>
  </w:style>
  <w:style w:type="paragraph" w:styleId="Index2">
    <w:name w:val="index 2"/>
    <w:basedOn w:val="Normal"/>
    <w:next w:val="Normal"/>
    <w:semiHidden/>
    <w:rsid w:val="00392A7C"/>
    <w:pPr>
      <w:tabs>
        <w:tab w:val="right" w:pos="4176"/>
      </w:tabs>
      <w:ind w:left="568" w:hanging="284"/>
    </w:pPr>
    <w:rPr>
      <w:rFonts w:ascii="Garamond" w:hAnsi="Garamond"/>
    </w:rPr>
  </w:style>
  <w:style w:type="paragraph" w:customStyle="1" w:styleId="Byline">
    <w:name w:val="Byline"/>
    <w:rsid w:val="00392A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A7C"/>
    <w:pPr>
      <w:tabs>
        <w:tab w:val="clear" w:pos="3600"/>
        <w:tab w:val="clear" w:pos="3958"/>
      </w:tabs>
      <w:jc w:val="right"/>
    </w:pPr>
  </w:style>
  <w:style w:type="character" w:styleId="Emphasis">
    <w:name w:val="Emphasis"/>
    <w:basedOn w:val="DefaultParagraphFont"/>
    <w:qFormat/>
    <w:rsid w:val="00392A7C"/>
    <w:rPr>
      <w:i/>
    </w:rPr>
  </w:style>
  <w:style w:type="paragraph" w:styleId="Caption">
    <w:name w:val="caption"/>
    <w:basedOn w:val="BodyText"/>
    <w:next w:val="Normal"/>
    <w:qFormat/>
    <w:rsid w:val="00392A7C"/>
    <w:pPr>
      <w:framePr w:w="2268" w:hSpace="181" w:vSpace="181" w:wrap="around" w:vAnchor="text" w:hAnchor="page" w:x="1135" w:y="285" w:anchorLock="1"/>
    </w:pPr>
    <w:rPr>
      <w:i/>
    </w:rPr>
  </w:style>
  <w:style w:type="paragraph" w:customStyle="1" w:styleId="MiniTOCTitle">
    <w:name w:val="MiniTOCTitle"/>
    <w:basedOn w:val="Heading4"/>
    <w:rsid w:val="00392A7C"/>
    <w:pPr>
      <w:spacing w:before="240"/>
      <w:outlineLvl w:val="9"/>
    </w:pPr>
    <w:rPr>
      <w:noProof/>
      <w:sz w:val="24"/>
    </w:rPr>
  </w:style>
  <w:style w:type="paragraph" w:customStyle="1" w:styleId="MiniTOCItem">
    <w:name w:val="MiniTOCItem"/>
    <w:basedOn w:val="ListBullet"/>
    <w:rsid w:val="00392A7C"/>
    <w:pPr>
      <w:numPr>
        <w:numId w:val="0"/>
      </w:numPr>
      <w:tabs>
        <w:tab w:val="right" w:leader="dot" w:pos="6521"/>
      </w:tabs>
      <w:spacing w:before="0" w:after="0"/>
    </w:pPr>
  </w:style>
  <w:style w:type="paragraph" w:customStyle="1" w:styleId="TOFTitle">
    <w:name w:val="TOFTitle"/>
    <w:basedOn w:val="TOCTitle"/>
    <w:rsid w:val="00392A7C"/>
  </w:style>
  <w:style w:type="paragraph" w:styleId="TableofFigures">
    <w:name w:val="table of figures"/>
    <w:basedOn w:val="Normal"/>
    <w:next w:val="Normal"/>
    <w:semiHidden/>
    <w:rsid w:val="00392A7C"/>
    <w:pPr>
      <w:tabs>
        <w:tab w:val="right" w:leader="dot" w:pos="9072"/>
      </w:tabs>
      <w:ind w:left="970" w:hanging="403"/>
    </w:pPr>
    <w:rPr>
      <w:rFonts w:ascii="Times New Roman" w:hAnsi="Times New Roman"/>
      <w:b/>
    </w:rPr>
  </w:style>
  <w:style w:type="paragraph" w:styleId="ListNumber">
    <w:name w:val="List Number"/>
    <w:basedOn w:val="List"/>
    <w:rsid w:val="00392A7C"/>
    <w:pPr>
      <w:numPr>
        <w:numId w:val="11"/>
      </w:numPr>
    </w:pPr>
  </w:style>
  <w:style w:type="character" w:customStyle="1" w:styleId="WingdingSymbols">
    <w:name w:val="Wingding Symbols"/>
    <w:rsid w:val="00392A7C"/>
    <w:rPr>
      <w:rFonts w:ascii="Wingdings" w:hAnsi="Wingdings"/>
    </w:rPr>
  </w:style>
  <w:style w:type="paragraph" w:customStyle="1" w:styleId="TableHeading">
    <w:name w:val="Table Heading"/>
    <w:basedOn w:val="HeadingBase"/>
    <w:rsid w:val="00392A7C"/>
    <w:pPr>
      <w:keepLines/>
      <w:pBdr>
        <w:bottom w:val="single" w:sz="6" w:space="1" w:color="918585"/>
      </w:pBdr>
      <w:spacing w:before="240"/>
    </w:pPr>
  </w:style>
  <w:style w:type="character" w:customStyle="1" w:styleId="HotSpot">
    <w:name w:val="HotSpot"/>
    <w:rsid w:val="00392A7C"/>
    <w:rPr>
      <w:color w:val="0033CC"/>
      <w:u w:val="none"/>
    </w:rPr>
  </w:style>
  <w:style w:type="paragraph" w:customStyle="1" w:styleId="BodyTextRight">
    <w:name w:val="Body Text Right"/>
    <w:basedOn w:val="BodyText"/>
    <w:rsid w:val="00392A7C"/>
    <w:pPr>
      <w:spacing w:before="0" w:after="0"/>
      <w:jc w:val="right"/>
    </w:pPr>
  </w:style>
  <w:style w:type="paragraph" w:styleId="Index3">
    <w:name w:val="index 3"/>
    <w:basedOn w:val="ListNumber2"/>
    <w:next w:val="Normal"/>
    <w:semiHidden/>
    <w:rsid w:val="00392A7C"/>
    <w:pPr>
      <w:numPr>
        <w:numId w:val="0"/>
      </w:numPr>
      <w:tabs>
        <w:tab w:val="right" w:leader="dot" w:pos="4176"/>
      </w:tabs>
    </w:pPr>
  </w:style>
  <w:style w:type="paragraph" w:styleId="ListNumber2">
    <w:name w:val="List Number 2"/>
    <w:basedOn w:val="List2"/>
    <w:rsid w:val="00392A7C"/>
    <w:pPr>
      <w:numPr>
        <w:numId w:val="10"/>
      </w:numPr>
      <w:tabs>
        <w:tab w:val="clear" w:pos="1060"/>
      </w:tabs>
    </w:pPr>
  </w:style>
  <w:style w:type="paragraph" w:customStyle="1" w:styleId="MarginNote">
    <w:name w:val="Margin Note"/>
    <w:basedOn w:val="BodyText"/>
    <w:rsid w:val="00392A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A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A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2A7C"/>
    <w:rPr>
      <w:sz w:val="32"/>
    </w:rPr>
  </w:style>
  <w:style w:type="paragraph" w:customStyle="1" w:styleId="HeadingProcedure">
    <w:name w:val="Heading Procedure"/>
    <w:basedOn w:val="HeadingBase"/>
    <w:next w:val="Normal"/>
    <w:rsid w:val="00392A7C"/>
    <w:pPr>
      <w:tabs>
        <w:tab w:val="left" w:pos="0"/>
      </w:tabs>
      <w:spacing w:before="120" w:after="60"/>
    </w:pPr>
    <w:rPr>
      <w:i/>
      <w:color w:val="918585"/>
      <w:sz w:val="22"/>
    </w:rPr>
  </w:style>
  <w:style w:type="paragraph" w:customStyle="1" w:styleId="TableBodyText">
    <w:name w:val="Table Body Text"/>
    <w:basedOn w:val="BodyText"/>
    <w:rsid w:val="00392A7C"/>
    <w:pPr>
      <w:spacing w:before="60" w:after="60"/>
    </w:pPr>
  </w:style>
  <w:style w:type="paragraph" w:styleId="ListContinue">
    <w:name w:val="List Continue"/>
    <w:basedOn w:val="List"/>
    <w:rsid w:val="00392A7C"/>
    <w:pPr>
      <w:ind w:firstLine="0"/>
    </w:pPr>
  </w:style>
  <w:style w:type="paragraph" w:customStyle="1" w:styleId="ListNote">
    <w:name w:val="List Note"/>
    <w:basedOn w:val="List"/>
    <w:rsid w:val="00392A7C"/>
    <w:pPr>
      <w:pBdr>
        <w:top w:val="single" w:sz="6" w:space="2" w:color="918585"/>
        <w:bottom w:val="single" w:sz="6" w:space="2" w:color="918585"/>
      </w:pBdr>
      <w:tabs>
        <w:tab w:val="left" w:pos="1021"/>
      </w:tabs>
      <w:ind w:firstLine="0"/>
    </w:pPr>
  </w:style>
  <w:style w:type="paragraph" w:customStyle="1" w:styleId="Warning">
    <w:name w:val="Warning"/>
    <w:basedOn w:val="BodyText"/>
    <w:rsid w:val="00392A7C"/>
    <w:pPr>
      <w:shd w:val="clear" w:color="auto" w:fill="D9D9D9"/>
      <w:tabs>
        <w:tab w:val="left" w:pos="992"/>
      </w:tabs>
      <w:ind w:left="119" w:right="119"/>
    </w:pPr>
    <w:rPr>
      <w:sz w:val="20"/>
    </w:rPr>
  </w:style>
  <w:style w:type="paragraph" w:customStyle="1" w:styleId="MarginIcons">
    <w:name w:val="Margin Icons"/>
    <w:basedOn w:val="BodyText"/>
    <w:rsid w:val="00392A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A7C"/>
    <w:rPr>
      <w:rFonts w:ascii="Courier New" w:hAnsi="Courier New"/>
    </w:rPr>
  </w:style>
  <w:style w:type="paragraph" w:customStyle="1" w:styleId="NoteBullet">
    <w:name w:val="Note Bullet"/>
    <w:basedOn w:val="Note"/>
    <w:rsid w:val="00392A7C"/>
    <w:pPr>
      <w:tabs>
        <w:tab w:val="clear" w:pos="680"/>
      </w:tabs>
      <w:spacing w:before="60" w:after="60"/>
    </w:pPr>
  </w:style>
  <w:style w:type="paragraph" w:customStyle="1" w:styleId="SubHeading2">
    <w:name w:val="SubHeading2"/>
    <w:basedOn w:val="HeadingBase"/>
    <w:rsid w:val="00392A7C"/>
    <w:pPr>
      <w:spacing w:before="240" w:after="60"/>
    </w:pPr>
    <w:rPr>
      <w:sz w:val="20"/>
    </w:rPr>
  </w:style>
  <w:style w:type="paragraph" w:customStyle="1" w:styleId="SubHeading1">
    <w:name w:val="SubHeading1"/>
    <w:basedOn w:val="HeadingBase"/>
    <w:rsid w:val="00392A7C"/>
    <w:pPr>
      <w:spacing w:before="240" w:after="60"/>
    </w:pPr>
    <w:rPr>
      <w:color w:val="918585"/>
      <w:sz w:val="22"/>
    </w:rPr>
  </w:style>
  <w:style w:type="paragraph" w:customStyle="1" w:styleId="SideHeading">
    <w:name w:val="Side Heading"/>
    <w:basedOn w:val="HeadingBase"/>
    <w:rsid w:val="00392A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A7C"/>
    <w:pPr>
      <w:numPr>
        <w:numId w:val="12"/>
      </w:numPr>
    </w:pPr>
  </w:style>
  <w:style w:type="paragraph" w:styleId="PlainText">
    <w:name w:val="Plain Text"/>
    <w:basedOn w:val="Normal"/>
    <w:link w:val="PlainTextChar"/>
    <w:rsid w:val="00392A7C"/>
    <w:rPr>
      <w:sz w:val="20"/>
    </w:rPr>
  </w:style>
  <w:style w:type="character" w:customStyle="1" w:styleId="PlainTextChar">
    <w:name w:val="Plain Text Char"/>
    <w:basedOn w:val="DefaultParagraphFont"/>
    <w:link w:val="PlainText"/>
    <w:rsid w:val="00392A7C"/>
    <w:rPr>
      <w:rFonts w:ascii="Courier New" w:eastAsia="Times New Roman" w:hAnsi="Courier New" w:cs="Times New Roman"/>
      <w:sz w:val="20"/>
      <w:szCs w:val="20"/>
      <w:lang w:eastAsia="en-US"/>
    </w:rPr>
  </w:style>
  <w:style w:type="character" w:customStyle="1" w:styleId="MenuOption">
    <w:name w:val="Menu Option"/>
    <w:basedOn w:val="DefaultParagraphFont"/>
    <w:rsid w:val="00392A7C"/>
    <w:rPr>
      <w:b/>
      <w:smallCaps/>
    </w:rPr>
  </w:style>
  <w:style w:type="paragraph" w:customStyle="1" w:styleId="TableListNumber">
    <w:name w:val="Table List Number"/>
    <w:basedOn w:val="ListNumber"/>
    <w:rsid w:val="00392A7C"/>
    <w:pPr>
      <w:numPr>
        <w:numId w:val="0"/>
      </w:numPr>
    </w:pPr>
  </w:style>
  <w:style w:type="paragraph" w:styleId="TOC4">
    <w:name w:val="toc 4"/>
    <w:basedOn w:val="TOCBase"/>
    <w:next w:val="Normal"/>
    <w:semiHidden/>
    <w:rsid w:val="00392A7C"/>
    <w:pPr>
      <w:tabs>
        <w:tab w:val="right" w:leader="dot" w:pos="9071"/>
      </w:tabs>
      <w:ind w:left="1701"/>
    </w:pPr>
  </w:style>
  <w:style w:type="paragraph" w:customStyle="1" w:styleId="ListAlpha">
    <w:name w:val="List Alpha"/>
    <w:basedOn w:val="List"/>
    <w:rsid w:val="00392A7C"/>
    <w:pPr>
      <w:numPr>
        <w:numId w:val="9"/>
      </w:numPr>
    </w:pPr>
  </w:style>
  <w:style w:type="paragraph" w:customStyle="1" w:styleId="ListAlpha2">
    <w:name w:val="List Alpha 2"/>
    <w:basedOn w:val="List2"/>
    <w:rsid w:val="00392A7C"/>
    <w:pPr>
      <w:numPr>
        <w:numId w:val="8"/>
      </w:numPr>
    </w:pPr>
  </w:style>
  <w:style w:type="paragraph" w:styleId="List3">
    <w:name w:val="List 3"/>
    <w:basedOn w:val="BodyText"/>
    <w:rsid w:val="00392A7C"/>
    <w:pPr>
      <w:tabs>
        <w:tab w:val="left" w:pos="1021"/>
      </w:tabs>
      <w:spacing w:before="60" w:after="60"/>
      <w:ind w:left="1020" w:hanging="340"/>
    </w:pPr>
  </w:style>
  <w:style w:type="paragraph" w:styleId="List4">
    <w:name w:val="List 4"/>
    <w:basedOn w:val="BodyText"/>
    <w:rsid w:val="00392A7C"/>
    <w:pPr>
      <w:tabs>
        <w:tab w:val="left" w:pos="1361"/>
      </w:tabs>
      <w:spacing w:before="60" w:after="60"/>
      <w:ind w:left="1361" w:hanging="340"/>
    </w:pPr>
  </w:style>
  <w:style w:type="paragraph" w:styleId="List5">
    <w:name w:val="List 5"/>
    <w:basedOn w:val="BodyText"/>
    <w:rsid w:val="00392A7C"/>
    <w:pPr>
      <w:tabs>
        <w:tab w:val="left" w:pos="1701"/>
      </w:tabs>
      <w:spacing w:before="60" w:after="60"/>
      <w:ind w:left="1701" w:hanging="340"/>
    </w:pPr>
  </w:style>
  <w:style w:type="paragraph" w:styleId="ListBullet3">
    <w:name w:val="List Bullet 3"/>
    <w:basedOn w:val="List3"/>
    <w:rsid w:val="00392A7C"/>
    <w:pPr>
      <w:numPr>
        <w:numId w:val="15"/>
      </w:numPr>
      <w:tabs>
        <w:tab w:val="clear" w:pos="1021"/>
      </w:tabs>
      <w:ind w:left="1037" w:hanging="357"/>
    </w:pPr>
  </w:style>
  <w:style w:type="paragraph" w:styleId="ListBullet4">
    <w:name w:val="List Bullet 4"/>
    <w:basedOn w:val="List4"/>
    <w:rsid w:val="00392A7C"/>
    <w:pPr>
      <w:numPr>
        <w:numId w:val="3"/>
      </w:numPr>
    </w:pPr>
  </w:style>
  <w:style w:type="paragraph" w:styleId="ListBullet5">
    <w:name w:val="List Bullet 5"/>
    <w:basedOn w:val="List5"/>
    <w:rsid w:val="00392A7C"/>
    <w:pPr>
      <w:numPr>
        <w:numId w:val="4"/>
      </w:numPr>
    </w:pPr>
  </w:style>
  <w:style w:type="paragraph" w:styleId="ListContinue2">
    <w:name w:val="List Continue 2"/>
    <w:basedOn w:val="List2"/>
    <w:rsid w:val="00392A7C"/>
    <w:pPr>
      <w:ind w:firstLine="0"/>
    </w:pPr>
  </w:style>
  <w:style w:type="paragraph" w:styleId="ListContinue3">
    <w:name w:val="List Continue 3"/>
    <w:basedOn w:val="List3"/>
    <w:rsid w:val="00392A7C"/>
    <w:pPr>
      <w:ind w:left="1021" w:firstLine="0"/>
    </w:pPr>
  </w:style>
  <w:style w:type="paragraph" w:styleId="ListContinue4">
    <w:name w:val="List Continue 4"/>
    <w:basedOn w:val="List4"/>
    <w:rsid w:val="00392A7C"/>
    <w:pPr>
      <w:ind w:firstLine="0"/>
    </w:pPr>
  </w:style>
  <w:style w:type="paragraph" w:styleId="ListContinue5">
    <w:name w:val="List Continue 5"/>
    <w:basedOn w:val="List5"/>
    <w:rsid w:val="00392A7C"/>
    <w:pPr>
      <w:ind w:firstLine="0"/>
    </w:pPr>
  </w:style>
  <w:style w:type="paragraph" w:styleId="ListNumber3">
    <w:name w:val="List Number 3"/>
    <w:basedOn w:val="List3"/>
    <w:rsid w:val="00392A7C"/>
    <w:pPr>
      <w:numPr>
        <w:numId w:val="5"/>
      </w:numPr>
    </w:pPr>
  </w:style>
  <w:style w:type="paragraph" w:styleId="ListNumber4">
    <w:name w:val="List Number 4"/>
    <w:basedOn w:val="List4"/>
    <w:rsid w:val="00392A7C"/>
    <w:pPr>
      <w:numPr>
        <w:numId w:val="6"/>
      </w:numPr>
    </w:pPr>
  </w:style>
  <w:style w:type="paragraph" w:styleId="ListNumber5">
    <w:name w:val="List Number 5"/>
    <w:basedOn w:val="List5"/>
    <w:rsid w:val="00392A7C"/>
    <w:pPr>
      <w:numPr>
        <w:numId w:val="7"/>
      </w:numPr>
    </w:pPr>
  </w:style>
  <w:style w:type="paragraph" w:styleId="BlockText">
    <w:name w:val="Block Text"/>
    <w:basedOn w:val="Normal"/>
    <w:rsid w:val="00392A7C"/>
    <w:pPr>
      <w:spacing w:after="120"/>
      <w:ind w:left="1440" w:right="1440"/>
    </w:pPr>
  </w:style>
  <w:style w:type="character" w:customStyle="1" w:styleId="Subscript">
    <w:name w:val="Subscript"/>
    <w:basedOn w:val="DefaultParagraphFont"/>
    <w:rsid w:val="00392A7C"/>
    <w:rPr>
      <w:sz w:val="16"/>
      <w:vertAlign w:val="subscript"/>
    </w:rPr>
  </w:style>
  <w:style w:type="character" w:customStyle="1" w:styleId="Superscript">
    <w:name w:val="Superscript"/>
    <w:basedOn w:val="DefaultParagraphFont"/>
    <w:rsid w:val="00392A7C"/>
    <w:rPr>
      <w:sz w:val="16"/>
      <w:vertAlign w:val="superscript"/>
    </w:rPr>
  </w:style>
  <w:style w:type="character" w:customStyle="1" w:styleId="Symbols">
    <w:name w:val="Symbols"/>
    <w:basedOn w:val="DefaultParagraphFont"/>
    <w:rsid w:val="00392A7C"/>
    <w:rPr>
      <w:rFonts w:ascii="Symbol" w:hAnsi="Symbol"/>
    </w:rPr>
  </w:style>
  <w:style w:type="character" w:customStyle="1" w:styleId="MenuOptions">
    <w:name w:val="Menu Options"/>
    <w:basedOn w:val="DefaultParagraphFont"/>
    <w:rsid w:val="00392A7C"/>
    <w:rPr>
      <w:rFonts w:ascii="Arial Narrow" w:hAnsi="Arial Narrow"/>
      <w:smallCaps/>
    </w:rPr>
  </w:style>
  <w:style w:type="character" w:customStyle="1" w:styleId="Buttons">
    <w:name w:val="Buttons"/>
    <w:basedOn w:val="DefaultParagraphFont"/>
    <w:rsid w:val="00392A7C"/>
    <w:rPr>
      <w:b/>
    </w:rPr>
  </w:style>
  <w:style w:type="character" w:customStyle="1" w:styleId="Underlined">
    <w:name w:val="Underlined"/>
    <w:basedOn w:val="DefaultParagraphFont"/>
    <w:rsid w:val="00392A7C"/>
    <w:rPr>
      <w:u w:val="single"/>
    </w:rPr>
  </w:style>
  <w:style w:type="paragraph" w:customStyle="1" w:styleId="TableBodyTextRight">
    <w:name w:val="Table Body Text Right"/>
    <w:basedOn w:val="TableBodyText"/>
    <w:rsid w:val="00392A7C"/>
    <w:pPr>
      <w:widowControl w:val="0"/>
      <w:autoSpaceDE w:val="0"/>
      <w:autoSpaceDN w:val="0"/>
      <w:adjustRightInd w:val="0"/>
      <w:jc w:val="right"/>
    </w:pPr>
    <w:rPr>
      <w:rFonts w:cs="Arial"/>
      <w:szCs w:val="18"/>
    </w:rPr>
  </w:style>
  <w:style w:type="paragraph" w:customStyle="1" w:styleId="CopyrightText">
    <w:name w:val="Copyright Text"/>
    <w:basedOn w:val="BodyText"/>
    <w:rsid w:val="00392A7C"/>
    <w:rPr>
      <w:sz w:val="18"/>
    </w:rPr>
  </w:style>
  <w:style w:type="paragraph" w:customStyle="1" w:styleId="BodySmallRight">
    <w:name w:val="Body Small Right"/>
    <w:basedOn w:val="BodyTextRight"/>
    <w:rsid w:val="00392A7C"/>
    <w:rPr>
      <w:sz w:val="18"/>
      <w:szCs w:val="18"/>
    </w:rPr>
  </w:style>
  <w:style w:type="paragraph" w:customStyle="1" w:styleId="MarginEdition">
    <w:name w:val="Margin Edition"/>
    <w:basedOn w:val="MarginNote"/>
    <w:rsid w:val="00392A7C"/>
    <w:pPr>
      <w:spacing w:before="0" w:after="0"/>
    </w:pPr>
    <w:rPr>
      <w:rFonts w:ascii="Times New Roman" w:hAnsi="Times New Roman"/>
      <w:color w:val="999999"/>
    </w:rPr>
  </w:style>
  <w:style w:type="paragraph" w:customStyle="1" w:styleId="Spacer">
    <w:name w:val="Spacer"/>
    <w:basedOn w:val="Normal"/>
    <w:rsid w:val="00392A7C"/>
    <w:rPr>
      <w:sz w:val="2"/>
      <w:szCs w:val="2"/>
    </w:rPr>
  </w:style>
  <w:style w:type="character" w:customStyle="1" w:styleId="Small">
    <w:name w:val="Small"/>
    <w:basedOn w:val="DefaultParagraphFont"/>
    <w:rsid w:val="00392A7C"/>
    <w:rPr>
      <w:sz w:val="16"/>
    </w:rPr>
  </w:style>
  <w:style w:type="paragraph" w:customStyle="1" w:styleId="WideTable">
    <w:name w:val="Wide Table"/>
    <w:basedOn w:val="Normal"/>
    <w:rsid w:val="00392A7C"/>
    <w:pPr>
      <w:ind w:left="-1418"/>
    </w:pPr>
    <w:rPr>
      <w:sz w:val="2"/>
      <w:szCs w:val="2"/>
    </w:rPr>
  </w:style>
  <w:style w:type="character" w:styleId="PageNumber">
    <w:name w:val="page number"/>
    <w:basedOn w:val="DefaultParagraphFont"/>
    <w:rsid w:val="00392A7C"/>
  </w:style>
  <w:style w:type="paragraph" w:styleId="Quote">
    <w:name w:val="Quote"/>
    <w:basedOn w:val="Heading1"/>
    <w:link w:val="QuoteChar"/>
    <w:qFormat/>
    <w:rsid w:val="00392A7C"/>
    <w:rPr>
      <w:b w:val="0"/>
      <w:sz w:val="72"/>
      <w:szCs w:val="72"/>
      <w:lang w:val="en-NZ"/>
    </w:rPr>
  </w:style>
  <w:style w:type="character" w:customStyle="1" w:styleId="QuoteChar">
    <w:name w:val="Quote Char"/>
    <w:basedOn w:val="DefaultParagraphFont"/>
    <w:link w:val="Quote"/>
    <w:rsid w:val="00392A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A7C"/>
    <w:pPr>
      <w:pageBreakBefore/>
    </w:pPr>
  </w:style>
  <w:style w:type="paragraph" w:customStyle="1" w:styleId="Border">
    <w:name w:val="Border"/>
    <w:basedOn w:val="Normal"/>
    <w:qFormat/>
    <w:rsid w:val="00392A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A7C"/>
    <w:rPr>
      <w:b/>
      <w:bCs/>
      <w:i/>
      <w:iCs/>
      <w:color w:val="auto"/>
    </w:rPr>
  </w:style>
  <w:style w:type="paragraph" w:styleId="IntenseQuote">
    <w:name w:val="Intense Quote"/>
    <w:basedOn w:val="Normal"/>
    <w:next w:val="Normal"/>
    <w:link w:val="IntenseQuoteChar"/>
    <w:uiPriority w:val="30"/>
    <w:qFormat/>
    <w:rsid w:val="00392A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A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2A7C"/>
    <w:rPr>
      <w:smallCaps/>
      <w:color w:val="auto"/>
      <w:u w:val="single"/>
    </w:rPr>
  </w:style>
  <w:style w:type="character" w:styleId="IntenseReference">
    <w:name w:val="Intense Reference"/>
    <w:basedOn w:val="DefaultParagraphFont"/>
    <w:uiPriority w:val="32"/>
    <w:qFormat/>
    <w:rsid w:val="00392A7C"/>
    <w:rPr>
      <w:b/>
      <w:bCs/>
      <w:smallCaps/>
      <w:color w:val="auto"/>
      <w:spacing w:val="5"/>
      <w:u w:val="single"/>
    </w:rPr>
  </w:style>
  <w:style w:type="paragraph" w:customStyle="1" w:styleId="2ColumnHeading">
    <w:name w:val="2Column Heading"/>
    <w:basedOn w:val="BodyText"/>
    <w:qFormat/>
    <w:rsid w:val="00392A7C"/>
    <w:pPr>
      <w:spacing w:after="60"/>
      <w:ind w:left="-2268"/>
    </w:pPr>
    <w:rPr>
      <w:b/>
    </w:rPr>
  </w:style>
  <w:style w:type="paragraph" w:customStyle="1" w:styleId="Heading1TOC">
    <w:name w:val="Heading1 TOC"/>
    <w:basedOn w:val="Normal"/>
    <w:qFormat/>
    <w:rsid w:val="00392A7C"/>
    <w:pPr>
      <w:spacing w:before="240" w:after="120"/>
    </w:pPr>
    <w:rPr>
      <w:rFonts w:ascii="Times New Roman" w:hAnsi="Times New Roman"/>
      <w:b/>
      <w:sz w:val="32"/>
    </w:rPr>
  </w:style>
  <w:style w:type="paragraph" w:customStyle="1" w:styleId="Heading2TOC">
    <w:name w:val="Heading2 TOC"/>
    <w:basedOn w:val="Normal"/>
    <w:qFormat/>
    <w:rsid w:val="00392A7C"/>
    <w:pPr>
      <w:spacing w:before="240" w:after="60"/>
    </w:pPr>
    <w:rPr>
      <w:rFonts w:ascii="Times New Roman" w:hAnsi="Times New Roman"/>
      <w:b/>
      <w:sz w:val="28"/>
    </w:rPr>
  </w:style>
  <w:style w:type="character" w:customStyle="1" w:styleId="Underline">
    <w:name w:val="Underline"/>
    <w:basedOn w:val="DefaultParagraphFont"/>
    <w:qFormat/>
    <w:rsid w:val="00392A7C"/>
    <w:rPr>
      <w:u w:val="single"/>
    </w:rPr>
  </w:style>
  <w:style w:type="paragraph" w:styleId="BalloonText">
    <w:name w:val="Balloon Text"/>
    <w:basedOn w:val="Normal"/>
    <w:link w:val="BalloonTextChar"/>
    <w:rsid w:val="00392A7C"/>
    <w:rPr>
      <w:rFonts w:ascii="Tahoma" w:hAnsi="Tahoma" w:cs="Tahoma"/>
      <w:sz w:val="16"/>
      <w:szCs w:val="16"/>
    </w:rPr>
  </w:style>
  <w:style w:type="character" w:customStyle="1" w:styleId="BalloonTextChar">
    <w:name w:val="Balloon Text Char"/>
    <w:basedOn w:val="DefaultParagraphFont"/>
    <w:link w:val="BalloonText"/>
    <w:rsid w:val="00392A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2A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2A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2A7C"/>
    <w:rPr>
      <w:b/>
      <w:color w:val="660033"/>
      <w:spacing w:val="0"/>
    </w:rPr>
  </w:style>
  <w:style w:type="paragraph" w:customStyle="1" w:styleId="Nameditemlist">
    <w:name w:val="Named item list"/>
    <w:basedOn w:val="BodyText"/>
    <w:qFormat/>
    <w:rsid w:val="00392A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1290</Words>
  <Characters>8265</Characters>
  <Application>Microsoft Office Word</Application>
  <DocSecurity>0</DocSecurity>
  <Lines>270</Lines>
  <Paragraphs>175</Paragraphs>
  <ScaleCrop>false</ScaleCrop>
  <Company>Author-it Software Corporation Ltd.</Company>
  <LinksUpToDate>false</LinksUpToDate>
  <CharactersWithSpaces>9482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AURSAA2002 Maintain customer aftermarket relations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2013-01-15T08:27:00Z</dcterms:created>
  <dcterms:modified xsi:type="dcterms:W3CDTF">2013-01-15T08:27:00Z</dcterms:modified>
</cp:coreProperties>
</file>