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F78" w:rsidP="00BC1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AURRTA3005 Repair deck, hull and cabin equipment</w:t>
      </w:r>
      <w:r>
        <w:fldChar w:fldCharType="end"/>
      </w:r>
    </w:p>
    <w:p w:rsidR="00BC1F78" w:rsidP="00BC1F78">
      <w:pPr>
        <w:pStyle w:val="Version"/>
        <w:sectPr w:rsidSect="009B0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B01C7" w:rsidP="009B01C7">
      <w:pPr>
        <w:pStyle w:val="SuperHeading"/>
      </w:pPr>
      <w:r w:rsidRPr="009B01C7">
        <w:t>AURRTA3005 Repair deck, hull and cabin equipment</w:t>
      </w:r>
    </w:p>
    <w:p w:rsidR="00000000" w:rsidRPr="009B01C7" w:rsidP="009B01C7">
      <w:pPr>
        <w:pStyle w:val="Heading1"/>
      </w:pPr>
      <w:bookmarkStart w:id="1" w:name="O_484388"/>
      <w:bookmarkEnd w:id="1"/>
      <w:r w:rsidRPr="009B01C7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BC1F7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Comment</w:t>
            </w:r>
          </w:p>
        </w:tc>
      </w:tr>
      <w:tr w:rsidTr="00BC1F7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Replaces AURR346866B Repair deck, hull and cabin equipment</w:t>
            </w:r>
          </w:p>
          <w:p w:rsidR="00000000" w:rsidRPr="009B01C7" w:rsidP="009B01C7">
            <w:pPr>
              <w:pStyle w:val="BodyText"/>
            </w:pPr>
            <w:r w:rsidRPr="009B01C7">
              <w:t>Unit code updated to meet policy requirements</w:t>
            </w:r>
          </w:p>
          <w:p w:rsidR="00000000" w:rsidRPr="009B01C7" w:rsidP="009B01C7">
            <w:pPr>
              <w:pStyle w:val="BodyText"/>
            </w:pPr>
            <w:r w:rsidRPr="009B01C7">
              <w:t>Reference to OHS legislation replaced with new WHS legislation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2" w:name="O_484386"/>
      <w:bookmarkEnd w:id="2"/>
      <w:r w:rsidRPr="009B01C7">
        <w:t>Unit Descript</w:t>
      </w:r>
      <w:r w:rsidRPr="009B01C7">
        <w:t>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 xml:space="preserve">This unit of competency describes the skills and knowledge required to repair vessel deck, hull and cabin equipment and fittings using approved methods, materials and equipment. </w:t>
            </w:r>
          </w:p>
          <w:p w:rsidR="00000000" w:rsidRPr="009B01C7" w:rsidP="009B01C7">
            <w:pPr>
              <w:pStyle w:val="BodyText"/>
            </w:pPr>
            <w:r w:rsidRPr="009B01C7">
              <w:t>It requires the ability to identify and confirm work requi</w:t>
            </w:r>
            <w:r w:rsidRPr="009B01C7">
              <w:t>rements, repair deck, hull and cabin equipment and fittings, test and recommission vessel and complete work finalisation processes.</w:t>
            </w:r>
          </w:p>
          <w:p w:rsidR="00000000" w:rsidRPr="009B01C7" w:rsidP="009B01C7">
            <w:pPr>
              <w:pStyle w:val="BodyText"/>
            </w:pPr>
            <w:r w:rsidRPr="009B01C7">
              <w:t xml:space="preserve">No licensing, legislative, regulatory or certification requirements apply to this unit at the time of publication. </w:t>
            </w:r>
          </w:p>
        </w:tc>
      </w:tr>
    </w:tbl>
    <w:p w:rsidR="00BC1F78" w:rsidP="009B01C7">
      <w:pPr>
        <w:pStyle w:val="BodyText"/>
      </w:pPr>
    </w:p>
    <w:p w:rsidR="00BC1F78" w:rsidP="009B01C7">
      <w:pPr>
        <w:pStyle w:val="BodyText"/>
      </w:pPr>
    </w:p>
    <w:p w:rsidR="00000000" w:rsidRPr="009B01C7" w:rsidP="009B01C7">
      <w:pPr>
        <w:pStyle w:val="Heading1"/>
      </w:pPr>
      <w:bookmarkStart w:id="3" w:name="O_484374"/>
      <w:bookmarkEnd w:id="3"/>
      <w:r w:rsidRPr="009B01C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This unit applies to individuals who undertake the repairing of vessel deck, hull and cabin equipment and fittings using approved methods, materials and equipment in a marine environment.</w:t>
            </w:r>
          </w:p>
        </w:tc>
      </w:tr>
    </w:tbl>
    <w:p w:rsidR="00BC1F78" w:rsidP="009B01C7">
      <w:pPr>
        <w:pStyle w:val="BodyText"/>
      </w:pPr>
    </w:p>
    <w:p w:rsidR="00BC1F78" w:rsidP="009B01C7">
      <w:pPr>
        <w:pStyle w:val="BodyText"/>
      </w:pPr>
    </w:p>
    <w:p w:rsidR="00000000" w:rsidRPr="009B01C7" w:rsidP="009B01C7">
      <w:pPr>
        <w:pStyle w:val="Heading1"/>
      </w:pPr>
      <w:bookmarkStart w:id="4" w:name="O_484382"/>
      <w:bookmarkEnd w:id="4"/>
      <w:r w:rsidRPr="009B01C7">
        <w:t>Licensing/Regulatory Information</w:t>
      </w:r>
    </w:p>
    <w:p w:rsidR="00000000" w:rsidRPr="009B01C7" w:rsidP="009B01C7">
      <w:pPr>
        <w:pStyle w:val="BodyText"/>
      </w:pPr>
      <w:r w:rsidRPr="009B01C7">
        <w:t>Not applicable.</w:t>
      </w: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5" w:name="O_484383"/>
      <w:bookmarkEnd w:id="5"/>
      <w:r w:rsidRPr="009B01C7">
        <w:t>Pre-Requisites</w:t>
      </w:r>
    </w:p>
    <w:p w:rsidR="00000000" w:rsidRPr="009B01C7" w:rsidP="009B01C7">
      <w:pPr>
        <w:pStyle w:val="BodyText"/>
      </w:pPr>
      <w:r w:rsidRPr="009B01C7">
        <w:t>Not applicable.</w:t>
      </w: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6" w:name="O_484379"/>
      <w:bookmarkEnd w:id="6"/>
      <w:r w:rsidRPr="009B01C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This unit contains employability skills.</w:t>
            </w:r>
          </w:p>
        </w:tc>
      </w:tr>
    </w:tbl>
    <w:p w:rsidR="00BC1F78" w:rsidP="009B01C7">
      <w:pPr>
        <w:pStyle w:val="BodyText"/>
      </w:pPr>
    </w:p>
    <w:p w:rsidR="00BC1F78" w:rsidP="009B01C7">
      <w:pPr>
        <w:pStyle w:val="BodyText"/>
      </w:pPr>
    </w:p>
    <w:p w:rsidR="00000000" w:rsidRPr="009B01C7" w:rsidP="009B01C7">
      <w:pPr>
        <w:pStyle w:val="Heading1"/>
      </w:pPr>
      <w:bookmarkStart w:id="7" w:name="O_484378"/>
      <w:bookmarkEnd w:id="7"/>
      <w:r w:rsidRPr="009B01C7">
        <w:t>Elements an</w:t>
      </w:r>
      <w:r w:rsidRPr="009B01C7">
        <w:t>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t>Elements describe the essential outcomes of a unit of competency.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Performance criteria describe the performance needed to demonstrate achievement of the element. Assessment of performance is to be consistent with the evid</w:t>
            </w:r>
            <w:r w:rsidRPr="009B01C7">
              <w:t>ence guide.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8" w:name="O_484377"/>
      <w:bookmarkEnd w:id="8"/>
      <w:r w:rsidRPr="009B01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rPr>
                <w:rStyle w:val="SpecialBold"/>
              </w:rPr>
              <w:t>ELEMENT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PERFORMANCE CRITERIA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List"/>
              <w:rPr>
                <w:lang w:val="en-NZ"/>
              </w:rPr>
            </w:pPr>
            <w:r w:rsidRPr="009B01C7">
              <w:t>1.</w:t>
            </w:r>
            <w:r w:rsidRPr="009B01C7">
              <w:tab/>
              <w:t>Prepare for work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2"/>
            </w:pPr>
            <w:r w:rsidRPr="009B01C7">
              <w:t>1.1.</w:t>
            </w:r>
            <w:r w:rsidRPr="009B01C7">
              <w:tab/>
              <w:t xml:space="preserve">Confirm nature and scope of work to be carried out </w:t>
            </w:r>
          </w:p>
          <w:p w:rsidR="00000000" w:rsidRPr="009B01C7" w:rsidP="009B01C7">
            <w:pPr>
              <w:pStyle w:val="List2"/>
            </w:pPr>
            <w:r w:rsidRPr="009B01C7">
              <w:t>1.2.</w:t>
            </w:r>
            <w:r w:rsidRPr="009B01C7">
              <w:tab/>
            </w:r>
            <w:r w:rsidRPr="009B01C7">
              <w:t>Locate workplace health and safety (WHS) and workplace environmental and sustainable procedures and practices, applicable to the work</w:t>
            </w:r>
          </w:p>
          <w:p w:rsidR="00000000" w:rsidRPr="009B01C7" w:rsidP="009B01C7">
            <w:pPr>
              <w:pStyle w:val="List2"/>
            </w:pPr>
            <w:r w:rsidRPr="009B01C7">
              <w:t>1.3.</w:t>
            </w:r>
            <w:r w:rsidRPr="009B01C7">
              <w:tab/>
              <w:t>Access and interpret repair method, workshop manuals and manufacturer information</w:t>
            </w:r>
          </w:p>
          <w:p w:rsidR="00000000" w:rsidRPr="009B01C7" w:rsidP="009B01C7">
            <w:pPr>
              <w:pStyle w:val="List2"/>
            </w:pPr>
            <w:r w:rsidRPr="009B01C7">
              <w:t>1.4.</w:t>
            </w:r>
            <w:r w:rsidRPr="009B01C7">
              <w:tab/>
              <w:t>Check and prepare tools, equip</w:t>
            </w:r>
            <w:r w:rsidRPr="009B01C7">
              <w:t>ment and materials</w:t>
            </w:r>
          </w:p>
          <w:p w:rsidR="00000000" w:rsidP="009B01C7">
            <w:pPr>
              <w:pStyle w:val="List2"/>
              <w:rPr>
                <w:lang w:val="en-NZ"/>
              </w:rPr>
            </w:pPr>
            <w:r w:rsidRPr="009B01C7">
              <w:t>1.5.</w:t>
            </w:r>
            <w:r w:rsidRPr="009B01C7">
              <w:tab/>
              <w:t>Set up work area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List"/>
              <w:rPr>
                <w:lang w:val="en-NZ"/>
              </w:rPr>
            </w:pPr>
            <w:r w:rsidRPr="009B01C7">
              <w:t>2.</w:t>
            </w:r>
            <w:r w:rsidRPr="009B01C7">
              <w:tab/>
              <w:t>Repair deck and hull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2"/>
            </w:pPr>
            <w:r w:rsidRPr="009B01C7">
              <w:t>2.1.</w:t>
            </w:r>
            <w:r w:rsidRPr="009B01C7">
              <w:tab/>
              <w:t>Inspect deck and hull and identify deterioration and damage</w:t>
            </w:r>
          </w:p>
          <w:p w:rsidR="00000000" w:rsidRPr="009B01C7" w:rsidP="009B01C7">
            <w:pPr>
              <w:pStyle w:val="List2"/>
            </w:pPr>
            <w:r w:rsidRPr="009B01C7">
              <w:t>2.2.</w:t>
            </w:r>
            <w:r w:rsidRPr="009B01C7">
              <w:tab/>
            </w:r>
            <w:r w:rsidRPr="009B01C7">
              <w:t>Perform repairs and adjustment operations in accordance with manufacturer and component supplier specifications, and WHS and workplace environmental and sustainable procedures and practices</w:t>
            </w:r>
          </w:p>
          <w:p w:rsidR="00000000" w:rsidRPr="009B01C7" w:rsidP="009B01C7">
            <w:pPr>
              <w:pStyle w:val="List2"/>
            </w:pPr>
            <w:r w:rsidRPr="009B01C7">
              <w:t>2.3.</w:t>
            </w:r>
            <w:r w:rsidRPr="009B01C7">
              <w:tab/>
              <w:t xml:space="preserve">Test repairs, make required adjustments and re-test </w:t>
            </w:r>
          </w:p>
          <w:p w:rsidR="00000000" w:rsidP="009B01C7">
            <w:pPr>
              <w:pStyle w:val="List2"/>
              <w:rPr>
                <w:lang w:val="en-NZ"/>
              </w:rPr>
            </w:pPr>
            <w:r w:rsidRPr="009B01C7">
              <w:t>2.4.</w:t>
            </w:r>
            <w:r w:rsidRPr="009B01C7">
              <w:tab/>
              <w:t>Det</w:t>
            </w:r>
            <w:r w:rsidRPr="009B01C7">
              <w:t>ermine the need for water testing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List"/>
              <w:rPr>
                <w:lang w:val="en-NZ"/>
              </w:rPr>
            </w:pPr>
            <w:r w:rsidRPr="009B01C7">
              <w:t>3.</w:t>
            </w:r>
            <w:r w:rsidRPr="009B01C7">
              <w:tab/>
              <w:t>Repair cabin equipment and fittings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2"/>
            </w:pPr>
            <w:r w:rsidRPr="009B01C7">
              <w:t>3.1.</w:t>
            </w:r>
            <w:r w:rsidRPr="009B01C7">
              <w:tab/>
              <w:t>Inspect cabin equipment and fittings and identify deterioration and damage</w:t>
            </w:r>
          </w:p>
          <w:p w:rsidR="00000000" w:rsidP="009B01C7">
            <w:pPr>
              <w:pStyle w:val="List2"/>
              <w:rPr>
                <w:lang w:val="en-NZ"/>
              </w:rPr>
            </w:pPr>
            <w:r w:rsidRPr="009B01C7">
              <w:t>3.2.</w:t>
            </w:r>
            <w:r w:rsidRPr="009B01C7">
              <w:tab/>
              <w:t xml:space="preserve">Perform repairs and adjustment operations in accordance with manufacturer and component supplier </w:t>
            </w:r>
            <w:r w:rsidRPr="009B01C7">
              <w:t xml:space="preserve">specifications, and WHS and workplace environmental and sustainable procedures and practices 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List"/>
              <w:rPr>
                <w:lang w:val="en-NZ"/>
              </w:rPr>
            </w:pPr>
            <w:r w:rsidRPr="009B01C7">
              <w:t>4.</w:t>
            </w:r>
            <w:r w:rsidRPr="009B01C7">
              <w:tab/>
              <w:t>Test and recommission vessel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2"/>
            </w:pPr>
            <w:r w:rsidRPr="009B01C7">
              <w:t>4.1.</w:t>
            </w:r>
            <w:r w:rsidRPr="009B01C7">
              <w:tab/>
              <w:t>Test deck, hull and cabin equipment and fittings for correct operation in accordance with manufacturer and component supplie</w:t>
            </w:r>
            <w:r w:rsidRPr="009B01C7">
              <w:t>r specifications</w:t>
            </w:r>
          </w:p>
          <w:p w:rsidR="00000000" w:rsidRPr="009B01C7" w:rsidP="009B01C7">
            <w:pPr>
              <w:pStyle w:val="List2"/>
            </w:pPr>
            <w:r w:rsidRPr="009B01C7">
              <w:t>4.2.</w:t>
            </w:r>
            <w:r w:rsidRPr="009B01C7">
              <w:tab/>
              <w:t>Repair and test failed systems</w:t>
            </w:r>
          </w:p>
          <w:p w:rsidR="00000000" w:rsidRPr="009B01C7" w:rsidP="009B01C7">
            <w:pPr>
              <w:pStyle w:val="List2"/>
            </w:pPr>
            <w:r w:rsidRPr="009B01C7">
              <w:t>4.3.</w:t>
            </w:r>
            <w:r w:rsidRPr="009B01C7">
              <w:tab/>
              <w:t>Determine and report vessel deck, hull and cabin equipment and fittings which fail testing and gain rectification approval from customer</w:t>
            </w:r>
          </w:p>
          <w:p w:rsidR="00000000" w:rsidRPr="009B01C7" w:rsidP="009B01C7">
            <w:pPr>
              <w:pStyle w:val="List2"/>
            </w:pPr>
            <w:r w:rsidRPr="009B01C7">
              <w:t>4.4.</w:t>
            </w:r>
            <w:r w:rsidRPr="009B01C7">
              <w:tab/>
              <w:t xml:space="preserve">Determine the need for water testing </w:t>
            </w:r>
          </w:p>
          <w:p w:rsidR="00000000" w:rsidP="009B01C7">
            <w:pPr>
              <w:pStyle w:val="List2"/>
              <w:rPr>
                <w:lang w:val="en-NZ"/>
              </w:rPr>
            </w:pPr>
            <w:r w:rsidRPr="009B01C7">
              <w:t>4.5.</w:t>
            </w:r>
            <w:r w:rsidRPr="009B01C7">
              <w:tab/>
              <w:t>Carry out rec</w:t>
            </w:r>
            <w:r w:rsidRPr="009B01C7">
              <w:t>ommissioning procedures in accordance with manufacturer and component supplier specifications, and WHS and workplace environmental and sustainable procedures and practices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List"/>
              <w:rPr>
                <w:lang w:val="en-NZ"/>
              </w:rPr>
            </w:pPr>
            <w:r w:rsidRPr="009B01C7">
              <w:t>5.</w:t>
            </w:r>
            <w:r w:rsidRPr="009B01C7">
              <w:tab/>
              <w:t>Clean up work area and finalise work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2"/>
            </w:pPr>
            <w:r w:rsidRPr="009B01C7">
              <w:t>5.1.</w:t>
            </w:r>
            <w:r w:rsidRPr="009B01C7">
              <w:tab/>
              <w:t>Clean and inspect equipment and toolin</w:t>
            </w:r>
            <w:r w:rsidRPr="009B01C7">
              <w:t xml:space="preserve">g according to workplace requirements </w:t>
            </w:r>
          </w:p>
          <w:p w:rsidR="00000000" w:rsidRPr="009B01C7" w:rsidP="009B01C7">
            <w:pPr>
              <w:pStyle w:val="List2"/>
            </w:pPr>
            <w:r w:rsidRPr="009B01C7">
              <w:t>5.2.</w:t>
            </w:r>
            <w:r w:rsidRPr="009B01C7">
              <w:tab/>
              <w:t>Tag unserviceable equipment and faults identified in accordance with workplace requirements</w:t>
            </w:r>
          </w:p>
          <w:p w:rsidR="00000000" w:rsidRPr="009B01C7" w:rsidP="009B01C7">
            <w:pPr>
              <w:pStyle w:val="List2"/>
            </w:pPr>
            <w:r w:rsidRPr="009B01C7">
              <w:t>5.3.</w:t>
            </w:r>
            <w:r w:rsidRPr="009B01C7">
              <w:tab/>
              <w:t>Clean work area, dispose of waste and scrap, and store tools and equipment in accordance with workplace procedures</w:t>
            </w:r>
          </w:p>
          <w:p w:rsidR="00000000" w:rsidRPr="009B01C7" w:rsidP="009B01C7">
            <w:pPr>
              <w:pStyle w:val="List2"/>
            </w:pPr>
            <w:r w:rsidRPr="009B01C7">
              <w:t>5.4.</w:t>
            </w:r>
            <w:r w:rsidRPr="009B01C7">
              <w:tab/>
              <w:t>Finalise and process work completion documentation and give to appropriate persons, as required</w:t>
            </w:r>
          </w:p>
          <w:p w:rsidR="00000000" w:rsidRPr="009B01C7" w:rsidP="009B01C7">
            <w:pPr>
              <w:pStyle w:val="List2"/>
            </w:pPr>
            <w:r w:rsidRPr="009B01C7">
              <w:t>5.5.</w:t>
            </w:r>
            <w:r w:rsidRPr="009B01C7">
              <w:tab/>
              <w:t xml:space="preserve">Prepare report for the customer detailing work undertaken and technical or regulatory requirements 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9" w:name="O_484385"/>
      <w:bookmarkEnd w:id="9"/>
      <w:r w:rsidRPr="009B01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</w:t>
            </w:r>
            <w:r w:rsidRPr="009B01C7">
              <w:rPr>
                <w:rStyle w:val="SpecialBold"/>
              </w:rPr>
              <w:t>EQUIRED SKILLS AND KNOWLEDGE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t>This section describes the skills and knowledge required for this unit.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Required skills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Required skills include: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technical skills to the level required to use workplace technology related to the </w:t>
            </w:r>
            <w:r w:rsidRPr="009B01C7">
              <w:t>repair of deck, hull and cabin equipment and fittings, to use specialist tooling and equipment and computerised measuring equipment, and to report and record actions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communication skills to the level required to confirm work requirements and diagnosis and </w:t>
            </w:r>
            <w:r w:rsidRPr="009B01C7">
              <w:t>repair procedures and specifications, to communicate effectively regarding work requirements with supervisor, other workers and customers, to relate to people from a range of social, cultural and ethnic backgrounds and of varying physical and mental abilit</w:t>
            </w:r>
            <w:r w:rsidRPr="009B01C7">
              <w:t>ies, and to report work outcomes and problems</w:t>
            </w:r>
          </w:p>
          <w:p w:rsidR="00000000" w:rsidRPr="009B01C7" w:rsidP="009B01C7">
            <w:pPr>
              <w:pStyle w:val="ListBullet"/>
            </w:pPr>
            <w:r w:rsidRPr="009B01C7">
              <w:t>literacy skills to the level required to research, analyse and interpret information related to work orders and manufacturer and component supplier requirements, and to record servicing details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numeracy skills </w:t>
            </w:r>
            <w:r w:rsidRPr="009B01C7">
              <w:t>to the level required to correctly complete tests and measurements, including assessing tolerances, applying accurate measurements and calculating material requirements</w:t>
            </w:r>
          </w:p>
          <w:p w:rsidR="00000000" w:rsidRPr="009B01C7" w:rsidP="009B01C7">
            <w:pPr>
              <w:pStyle w:val="ListBullet"/>
            </w:pPr>
            <w:r w:rsidRPr="009B01C7">
              <w:t>problem-solving skills to the level required to identify technical and procedural probl</w:t>
            </w:r>
            <w:r w:rsidRPr="009B01C7">
              <w:t>ems to avoid planning and scheduling problems, and time and material wastage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team skills to the level required to work effectively and cooperatively with others to optimise workflow and productivity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Required knowledge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Required knowledge includes:</w:t>
            </w:r>
          </w:p>
          <w:p w:rsidR="00000000" w:rsidRPr="009B01C7" w:rsidP="009B01C7">
            <w:pPr>
              <w:pStyle w:val="ListBullet"/>
            </w:pPr>
            <w:r w:rsidRPr="009B01C7">
              <w:t>vessel classification, component type and identification</w:t>
            </w:r>
          </w:p>
          <w:p w:rsidR="00000000" w:rsidRPr="009B01C7" w:rsidP="009B01C7">
            <w:pPr>
              <w:pStyle w:val="ListBullet"/>
            </w:pPr>
            <w:r w:rsidRPr="009B01C7">
              <w:t>principles and application of mechanical, hydraulic, electrical and electronic principles, as applicable to cabin and deck equipment</w:t>
            </w:r>
          </w:p>
          <w:p w:rsidR="00000000" w:rsidRPr="009B01C7" w:rsidP="009B01C7">
            <w:pPr>
              <w:pStyle w:val="ListBullet"/>
            </w:pPr>
            <w:r w:rsidRPr="009B01C7">
              <w:t>properties and use of repair materials and products used in repair</w:t>
            </w:r>
            <w:r w:rsidRPr="009B01C7">
              <w:t xml:space="preserve"> procedures</w:t>
            </w:r>
          </w:p>
          <w:p w:rsidR="00000000" w:rsidRPr="009B01C7" w:rsidP="009B01C7">
            <w:pPr>
              <w:pStyle w:val="ListBullet"/>
            </w:pPr>
            <w:r w:rsidRPr="009B01C7">
              <w:t>inspection techniques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types of materials used in deck, hull and cabin equipment and fittings </w:t>
            </w:r>
          </w:p>
          <w:p w:rsidR="00000000" w:rsidRPr="009B01C7" w:rsidP="009B01C7">
            <w:pPr>
              <w:pStyle w:val="ListBullet"/>
            </w:pPr>
            <w:r w:rsidRPr="009B01C7">
              <w:t>repair methods related to deck, hull and cabin equipment and fittings and the relationship of these parts and fittings to the integrity of the vessel</w:t>
            </w:r>
          </w:p>
          <w:p w:rsidR="00000000" w:rsidRPr="009B01C7" w:rsidP="009B01C7">
            <w:pPr>
              <w:pStyle w:val="ListBullet"/>
            </w:pPr>
            <w:r w:rsidRPr="009B01C7">
              <w:t>use and application of testing, measuring and specialised servicing equipment</w:t>
            </w:r>
          </w:p>
          <w:p w:rsidR="00000000" w:rsidRPr="009B01C7" w:rsidP="009B01C7">
            <w:pPr>
              <w:pStyle w:val="ListBullet"/>
            </w:pPr>
            <w:r w:rsidRPr="009B01C7">
              <w:t>recommissioning requirements and specifications as specified by the manufacturer and component supplier, including workshop manuals and repair guides</w:t>
            </w:r>
          </w:p>
          <w:p w:rsidR="00000000" w:rsidRPr="009B01C7" w:rsidP="009B01C7">
            <w:pPr>
              <w:pStyle w:val="ListBullet"/>
            </w:pPr>
            <w:r w:rsidRPr="009B01C7">
              <w:t>applicable commonwealth, sta</w:t>
            </w:r>
            <w:r w:rsidRPr="009B01C7">
              <w:t>te or territory legislation, regulations, standards and codes of practice, including WHS, personal safety and environment, relevant to the repair of deck, hull and cabin equipment and fittings</w:t>
            </w:r>
          </w:p>
          <w:p w:rsidR="00000000" w:rsidRPr="009B01C7" w:rsidP="009B01C7">
            <w:pPr>
              <w:pStyle w:val="ListBullet"/>
            </w:pPr>
            <w:r w:rsidRPr="009B01C7">
              <w:t>organisational policies and procedures, including quality, repo</w:t>
            </w:r>
            <w:r w:rsidRPr="009B01C7">
              <w:t>rting and recording procedures, related to the repair and recommissioning of deck, hull and cabin equipment and fittings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10" w:name="O_484380"/>
      <w:bookmarkEnd w:id="10"/>
      <w:r w:rsidRPr="009B01C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EVIDENCE GUIDE</w:t>
            </w:r>
          </w:p>
        </w:tc>
      </w:tr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t>The evidence guid</w:t>
            </w:r>
            <w:r w:rsidRPr="009B01C7">
              <w:t>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</w:p>
        </w:tc>
      </w:tr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Assessors must be satisfied that the candidate can competently and consistently:</w:t>
            </w:r>
          </w:p>
          <w:p w:rsidR="00000000" w:rsidRPr="009B01C7" w:rsidP="009B01C7">
            <w:pPr>
              <w:pStyle w:val="ListBullet"/>
            </w:pPr>
            <w:r w:rsidRPr="009B01C7">
              <w:t>observe safety procedures and requirements</w:t>
            </w:r>
          </w:p>
          <w:p w:rsidR="00000000" w:rsidRPr="009B01C7" w:rsidP="009B01C7">
            <w:pPr>
              <w:pStyle w:val="ListBullet"/>
            </w:pPr>
            <w:r w:rsidRPr="009B01C7">
              <w:t>communicate effectively with others in</w:t>
            </w:r>
            <w:r w:rsidRPr="009B01C7">
              <w:t>volved in or affected by the work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select methods and techniques which are appropriate to the circumstances </w:t>
            </w:r>
          </w:p>
          <w:p w:rsidR="00000000" w:rsidRPr="009B01C7" w:rsidP="009B01C7">
            <w:pPr>
              <w:pStyle w:val="ListBullet"/>
            </w:pPr>
            <w:r w:rsidRPr="009B01C7">
              <w:t>complete preparatory activity in a systematic manner</w:t>
            </w:r>
          </w:p>
          <w:p w:rsidR="00000000" w:rsidRPr="009B01C7" w:rsidP="009B01C7">
            <w:pPr>
              <w:pStyle w:val="ListBullet"/>
            </w:pPr>
            <w:r w:rsidRPr="009B01C7">
              <w:t>repair and recommission and test a range of deck, hull and cabin equipment and fittings to manu</w:t>
            </w:r>
            <w:r w:rsidRPr="009B01C7">
              <w:t>facturer and component supplier requirements within workplace timeframes</w:t>
            </w:r>
          </w:p>
          <w:p w:rsidR="00000000" w:rsidRPr="009B01C7" w:rsidP="009B01C7">
            <w:pPr>
              <w:pStyle w:val="ListBullet"/>
            </w:pPr>
            <w:r w:rsidRPr="009B01C7">
              <w:t>test prior to placing in service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complete workplace and equipment records and workplace clean-up requirements.</w:t>
            </w:r>
          </w:p>
        </w:tc>
      </w:tr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Context of</w:t>
            </w:r>
            <w:r w:rsidRPr="009B01C7">
              <w:t xml:space="preserve">, </w:t>
            </w:r>
            <w:r w:rsidRPr="009B01C7">
              <w:rPr>
                <w:rStyle w:val="SpecialBold"/>
              </w:rPr>
              <w:t>and specific resources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Bullet"/>
            </w:pPr>
            <w:r w:rsidRPr="009B01C7">
              <w:t>The application of c</w:t>
            </w:r>
            <w:r w:rsidRPr="009B01C7">
              <w:t>ompetency is to be assessed in the workplace or a simulated environment that reflects as far as possible the actual working environment.</w:t>
            </w:r>
          </w:p>
          <w:p w:rsidR="00000000" w:rsidRPr="009B01C7" w:rsidP="009B01C7">
            <w:pPr>
              <w:pStyle w:val="ListBullet"/>
            </w:pPr>
            <w:r w:rsidRPr="009B01C7">
              <w:t>Assessment is to occur using standard and authorised work practices, safety requirements and environmental constraints.</w:t>
            </w:r>
          </w:p>
          <w:p w:rsidR="00000000" w:rsidRPr="009B01C7" w:rsidP="009B01C7">
            <w:pPr>
              <w:pStyle w:val="ListBullet"/>
            </w:pPr>
            <w:r w:rsidRPr="009B01C7">
              <w:t>Assessment is to comply with relevant regulatory requirements, including specified Australian standards.</w:t>
            </w:r>
          </w:p>
          <w:p w:rsidR="00000000" w:rsidRPr="009B01C7" w:rsidP="009B01C7">
            <w:pPr>
              <w:pStyle w:val="ListBullet"/>
            </w:pPr>
            <w:r w:rsidRPr="009B01C7">
              <w:t>Where applicable, reasonable adjustment must</w:t>
            </w:r>
            <w:r w:rsidRPr="009B01C7">
              <w:t xml:space="preserve"> be made to work environments and training situations to accommodate ethnicity, age, gender, demographics and disability.</w:t>
            </w:r>
          </w:p>
          <w:p w:rsidR="00000000" w:rsidRPr="009B01C7" w:rsidP="009B01C7">
            <w:pPr>
              <w:pStyle w:val="ListBullet"/>
            </w:pPr>
            <w:r w:rsidRPr="009B01C7">
              <w:t>The following resources should be made available:</w:t>
            </w:r>
          </w:p>
          <w:p w:rsidR="00000000" w:rsidRPr="009B01C7" w:rsidP="009B01C7">
            <w:pPr>
              <w:pStyle w:val="ListBullet2"/>
            </w:pPr>
            <w:r w:rsidRPr="009B01C7">
              <w:t>workplace location or simulated workplace</w:t>
            </w:r>
          </w:p>
          <w:p w:rsidR="00000000" w:rsidRPr="009B01C7" w:rsidP="009B01C7">
            <w:pPr>
              <w:pStyle w:val="ListBullet2"/>
            </w:pPr>
            <w:r w:rsidRPr="009B01C7">
              <w:t>deck, hull and cabin equipment and fittin</w:t>
            </w:r>
            <w:r w:rsidRPr="009B01C7">
              <w:t>gs requiring repair</w:t>
            </w:r>
          </w:p>
          <w:p w:rsidR="00000000" w:rsidRPr="009B01C7" w:rsidP="009B01C7">
            <w:pPr>
              <w:pStyle w:val="ListBullet2"/>
            </w:pPr>
            <w:r w:rsidRPr="009B01C7">
              <w:t xml:space="preserve">materials relevant to the repair of deck, hull and cabin equipment and fittings  </w:t>
            </w:r>
          </w:p>
          <w:p w:rsidR="00000000" w:rsidRPr="009B01C7" w:rsidP="009B01C7">
            <w:pPr>
              <w:pStyle w:val="ListBullet2"/>
            </w:pPr>
            <w:r w:rsidRPr="009B01C7">
              <w:t>equipment, hand and power tools appropriate to the repair of deck, hull and cabin equipment and fittings</w:t>
            </w:r>
          </w:p>
          <w:p w:rsidR="00000000" w:rsidP="009B01C7">
            <w:pPr>
              <w:pStyle w:val="ListBullet2"/>
              <w:rPr>
                <w:lang w:val="en-NZ"/>
              </w:rPr>
            </w:pPr>
            <w:r w:rsidRPr="009B01C7">
              <w:t>specifications and work instructions.</w:t>
            </w:r>
          </w:p>
        </w:tc>
      </w:tr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ListBullet"/>
            </w:pPr>
            <w:r w:rsidRPr="009B01C7">
              <w:t>Assessment must satisfy the endorsed Assessment Guidelines of this Training Package.</w:t>
            </w:r>
          </w:p>
          <w:p w:rsidR="00000000" w:rsidRPr="009B01C7" w:rsidP="009B01C7">
            <w:pPr>
              <w:pStyle w:val="ListBullet"/>
            </w:pPr>
            <w:r w:rsidRPr="009B01C7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9B01C7" w:rsidP="009B01C7">
            <w:pPr>
              <w:pStyle w:val="ListBullet"/>
            </w:pPr>
            <w:r w:rsidRPr="009B01C7">
              <w:t>Assessment methods must be by direct observation of tasks and incl</w:t>
            </w:r>
            <w:r w:rsidRPr="009B01C7">
              <w:t>ude questioning on Required Skills and Knowledge to ensure its correct interpretation and application.</w:t>
            </w:r>
          </w:p>
          <w:p w:rsidR="00000000" w:rsidRPr="009B01C7" w:rsidP="009B01C7">
            <w:pPr>
              <w:pStyle w:val="ListBullet"/>
            </w:pPr>
            <w:r w:rsidRPr="009B01C7">
              <w:t>Assessment may be applied under project-related conditions (real or simulated) and require evidence of process.</w:t>
            </w:r>
          </w:p>
          <w:p w:rsidR="00000000" w:rsidRPr="009B01C7" w:rsidP="009B01C7">
            <w:pPr>
              <w:pStyle w:val="ListBullet"/>
            </w:pPr>
            <w:r w:rsidRPr="009B01C7">
              <w:t>Assessment must confirm a reasonable infe</w:t>
            </w:r>
            <w:r w:rsidRPr="009B01C7">
              <w:t>rence that competency is able not only to be satisfied under the particular circumstance, but is able to be transferred to other circumstances.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Competence in this unit may be assessed in conjunction with other functional units which together form part of t</w:t>
            </w:r>
            <w:r w:rsidRPr="009B01C7">
              <w:t>he holistic work role.</w:t>
            </w:r>
          </w:p>
        </w:tc>
      </w:tr>
      <w:tr w:rsidTr="00BC1F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Guidance information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BC1F78" w:rsidP="009B01C7">
      <w:pPr>
        <w:pStyle w:val="BodyText"/>
      </w:pPr>
    </w:p>
    <w:p w:rsidR="00BC1F78" w:rsidP="009B01C7">
      <w:pPr>
        <w:pStyle w:val="BodyText"/>
      </w:pPr>
    </w:p>
    <w:p w:rsidR="00000000" w:rsidRPr="009B01C7" w:rsidP="009B01C7">
      <w:pPr>
        <w:pStyle w:val="Heading1"/>
      </w:pPr>
      <w:bookmarkStart w:id="11" w:name="O_484384"/>
      <w:bookmarkEnd w:id="11"/>
      <w:r w:rsidRPr="009B01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RANGE STATEMENT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9B01C7">
              <w:t>ssessment (depending on the work situation, needs of the candidate, accessibility of the item, and local industry and regional contexts) may also be included.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Equipment and fittings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Equipment and fittings may include:</w:t>
            </w:r>
          </w:p>
          <w:p w:rsidR="00000000" w:rsidRPr="009B01C7" w:rsidP="009B01C7">
            <w:pPr>
              <w:pStyle w:val="ListBullet"/>
            </w:pPr>
            <w:r w:rsidRPr="009B01C7">
              <w:t>fittings (bollards, ferrules, runne</w:t>
            </w:r>
            <w:r w:rsidRPr="009B01C7">
              <w:t>rs, clamps, cleats, turnbuckles and press studs)</w:t>
            </w:r>
          </w:p>
          <w:p w:rsidR="00000000" w:rsidRPr="009B01C7" w:rsidP="009B01C7">
            <w:pPr>
              <w:pStyle w:val="ListBullet"/>
            </w:pPr>
            <w:r w:rsidRPr="009B01C7">
              <w:t>winches and capstans</w:t>
            </w:r>
          </w:p>
          <w:p w:rsidR="00000000" w:rsidRPr="009B01C7" w:rsidP="009B01C7">
            <w:pPr>
              <w:pStyle w:val="ListBullet"/>
            </w:pPr>
            <w:r w:rsidRPr="009B01C7">
              <w:t>bow and stern rails, rudder, and steering bushes and bearings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fishing rods and bait boxes 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cabin fixtures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Repairs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Repairs may include:</w:t>
            </w:r>
          </w:p>
          <w:p w:rsidR="00000000" w:rsidRPr="009B01C7" w:rsidP="009B01C7">
            <w:pPr>
              <w:pStyle w:val="ListBullet"/>
            </w:pPr>
            <w:r w:rsidRPr="009B01C7">
              <w:t>wood repairs</w:t>
            </w:r>
          </w:p>
          <w:p w:rsidR="00000000" w:rsidRPr="009B01C7" w:rsidP="009B01C7">
            <w:pPr>
              <w:pStyle w:val="ListBullet"/>
            </w:pPr>
            <w:r w:rsidRPr="009B01C7">
              <w:t>plastic repairs</w:t>
            </w:r>
          </w:p>
          <w:p w:rsidR="00000000" w:rsidRPr="009B01C7" w:rsidP="009B01C7">
            <w:pPr>
              <w:pStyle w:val="ListBullet"/>
            </w:pPr>
            <w:r w:rsidRPr="009B01C7">
              <w:t>composite material repairs</w:t>
            </w:r>
          </w:p>
          <w:p w:rsidR="00000000" w:rsidRPr="009B01C7" w:rsidP="009B01C7">
            <w:pPr>
              <w:pStyle w:val="ListBullet"/>
            </w:pPr>
            <w:r w:rsidRPr="009B01C7">
              <w:t>aluminium repairs</w:t>
            </w:r>
          </w:p>
          <w:p w:rsidR="00000000" w:rsidRPr="009B01C7" w:rsidP="009B01C7">
            <w:pPr>
              <w:pStyle w:val="ListBullet"/>
            </w:pPr>
            <w:r w:rsidRPr="009B01C7">
              <w:t>steel repairs</w:t>
            </w:r>
          </w:p>
          <w:p w:rsidR="00000000" w:rsidRPr="009B01C7" w:rsidP="009B01C7">
            <w:pPr>
              <w:pStyle w:val="ListBullet"/>
            </w:pPr>
            <w:r w:rsidRPr="009B01C7">
              <w:t>glass repairs</w:t>
            </w:r>
          </w:p>
          <w:p w:rsidR="00000000" w:rsidRPr="009B01C7" w:rsidP="009B01C7">
            <w:pPr>
              <w:pStyle w:val="ListBullet"/>
            </w:pPr>
            <w:r w:rsidRPr="009B01C7">
              <w:t>low voltage wiring and lighting repairs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functional operation/testing (e.g. water and tank)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Recommissioning methods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Recommissioning methods may include:</w:t>
            </w:r>
          </w:p>
          <w:p w:rsidR="00000000" w:rsidRPr="009B01C7" w:rsidP="009B01C7">
            <w:pPr>
              <w:pStyle w:val="ListBullet"/>
            </w:pPr>
            <w:r w:rsidRPr="009B01C7">
              <w:t>engine system inspection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engine system commissioning </w:t>
            </w:r>
          </w:p>
          <w:p w:rsidR="00000000" w:rsidRPr="009B01C7" w:rsidP="009B01C7">
            <w:pPr>
              <w:pStyle w:val="ListBullet"/>
            </w:pPr>
            <w:r w:rsidRPr="009B01C7">
              <w:t>reading service data</w:t>
            </w:r>
          </w:p>
          <w:p w:rsidR="00000000" w:rsidRPr="009B01C7" w:rsidP="009B01C7">
            <w:pPr>
              <w:pStyle w:val="ListBullet"/>
            </w:pPr>
            <w:r w:rsidRPr="009B01C7">
              <w:t>compiling reports</w:t>
            </w:r>
          </w:p>
          <w:p w:rsidR="00000000" w:rsidRPr="009B01C7" w:rsidP="009B01C7">
            <w:pPr>
              <w:pStyle w:val="ListBullet"/>
            </w:pPr>
            <w:r w:rsidRPr="009B01C7">
              <w:t>testing, inspecting, adjusting, cleaning, and repairing components and systems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equipment and fittings inspection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Tooling and equipment may include:</w:t>
            </w:r>
          </w:p>
          <w:p w:rsidR="00000000" w:rsidRPr="009B01C7" w:rsidP="009B01C7">
            <w:pPr>
              <w:pStyle w:val="ListBullet"/>
            </w:pPr>
            <w:r w:rsidRPr="009B01C7">
              <w:t>hand tools</w:t>
            </w:r>
          </w:p>
          <w:p w:rsidR="00000000" w:rsidRPr="009B01C7" w:rsidP="009B01C7">
            <w:pPr>
              <w:pStyle w:val="ListBullet"/>
            </w:pPr>
            <w:r w:rsidRPr="009B01C7">
              <w:t>testi</w:t>
            </w:r>
            <w:r w:rsidRPr="009B01C7">
              <w:t>ng equipment, including multimeters</w:t>
            </w:r>
          </w:p>
          <w:p w:rsidR="00000000" w:rsidRPr="009B01C7" w:rsidP="009B01C7">
            <w:pPr>
              <w:pStyle w:val="ListBullet"/>
            </w:pPr>
            <w:r w:rsidRPr="009B01C7">
              <w:t>power tools</w:t>
            </w:r>
          </w:p>
          <w:p w:rsidR="00000000" w:rsidRPr="009B01C7" w:rsidP="009B01C7">
            <w:pPr>
              <w:pStyle w:val="ListBullet"/>
            </w:pPr>
            <w:r w:rsidRPr="009B01C7">
              <w:t>air tools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specialist tools and equipment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Safe operating procedures may include: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operational risk assessment and treatments </w:t>
            </w:r>
          </w:p>
          <w:p w:rsidR="00000000" w:rsidRPr="009B01C7" w:rsidP="009B01C7">
            <w:pPr>
              <w:pStyle w:val="ListBullet"/>
            </w:pPr>
            <w:r w:rsidRPr="009B01C7">
              <w:t>toxic substances</w:t>
            </w:r>
          </w:p>
          <w:p w:rsidR="00000000" w:rsidRPr="009B01C7" w:rsidP="009B01C7">
            <w:pPr>
              <w:pStyle w:val="ListBullet"/>
            </w:pPr>
            <w:r w:rsidRPr="009B01C7">
              <w:t>electrical safety</w:t>
            </w:r>
          </w:p>
          <w:p w:rsidR="00000000" w:rsidRPr="009B01C7" w:rsidP="009B01C7">
            <w:pPr>
              <w:pStyle w:val="ListBullet"/>
            </w:pPr>
            <w:r w:rsidRPr="009B01C7">
              <w:t>machinery movement and operation</w:t>
            </w:r>
          </w:p>
          <w:p w:rsidR="00000000" w:rsidRPr="009B01C7" w:rsidP="009B01C7">
            <w:pPr>
              <w:pStyle w:val="ListBullet"/>
            </w:pPr>
            <w:r w:rsidRPr="009B01C7">
              <w:t>manual and mechanical lifting and shifting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working in proximity to others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Information</w:t>
            </w:r>
            <w:r w:rsidRPr="009B01C7">
              <w:t>/</w:t>
            </w:r>
            <w:r w:rsidRPr="009B01C7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Information/documents may include:</w:t>
            </w:r>
          </w:p>
          <w:p w:rsidR="00000000" w:rsidRPr="009B01C7" w:rsidP="009B01C7">
            <w:pPr>
              <w:pStyle w:val="ListBullet"/>
            </w:pPr>
            <w:r w:rsidRPr="009B01C7">
              <w:t>verbal, written and graphical instructions issued by authorised internal and external pers</w:t>
            </w:r>
            <w:r w:rsidRPr="009B01C7">
              <w:t>ons</w:t>
            </w:r>
          </w:p>
          <w:p w:rsidR="00000000" w:rsidRPr="009B01C7" w:rsidP="009B01C7">
            <w:pPr>
              <w:pStyle w:val="ListBullet"/>
            </w:pPr>
            <w:r w:rsidRPr="009B01C7">
              <w:t>parts listing prices and catalogues</w:t>
            </w:r>
          </w:p>
          <w:p w:rsidR="00000000" w:rsidRPr="009B01C7" w:rsidP="009B01C7">
            <w:pPr>
              <w:pStyle w:val="ListBullet"/>
            </w:pPr>
            <w:r w:rsidRPr="009B01C7">
              <w:t>inventory systems</w:t>
            </w:r>
          </w:p>
          <w:p w:rsidR="00000000" w:rsidRPr="009B01C7" w:rsidP="009B01C7">
            <w:pPr>
              <w:pStyle w:val="ListBullet"/>
            </w:pPr>
            <w:r w:rsidRPr="009B01C7">
              <w:t>material safety data sheets (MSDS)</w:t>
            </w:r>
          </w:p>
          <w:p w:rsidR="00000000" w:rsidRPr="009B01C7" w:rsidP="009B01C7">
            <w:pPr>
              <w:pStyle w:val="ListBullet"/>
            </w:pPr>
            <w:r w:rsidRPr="009B01C7">
              <w:t>diagrams or sketches</w:t>
            </w:r>
          </w:p>
          <w:p w:rsidR="00000000" w:rsidRPr="009B01C7" w:rsidP="009B01C7">
            <w:pPr>
              <w:pStyle w:val="ListBullet"/>
            </w:pPr>
            <w:r w:rsidRPr="009B01C7">
              <w:t>engineer's design specifications and instructions</w:t>
            </w:r>
          </w:p>
          <w:p w:rsidR="00000000" w:rsidRPr="009B01C7" w:rsidP="009B01C7">
            <w:pPr>
              <w:pStyle w:val="ListBullet"/>
            </w:pPr>
            <w:r w:rsidRPr="009B01C7">
              <w:t>manufacturer specifications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industry standards (e.g. American Boat and Yacht Council, National Marine, Manufacturer's Association and US Coast Guard) </w:t>
            </w:r>
          </w:p>
          <w:p w:rsidR="00000000" w:rsidRPr="009B01C7" w:rsidP="009B01C7">
            <w:pPr>
              <w:pStyle w:val="ListBullet"/>
            </w:pPr>
            <w:r w:rsidRPr="009B01C7">
              <w:t>Australian standards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workplace specifications and requirements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Legislative requirements</w:t>
            </w:r>
            <w:r w:rsidRPr="009B01C7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Legislative requirements are to be in accor</w:t>
            </w:r>
            <w:r w:rsidRPr="009B01C7">
              <w:t>dance with applicable commonwealth, state or territory legislation, regulations, certification requirements and codes of practice, and may include:</w:t>
            </w:r>
          </w:p>
          <w:p w:rsidR="00000000" w:rsidRPr="009B01C7" w:rsidP="009B01C7">
            <w:pPr>
              <w:pStyle w:val="ListBullet"/>
            </w:pPr>
            <w:r w:rsidRPr="009B01C7">
              <w:t>award and enterprise agreements</w:t>
            </w:r>
          </w:p>
          <w:p w:rsidR="00000000" w:rsidRPr="009B01C7" w:rsidP="009B01C7">
            <w:pPr>
              <w:pStyle w:val="ListBullet"/>
            </w:pPr>
            <w:r w:rsidRPr="009B01C7">
              <w:t>industrial relations</w:t>
            </w:r>
          </w:p>
          <w:p w:rsidR="00000000" w:rsidRPr="009B01C7" w:rsidP="009B01C7">
            <w:pPr>
              <w:pStyle w:val="ListBullet"/>
            </w:pPr>
            <w:r w:rsidRPr="009B01C7">
              <w:t>Australian standards</w:t>
            </w:r>
          </w:p>
          <w:p w:rsidR="00000000" w:rsidRPr="009B01C7" w:rsidP="009B01C7">
            <w:pPr>
              <w:pStyle w:val="ListBullet"/>
            </w:pPr>
            <w:r w:rsidRPr="009B01C7">
              <w:t>Australian Design Rules</w:t>
            </w:r>
          </w:p>
          <w:p w:rsidR="00000000" w:rsidRPr="009B01C7" w:rsidP="009B01C7">
            <w:pPr>
              <w:pStyle w:val="ListBullet"/>
            </w:pPr>
            <w:r w:rsidRPr="009B01C7">
              <w:t>confidentiality and privacy</w:t>
            </w:r>
          </w:p>
          <w:p w:rsidR="00000000" w:rsidRPr="009B01C7" w:rsidP="009B01C7">
            <w:pPr>
              <w:pStyle w:val="ListBullet"/>
            </w:pPr>
            <w:r w:rsidRPr="009B01C7">
              <w:t>WHS</w:t>
            </w:r>
          </w:p>
          <w:p w:rsidR="00000000" w:rsidRPr="009B01C7" w:rsidP="009B01C7">
            <w:pPr>
              <w:pStyle w:val="ListBullet"/>
            </w:pPr>
            <w:r w:rsidRPr="009B01C7">
              <w:t>the environment</w:t>
            </w:r>
          </w:p>
          <w:p w:rsidR="00000000" w:rsidRPr="009B01C7" w:rsidP="009B01C7">
            <w:pPr>
              <w:pStyle w:val="ListBullet"/>
            </w:pPr>
            <w:r w:rsidRPr="009B01C7">
              <w:t>equal opportunity</w:t>
            </w:r>
          </w:p>
          <w:p w:rsidR="00000000" w:rsidRPr="009B01C7" w:rsidP="009B01C7">
            <w:pPr>
              <w:pStyle w:val="ListBullet"/>
            </w:pPr>
            <w:r w:rsidRPr="009B01C7">
              <w:t>anti-discrimination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duty of care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WHS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WHS requirements are to be in accordance with applicable commonwealth, state or territory legislation and regulations, and organisational s</w:t>
            </w:r>
            <w:r w:rsidRPr="009B01C7">
              <w:t>afety policies and procedures, and may include:</w:t>
            </w:r>
          </w:p>
          <w:p w:rsidR="00000000" w:rsidRPr="009B01C7" w:rsidP="009B01C7">
            <w:pPr>
              <w:pStyle w:val="ListBullet"/>
            </w:pPr>
            <w:r w:rsidRPr="009B01C7">
              <w:t>personal protective equipment and clothing</w:t>
            </w:r>
          </w:p>
          <w:p w:rsidR="00000000" w:rsidRPr="009B01C7" w:rsidP="009B01C7">
            <w:pPr>
              <w:pStyle w:val="ListBullet"/>
            </w:pPr>
            <w:r w:rsidRPr="009B01C7">
              <w:t>safety equipment</w:t>
            </w:r>
          </w:p>
          <w:p w:rsidR="00000000" w:rsidRPr="009B01C7" w:rsidP="009B01C7">
            <w:pPr>
              <w:pStyle w:val="ListBullet"/>
            </w:pPr>
            <w:r w:rsidRPr="009B01C7">
              <w:t>first aid equipment</w:t>
            </w:r>
          </w:p>
          <w:p w:rsidR="00000000" w:rsidRPr="009B01C7" w:rsidP="009B01C7">
            <w:pPr>
              <w:pStyle w:val="ListBullet"/>
            </w:pPr>
            <w:r w:rsidRPr="009B01C7">
              <w:t>hazard and risk control</w:t>
            </w:r>
          </w:p>
          <w:p w:rsidR="00000000" w:rsidRPr="009B01C7" w:rsidP="009B01C7">
            <w:pPr>
              <w:pStyle w:val="ListBullet"/>
            </w:pPr>
            <w:r w:rsidRPr="009B01C7">
              <w:t>elimination of hazardous materials and substances</w:t>
            </w:r>
          </w:p>
          <w:p w:rsidR="00000000" w:rsidRPr="009B01C7" w:rsidP="009B01C7">
            <w:pPr>
              <w:pStyle w:val="ListBullet"/>
            </w:pPr>
            <w:r w:rsidRPr="009B01C7">
              <w:t>manual handling, including shifting, lifting and carrying</w:t>
            </w:r>
          </w:p>
          <w:p w:rsidR="00000000" w:rsidRPr="009B01C7" w:rsidP="009B01C7">
            <w:pPr>
              <w:pStyle w:val="ListBullet"/>
            </w:pPr>
            <w:r w:rsidRPr="009B01C7">
              <w:t>emergency procedures</w:t>
            </w:r>
          </w:p>
          <w:p w:rsidR="00000000" w:rsidRPr="009B01C7" w:rsidP="009B01C7">
            <w:pPr>
              <w:pStyle w:val="ListBullet"/>
            </w:pPr>
            <w:r w:rsidRPr="009B01C7">
              <w:t>road rules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safe driving policy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Environmental requirements</w:t>
            </w:r>
            <w:r w:rsidRPr="009B01C7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Environmental requirements may include:</w:t>
            </w:r>
          </w:p>
          <w:p w:rsidR="00000000" w:rsidRPr="009B01C7" w:rsidP="009B01C7">
            <w:pPr>
              <w:pStyle w:val="ListBullet"/>
            </w:pPr>
            <w:r w:rsidRPr="009B01C7">
              <w:t>waste management</w:t>
            </w:r>
          </w:p>
          <w:p w:rsidR="00000000" w:rsidRPr="009B01C7" w:rsidP="009B01C7">
            <w:pPr>
              <w:pStyle w:val="ListBullet"/>
            </w:pPr>
            <w:r w:rsidRPr="009B01C7">
              <w:t>noise</w:t>
            </w:r>
          </w:p>
          <w:p w:rsidR="00000000" w:rsidRPr="009B01C7" w:rsidP="009B01C7">
            <w:pPr>
              <w:pStyle w:val="ListBullet"/>
            </w:pPr>
            <w:r w:rsidRPr="009B01C7">
              <w:t>dust</w:t>
            </w:r>
          </w:p>
          <w:p w:rsidR="00000000" w:rsidP="009B01C7">
            <w:pPr>
              <w:pStyle w:val="ListBullet"/>
              <w:rPr>
                <w:lang w:val="en-NZ"/>
              </w:rPr>
            </w:pPr>
            <w:r w:rsidRPr="009B01C7">
              <w:t>clean-up management</w:t>
            </w:r>
          </w:p>
        </w:tc>
      </w:tr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Organisational policies and</w:t>
            </w:r>
            <w:r w:rsidRPr="009B01C7">
              <w:rPr>
                <w:rStyle w:val="SpecialBold"/>
              </w:rPr>
              <w:t xml:space="preserve">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Organisational policies and procedures may include:</w:t>
            </w:r>
          </w:p>
          <w:p w:rsidR="00000000" w:rsidRPr="009B01C7" w:rsidP="009B01C7">
            <w:pPr>
              <w:pStyle w:val="ListBullet"/>
            </w:pPr>
            <w:r w:rsidRPr="009B01C7">
              <w:t>quality policies and procedures, including Australian standards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WHS, sustainability, environment, equal opportunity and anti-discrimination </w:t>
            </w:r>
          </w:p>
          <w:p w:rsidR="00000000" w:rsidRPr="009B01C7" w:rsidP="009B01C7">
            <w:pPr>
              <w:pStyle w:val="ListBullet"/>
            </w:pPr>
            <w:r w:rsidRPr="009B01C7">
              <w:t>manufa</w:t>
            </w:r>
            <w:r w:rsidRPr="009B01C7">
              <w:t>cturer specifications and industry codes of practice</w:t>
            </w:r>
          </w:p>
          <w:p w:rsidR="00000000" w:rsidRPr="009B01C7" w:rsidP="009B01C7">
            <w:pPr>
              <w:pStyle w:val="ListBullet"/>
            </w:pPr>
            <w:r w:rsidRPr="009B01C7">
              <w:t xml:space="preserve">safe work procedures </w:t>
            </w:r>
          </w:p>
          <w:p w:rsidR="00000000" w:rsidRPr="009B01C7" w:rsidP="009B01C7">
            <w:pPr>
              <w:pStyle w:val="ListBullet"/>
            </w:pPr>
            <w:r w:rsidRPr="009B01C7">
              <w:t>reporting and recording procedures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12" w:name="O_484387"/>
      <w:bookmarkEnd w:id="12"/>
      <w:r w:rsidRPr="009B01C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Marine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13" w:name="O_484376"/>
      <w:bookmarkEnd w:id="13"/>
      <w:r w:rsidRPr="009B01C7">
        <w:t>Co-requisite units</w:t>
      </w:r>
    </w:p>
    <w:p w:rsidR="00000000" w:rsidRPr="009B01C7" w:rsidP="009B01C7">
      <w:pPr>
        <w:pStyle w:val="BodyText"/>
      </w:pPr>
      <w:r w:rsidRPr="009B01C7">
        <w:t>Not applicable.</w:t>
      </w:r>
    </w:p>
    <w:p w:rsidR="00000000" w:rsidRPr="009B01C7" w:rsidP="009B01C7">
      <w:pPr>
        <w:pStyle w:val="AllowPageBreak"/>
      </w:pPr>
    </w:p>
    <w:p w:rsidR="00000000" w:rsidRPr="009B01C7" w:rsidP="009B01C7">
      <w:pPr>
        <w:pStyle w:val="Heading1"/>
      </w:pPr>
      <w:bookmarkStart w:id="14" w:name="O_484375"/>
      <w:bookmarkEnd w:id="14"/>
      <w:r w:rsidRPr="009B01C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C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1C7">
            <w:pPr>
              <w:pStyle w:val="BodyText"/>
              <w:rPr>
                <w:lang w:val="en-NZ"/>
              </w:rPr>
            </w:pPr>
            <w:r w:rsidRPr="009B01C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1C7" w:rsidP="009B01C7">
            <w:pPr>
              <w:pStyle w:val="BodyText"/>
            </w:pPr>
            <w:r w:rsidRPr="009B01C7">
              <w:t>Technical</w:t>
            </w:r>
          </w:p>
        </w:tc>
      </w:tr>
    </w:tbl>
    <w:p w:rsidR="00000000" w:rsidRPr="009B01C7" w:rsidP="009B01C7">
      <w:pPr>
        <w:pStyle w:val="BodyText"/>
      </w:pPr>
    </w:p>
    <w:p w:rsidR="00000000" w:rsidRPr="009B01C7" w:rsidP="009B01C7"/>
    <w:sectPr w:rsidSect="009B01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7" w:rsidRPr="00BC1F78" w:rsidP="00BC1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78" w:rsidP="009B0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BC1F78" w:rsidP="009B0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C1F78" w:rsidP="009B0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7" w:rsidRPr="00BC1F78" w:rsidP="00BC1F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78" w:rsidRPr="002D2AF8" w:rsidP="009B0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AURRTA3005 Repair deck, hull and cabin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BC1F78" w:rsidP="009B0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A0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F6A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0F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1C7"/>
  </w:style>
  <w:style w:type="character" w:customStyle="1" w:styleId="Heading1Char">
    <w:name w:val="Heading 1 Char"/>
    <w:basedOn w:val="DefaultParagraphFont"/>
    <w:link w:val="Heading1"/>
    <w:rsid w:val="009B0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1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1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01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1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1C7"/>
    <w:rPr>
      <w:b/>
      <w:spacing w:val="0"/>
    </w:rPr>
  </w:style>
  <w:style w:type="paragraph" w:styleId="ListBullet2">
    <w:name w:val="List Bullet 2"/>
    <w:basedOn w:val="List2"/>
    <w:rsid w:val="009B01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0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01C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B0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1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0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1C7"/>
    <w:rPr>
      <w:i/>
    </w:rPr>
  </w:style>
  <w:style w:type="paragraph" w:styleId="Caption">
    <w:name w:val="caption"/>
    <w:basedOn w:val="BodyText"/>
    <w:next w:val="Normal"/>
    <w:qFormat/>
    <w:rsid w:val="009B0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1C7"/>
  </w:style>
  <w:style w:type="paragraph" w:styleId="TableofFigures">
    <w:name w:val="table of figures"/>
    <w:basedOn w:val="Normal"/>
    <w:next w:val="Normal"/>
    <w:semiHidden/>
    <w:rsid w:val="009B0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1C7"/>
    <w:pPr>
      <w:numPr>
        <w:numId w:val="11"/>
      </w:numPr>
    </w:pPr>
  </w:style>
  <w:style w:type="character" w:customStyle="1" w:styleId="WingdingSymbols">
    <w:name w:val="Wingding Symbols"/>
    <w:rsid w:val="009B01C7"/>
    <w:rPr>
      <w:rFonts w:ascii="Wingdings" w:hAnsi="Wingdings"/>
    </w:rPr>
  </w:style>
  <w:style w:type="paragraph" w:customStyle="1" w:styleId="TableHeading">
    <w:name w:val="Table Heading"/>
    <w:basedOn w:val="HeadingBase"/>
    <w:rsid w:val="009B0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1C7"/>
    <w:rPr>
      <w:color w:val="0033CC"/>
      <w:u w:val="none"/>
    </w:rPr>
  </w:style>
  <w:style w:type="paragraph" w:customStyle="1" w:styleId="BodyTextRight">
    <w:name w:val="Body Text Right"/>
    <w:basedOn w:val="BodyText"/>
    <w:rsid w:val="009B0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1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1C7"/>
    <w:rPr>
      <w:sz w:val="32"/>
    </w:rPr>
  </w:style>
  <w:style w:type="paragraph" w:customStyle="1" w:styleId="HeadingProcedure">
    <w:name w:val="Heading Procedure"/>
    <w:basedOn w:val="HeadingBase"/>
    <w:next w:val="Normal"/>
    <w:rsid w:val="009B0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1C7"/>
    <w:pPr>
      <w:spacing w:before="60" w:after="60"/>
    </w:pPr>
  </w:style>
  <w:style w:type="paragraph" w:styleId="ListContinue">
    <w:name w:val="List Continue"/>
    <w:basedOn w:val="List"/>
    <w:rsid w:val="009B01C7"/>
    <w:pPr>
      <w:ind w:firstLine="0"/>
    </w:pPr>
  </w:style>
  <w:style w:type="paragraph" w:customStyle="1" w:styleId="ListNote">
    <w:name w:val="List Note"/>
    <w:basedOn w:val="List"/>
    <w:rsid w:val="009B0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1C7"/>
    <w:rPr>
      <w:rFonts w:ascii="Courier New" w:hAnsi="Courier New"/>
    </w:rPr>
  </w:style>
  <w:style w:type="paragraph" w:customStyle="1" w:styleId="NoteBullet">
    <w:name w:val="Note Bullet"/>
    <w:basedOn w:val="Note"/>
    <w:rsid w:val="009B0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1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0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1C7"/>
    <w:rPr>
      <w:b/>
      <w:smallCaps/>
    </w:rPr>
  </w:style>
  <w:style w:type="paragraph" w:customStyle="1" w:styleId="TableListNumber">
    <w:name w:val="Table List Number"/>
    <w:basedOn w:val="ListNumber"/>
    <w:rsid w:val="009B0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1C7"/>
    <w:pPr>
      <w:numPr>
        <w:numId w:val="9"/>
      </w:numPr>
    </w:pPr>
  </w:style>
  <w:style w:type="paragraph" w:customStyle="1" w:styleId="ListAlpha2">
    <w:name w:val="List Alpha 2"/>
    <w:basedOn w:val="List2"/>
    <w:rsid w:val="009B01C7"/>
    <w:pPr>
      <w:numPr>
        <w:numId w:val="8"/>
      </w:numPr>
    </w:pPr>
  </w:style>
  <w:style w:type="paragraph" w:styleId="List3">
    <w:name w:val="List 3"/>
    <w:basedOn w:val="BodyText"/>
    <w:rsid w:val="009B0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1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1C7"/>
    <w:pPr>
      <w:numPr>
        <w:numId w:val="3"/>
      </w:numPr>
    </w:pPr>
  </w:style>
  <w:style w:type="paragraph" w:styleId="ListBullet5">
    <w:name w:val="List Bullet 5"/>
    <w:basedOn w:val="List5"/>
    <w:rsid w:val="009B01C7"/>
    <w:pPr>
      <w:numPr>
        <w:numId w:val="4"/>
      </w:numPr>
    </w:pPr>
  </w:style>
  <w:style w:type="paragraph" w:styleId="ListContinue2">
    <w:name w:val="List Continue 2"/>
    <w:basedOn w:val="List2"/>
    <w:rsid w:val="009B01C7"/>
    <w:pPr>
      <w:ind w:firstLine="0"/>
    </w:pPr>
  </w:style>
  <w:style w:type="paragraph" w:styleId="ListContinue3">
    <w:name w:val="List Continue 3"/>
    <w:basedOn w:val="List3"/>
    <w:rsid w:val="009B01C7"/>
    <w:pPr>
      <w:ind w:left="1021" w:firstLine="0"/>
    </w:pPr>
  </w:style>
  <w:style w:type="paragraph" w:styleId="ListContinue4">
    <w:name w:val="List Continue 4"/>
    <w:basedOn w:val="List4"/>
    <w:rsid w:val="009B01C7"/>
    <w:pPr>
      <w:ind w:firstLine="0"/>
    </w:pPr>
  </w:style>
  <w:style w:type="paragraph" w:styleId="ListContinue5">
    <w:name w:val="List Continue 5"/>
    <w:basedOn w:val="List5"/>
    <w:rsid w:val="009B01C7"/>
    <w:pPr>
      <w:ind w:firstLine="0"/>
    </w:pPr>
  </w:style>
  <w:style w:type="paragraph" w:styleId="ListNumber3">
    <w:name w:val="List Number 3"/>
    <w:basedOn w:val="List3"/>
    <w:rsid w:val="009B01C7"/>
    <w:pPr>
      <w:numPr>
        <w:numId w:val="5"/>
      </w:numPr>
    </w:pPr>
  </w:style>
  <w:style w:type="paragraph" w:styleId="ListNumber4">
    <w:name w:val="List Number 4"/>
    <w:basedOn w:val="List4"/>
    <w:rsid w:val="009B01C7"/>
    <w:pPr>
      <w:numPr>
        <w:numId w:val="6"/>
      </w:numPr>
    </w:pPr>
  </w:style>
  <w:style w:type="paragraph" w:styleId="ListNumber5">
    <w:name w:val="List Number 5"/>
    <w:basedOn w:val="List5"/>
    <w:rsid w:val="009B01C7"/>
    <w:pPr>
      <w:numPr>
        <w:numId w:val="7"/>
      </w:numPr>
    </w:pPr>
  </w:style>
  <w:style w:type="paragraph" w:styleId="BlockText">
    <w:name w:val="Block Text"/>
    <w:basedOn w:val="Normal"/>
    <w:rsid w:val="009B0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1C7"/>
    <w:rPr>
      <w:sz w:val="16"/>
      <w:vertAlign w:val="superscript"/>
    </w:rPr>
  </w:style>
  <w:style w:type="character" w:customStyle="1" w:styleId="Symbols">
    <w:name w:val="Symbols"/>
    <w:basedOn w:val="DefaultParagraphFont"/>
    <w:rsid w:val="009B01C7"/>
    <w:rPr>
      <w:rFonts w:ascii="Symbol" w:hAnsi="Symbol"/>
    </w:rPr>
  </w:style>
  <w:style w:type="character" w:customStyle="1" w:styleId="MenuOptions">
    <w:name w:val="Menu Options"/>
    <w:basedOn w:val="DefaultParagraphFont"/>
    <w:rsid w:val="009B0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1C7"/>
    <w:rPr>
      <w:b/>
    </w:rPr>
  </w:style>
  <w:style w:type="character" w:customStyle="1" w:styleId="Underlined">
    <w:name w:val="Underlined"/>
    <w:basedOn w:val="DefaultParagraphFont"/>
    <w:rsid w:val="009B01C7"/>
    <w:rPr>
      <w:u w:val="single"/>
    </w:rPr>
  </w:style>
  <w:style w:type="paragraph" w:customStyle="1" w:styleId="TableBodyTextRight">
    <w:name w:val="Table Body Text Right"/>
    <w:basedOn w:val="TableBodyText"/>
    <w:rsid w:val="009B0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1C7"/>
    <w:rPr>
      <w:sz w:val="18"/>
    </w:rPr>
  </w:style>
  <w:style w:type="paragraph" w:customStyle="1" w:styleId="BodySmallRight">
    <w:name w:val="Body Small Right"/>
    <w:basedOn w:val="BodyTextRight"/>
    <w:rsid w:val="009B01C7"/>
    <w:rPr>
      <w:sz w:val="18"/>
      <w:szCs w:val="18"/>
    </w:rPr>
  </w:style>
  <w:style w:type="paragraph" w:customStyle="1" w:styleId="MarginEdition">
    <w:name w:val="Margin Edition"/>
    <w:basedOn w:val="MarginNote"/>
    <w:rsid w:val="009B0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1C7"/>
    <w:rPr>
      <w:sz w:val="2"/>
      <w:szCs w:val="2"/>
    </w:rPr>
  </w:style>
  <w:style w:type="character" w:customStyle="1" w:styleId="Small">
    <w:name w:val="Small"/>
    <w:basedOn w:val="DefaultParagraphFont"/>
    <w:rsid w:val="009B01C7"/>
    <w:rPr>
      <w:sz w:val="16"/>
    </w:rPr>
  </w:style>
  <w:style w:type="paragraph" w:customStyle="1" w:styleId="WideTable">
    <w:name w:val="Wide Table"/>
    <w:basedOn w:val="Normal"/>
    <w:rsid w:val="009B0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1C7"/>
  </w:style>
  <w:style w:type="paragraph" w:styleId="Quote">
    <w:name w:val="Quote"/>
    <w:basedOn w:val="Heading1"/>
    <w:link w:val="QuoteChar"/>
    <w:qFormat/>
    <w:rsid w:val="009B0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1C7"/>
    <w:pPr>
      <w:pageBreakBefore/>
    </w:pPr>
  </w:style>
  <w:style w:type="paragraph" w:customStyle="1" w:styleId="Border">
    <w:name w:val="Border"/>
    <w:basedOn w:val="Normal"/>
    <w:qFormat/>
    <w:rsid w:val="009B0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1C7"/>
    <w:rPr>
      <w:u w:val="single"/>
    </w:rPr>
  </w:style>
  <w:style w:type="character" w:customStyle="1" w:styleId="BoldandItalics">
    <w:name w:val="Bold and Italics"/>
    <w:qFormat/>
    <w:rsid w:val="009B01C7"/>
    <w:rPr>
      <w:b/>
      <w:i/>
      <w:u w:val="none"/>
    </w:rPr>
  </w:style>
  <w:style w:type="paragraph" w:styleId="BalloonText">
    <w:name w:val="Balloon Text"/>
    <w:basedOn w:val="Normal"/>
    <w:link w:val="BalloonTextChar"/>
    <w:rsid w:val="009B0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1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1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1772</Words>
  <Characters>11397</Characters>
  <Application>Microsoft Office Word</Application>
  <DocSecurity>0</DocSecurity>
  <Lines>374</Lines>
  <Paragraphs>212</Paragraphs>
  <ScaleCrop>false</ScaleCrop>
  <Company>Author-it Software Corporation Ltd.</Company>
  <LinksUpToDate>false</LinksUpToDate>
  <CharactersWithSpaces>13084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AURRTA3005 Repair deck, hull and cabin equipment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2013-01-15T09:35:00Z</dcterms:created>
  <dcterms:modified xsi:type="dcterms:W3CDTF">2013-01-15T09:35:00Z</dcterms:modified>
</cp:coreProperties>
</file>