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6BDF" w:rsidP="00BE6BDF">
      <w:pPr>
        <w:pStyle w:val="Title"/>
      </w:pPr>
      <w:r>
        <w:fldChar w:fldCharType="begin"/>
      </w:r>
      <w:r>
        <w:instrText xml:space="preserve"> TITLE   \* MERGEFORMAT </w:instrText>
      </w:r>
      <w:r>
        <w:fldChar w:fldCharType="separate"/>
      </w:r>
      <w:r>
        <w:t>AURMMA5005 Manage team pit lane and service area operations</w:t>
      </w:r>
      <w:r>
        <w:fldChar w:fldCharType="end"/>
      </w:r>
    </w:p>
    <w:p w:rsidR="00BE6BDF" w:rsidP="00BE6BDF">
      <w:pPr>
        <w:pStyle w:val="Version"/>
        <w:sectPr w:rsidSect="00A53B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3B8D" w:rsidP="00A53B8D">
      <w:pPr>
        <w:pStyle w:val="SuperHeading"/>
      </w:pPr>
      <w:r w:rsidRPr="00A53B8D">
        <w:t>AURMMA5005 Manage team pit lane and service area operations</w:t>
      </w:r>
    </w:p>
    <w:p w:rsidR="00000000" w:rsidRPr="00A53B8D" w:rsidP="00A53B8D">
      <w:pPr>
        <w:pStyle w:val="Heading1"/>
      </w:pPr>
      <w:bookmarkStart w:id="1" w:name="O_483717"/>
      <w:bookmarkEnd w:id="1"/>
      <w:r w:rsidRPr="00A53B8D">
        <w:t>Modification History</w:t>
      </w:r>
    </w:p>
    <w:tbl>
      <w:tblPr>
        <w:tblW w:w="9637" w:type="dxa"/>
        <w:tblLayout w:type="fixed"/>
        <w:tblCellMar>
          <w:left w:w="62" w:type="dxa"/>
          <w:right w:w="62" w:type="dxa"/>
        </w:tblCellMar>
        <w:tblLook w:val="0000"/>
      </w:tblPr>
      <w:tblGrid>
        <w:gridCol w:w="2976"/>
        <w:gridCol w:w="6661"/>
      </w:tblGrid>
      <w:tr w:rsidTr="00BE6BDF">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B8D" w:rsidP="00A53B8D">
            <w:pPr>
              <w:pStyle w:val="BodyText"/>
            </w:pPr>
            <w:r w:rsidRPr="00A53B8D">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8D">
            <w:pPr>
              <w:pStyle w:val="BodyText"/>
              <w:rPr>
                <w:lang w:val="en-NZ"/>
              </w:rPr>
            </w:pPr>
            <w:r w:rsidRPr="00A53B8D">
              <w:rPr>
                <w:rStyle w:val="SpecialBold"/>
              </w:rPr>
              <w:t>Comment</w:t>
            </w:r>
          </w:p>
        </w:tc>
      </w:tr>
      <w:tr w:rsidTr="00BE6BDF">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8D">
            <w:pPr>
              <w:pStyle w:val="BodyText"/>
              <w:rPr>
                <w:lang w:val="en-NZ"/>
              </w:rPr>
            </w:pPr>
            <w:r w:rsidRPr="00A53B8D">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B8D" w:rsidP="00A53B8D">
            <w:pPr>
              <w:pStyle w:val="BodyText"/>
            </w:pPr>
            <w:r w:rsidRPr="00A53B8D">
              <w:t>Replaces AURM542738A Manage team pit lane/service area operations</w:t>
            </w:r>
          </w:p>
          <w:p w:rsidR="00000000" w:rsidRPr="00A53B8D" w:rsidP="00A53B8D">
            <w:pPr>
              <w:pStyle w:val="BodyText"/>
            </w:pPr>
            <w:r w:rsidRPr="00A53B8D">
              <w:t>Unit code updated to meet policy requirements</w:t>
            </w:r>
          </w:p>
          <w:p w:rsidR="00000000" w:rsidRPr="00A53B8D" w:rsidP="00A53B8D">
            <w:pPr>
              <w:pStyle w:val="BodyText"/>
            </w:pPr>
            <w:r w:rsidRPr="00A53B8D">
              <w:t>Minor changes to unit title</w:t>
            </w:r>
          </w:p>
          <w:p w:rsidR="00000000" w:rsidRPr="00A53B8D" w:rsidP="00A53B8D">
            <w:pPr>
              <w:pStyle w:val="BodyText"/>
            </w:pPr>
            <w:r w:rsidRPr="00A53B8D">
              <w:t>Reference to OHS legislation replaced with new WHS l</w:t>
            </w:r>
            <w:r w:rsidRPr="00A53B8D">
              <w:t>egislation</w:t>
            </w:r>
          </w:p>
          <w:p w:rsidR="00000000" w:rsidRPr="00A53B8D" w:rsidP="00A53B8D">
            <w:pPr>
              <w:pStyle w:val="BodyText"/>
            </w:pPr>
            <w:r w:rsidRPr="00A53B8D">
              <w:t>Licensing statement added to unit descriptor</w:t>
            </w:r>
          </w:p>
        </w:tc>
      </w:tr>
    </w:tbl>
    <w:p w:rsidR="00000000" w:rsidRPr="00A53B8D" w:rsidP="00A53B8D">
      <w:pPr>
        <w:pStyle w:val="BodyText"/>
      </w:pPr>
    </w:p>
    <w:p w:rsidR="00000000" w:rsidRPr="00A53B8D" w:rsidP="00A53B8D">
      <w:pPr>
        <w:pStyle w:val="AllowPageBreak"/>
      </w:pPr>
    </w:p>
    <w:p w:rsidR="00000000" w:rsidRPr="00A53B8D" w:rsidP="00A53B8D">
      <w:pPr>
        <w:pStyle w:val="Heading1"/>
      </w:pPr>
      <w:bookmarkStart w:id="2" w:name="O_483715"/>
      <w:bookmarkEnd w:id="2"/>
      <w:r w:rsidRPr="00A53B8D">
        <w:t>Unit Descriptor</w:t>
      </w:r>
    </w:p>
    <w:tbl>
      <w:tblPr>
        <w:tblW w:w="0" w:type="auto"/>
        <w:tblLayout w:type="fixed"/>
        <w:tblCellMar>
          <w:left w:w="62" w:type="dxa"/>
          <w:right w:w="62" w:type="dxa"/>
        </w:tblCellMar>
        <w:tblLook w:val="0000"/>
      </w:tblPr>
      <w:tblGrid>
        <w:gridCol w:w="2663"/>
        <w:gridCol w:w="5859"/>
      </w:tblGrid>
      <w:tr w:rsidTr="00BE6BDF">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8D">
            <w:pPr>
              <w:pStyle w:val="BodyText"/>
              <w:rPr>
                <w:lang w:val="en-NZ"/>
              </w:rPr>
            </w:pPr>
            <w:r w:rsidRPr="00A53B8D">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B8D" w:rsidP="00A53B8D">
            <w:pPr>
              <w:pStyle w:val="BodyText"/>
            </w:pPr>
            <w:r w:rsidRPr="00A53B8D">
              <w:t xml:space="preserve">This unit of competency covers the skills and knowledge required to plan, coordinate and oversee the operations of a motorsport team technical </w:t>
            </w:r>
            <w:r w:rsidRPr="00A53B8D">
              <w:t>service crew. It includes pit lane/service area operations, emergency repairs and coordination of competition vehicle on-track support, persons and team communication.</w:t>
            </w:r>
          </w:p>
          <w:p w:rsidR="00000000" w:rsidRPr="00A53B8D" w:rsidP="00A53B8D">
            <w:pPr>
              <w:pStyle w:val="BodyText"/>
            </w:pPr>
            <w:r w:rsidRPr="00A53B8D">
              <w:t xml:space="preserve">Licensing, legislative, regulatory or certification requirements may apply to this unit </w:t>
            </w:r>
            <w:r w:rsidRPr="00A53B8D">
              <w:t>in some jurisdictions. Users are advised to check with the relevant regulatory authority.</w:t>
            </w:r>
          </w:p>
        </w:tc>
      </w:tr>
    </w:tbl>
    <w:p w:rsidR="00000000" w:rsidRPr="00A53B8D" w:rsidP="00A53B8D">
      <w:pPr>
        <w:pStyle w:val="BodyText"/>
      </w:pPr>
    </w:p>
    <w:p w:rsidR="00000000" w:rsidRPr="00A53B8D" w:rsidP="00A53B8D">
      <w:pPr>
        <w:pStyle w:val="AllowPageBreak"/>
      </w:pPr>
    </w:p>
    <w:p w:rsidR="00000000" w:rsidRPr="00A53B8D" w:rsidP="00A53B8D">
      <w:pPr>
        <w:pStyle w:val="Heading1"/>
      </w:pPr>
      <w:bookmarkStart w:id="3" w:name="O_483703"/>
      <w:bookmarkEnd w:id="3"/>
      <w:r w:rsidRPr="00A53B8D">
        <w:t>Application of the Unit</w:t>
      </w:r>
    </w:p>
    <w:tbl>
      <w:tblPr>
        <w:tblW w:w="0" w:type="auto"/>
        <w:tblLayout w:type="fixed"/>
        <w:tblCellMar>
          <w:left w:w="62" w:type="dxa"/>
          <w:right w:w="62" w:type="dxa"/>
        </w:tblCellMar>
        <w:tblLook w:val="0000"/>
      </w:tblPr>
      <w:tblGrid>
        <w:gridCol w:w="2747"/>
        <w:gridCol w:w="5775"/>
      </w:tblGrid>
      <w:tr w:rsidTr="00BE6BDF">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8D">
            <w:pPr>
              <w:pStyle w:val="BodyText"/>
              <w:rPr>
                <w:lang w:val="en-NZ"/>
              </w:rPr>
            </w:pPr>
            <w:r w:rsidRPr="00A53B8D">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B8D" w:rsidP="00A53B8D">
            <w:pPr>
              <w:pStyle w:val="BodyText"/>
            </w:pPr>
            <w:r w:rsidRPr="00A53B8D">
              <w:t>Work requires individuals to demonstrate discretion, judgement and problem-solving skills in the de</w:t>
            </w:r>
            <w:r w:rsidRPr="00A53B8D">
              <w:t>velopment of the pit lane/service area management plan and contingency strategies, supervision of team members and inspection of the pit lane/service area.</w:t>
            </w:r>
          </w:p>
          <w:p w:rsidR="00000000" w:rsidRPr="00A53B8D" w:rsidP="00A53B8D">
            <w:pPr>
              <w:pStyle w:val="BodyText"/>
            </w:pPr>
            <w:r w:rsidRPr="00A53B8D">
              <w:t>Competence must be demonstrated at and during a motorsport event.</w:t>
            </w:r>
          </w:p>
        </w:tc>
      </w:tr>
    </w:tbl>
    <w:p w:rsidR="00000000" w:rsidRPr="00A53B8D" w:rsidP="00A53B8D">
      <w:pPr>
        <w:pStyle w:val="BodyText"/>
      </w:pPr>
    </w:p>
    <w:p w:rsidR="00000000" w:rsidRPr="00A53B8D" w:rsidP="00A53B8D">
      <w:pPr>
        <w:pStyle w:val="AllowPageBreak"/>
      </w:pPr>
    </w:p>
    <w:p w:rsidR="00000000" w:rsidRPr="00A53B8D" w:rsidP="00A53B8D">
      <w:pPr>
        <w:pStyle w:val="Heading1"/>
      </w:pPr>
      <w:bookmarkStart w:id="4" w:name="O_483711"/>
      <w:bookmarkEnd w:id="4"/>
      <w:r w:rsidRPr="00A53B8D">
        <w:t>Licensing/Regul</w:t>
      </w:r>
      <w:r w:rsidRPr="00A53B8D">
        <w:t>atory Information</w:t>
      </w:r>
    </w:p>
    <w:p w:rsidR="00000000" w:rsidRPr="00A53B8D" w:rsidP="00A53B8D">
      <w:pPr>
        <w:pStyle w:val="BodyText"/>
      </w:pPr>
      <w:r w:rsidRPr="00A53B8D">
        <w:t>Not applicable.</w:t>
      </w:r>
    </w:p>
    <w:p w:rsidR="00000000" w:rsidRPr="00A53B8D" w:rsidP="00A53B8D">
      <w:pPr>
        <w:pStyle w:val="AllowPageBreak"/>
      </w:pPr>
    </w:p>
    <w:p w:rsidR="00000000" w:rsidRPr="00A53B8D" w:rsidP="00A53B8D">
      <w:pPr>
        <w:pStyle w:val="Heading1"/>
      </w:pPr>
      <w:bookmarkStart w:id="5" w:name="O_483712"/>
      <w:bookmarkEnd w:id="5"/>
      <w:r w:rsidRPr="00A53B8D">
        <w:t>Pre-Requisites</w:t>
      </w:r>
    </w:p>
    <w:tbl>
      <w:tblPr>
        <w:tblW w:w="9639" w:type="dxa"/>
        <w:tblLayout w:type="fixed"/>
        <w:tblCellMar>
          <w:left w:w="62" w:type="dxa"/>
          <w:right w:w="62" w:type="dxa"/>
        </w:tblCellMar>
        <w:tblLook w:val="0000"/>
      </w:tblPr>
      <w:tblGrid>
        <w:gridCol w:w="2977"/>
        <w:gridCol w:w="6662"/>
      </w:tblGrid>
      <w:tr w:rsidTr="00BE6BDF">
        <w:tblPrEx>
          <w:tblW w:w="9639" w:type="dxa"/>
          <w:tblLayout w:type="fixed"/>
          <w:tblCellMar>
            <w:left w:w="62" w:type="dxa"/>
            <w:right w:w="62" w:type="dxa"/>
          </w:tblCellMar>
          <w:tblLook w:val="0000"/>
        </w:tblPrEx>
        <w:trPr>
          <w:trHeight w:val="496"/>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8D">
            <w:pPr>
              <w:pStyle w:val="BodyText"/>
              <w:rPr>
                <w:lang w:val="en-NZ"/>
              </w:rPr>
            </w:pPr>
            <w:r w:rsidRPr="00A53B8D">
              <w:rPr>
                <w:rStyle w:val="SpecialBold"/>
              </w:rPr>
              <w:t>Prerequisite units</w:t>
            </w:r>
          </w:p>
        </w:tc>
      </w:tr>
      <w:tr w:rsidTr="00BE6BD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8D">
            <w:pPr>
              <w:pStyle w:val="BodyText"/>
              <w:rPr>
                <w:lang w:val="en-NZ"/>
              </w:rPr>
            </w:pPr>
            <w:r w:rsidRPr="00A53B8D">
              <w:t>AURMTA3005</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B8D" w:rsidP="00A53B8D">
            <w:pPr>
              <w:pStyle w:val="BodyText"/>
            </w:pPr>
            <w:r w:rsidRPr="00A53B8D">
              <w:t>Perform pit lane and service area operations</w:t>
            </w:r>
          </w:p>
        </w:tc>
      </w:tr>
    </w:tbl>
    <w:p w:rsidR="00000000" w:rsidRPr="00A53B8D" w:rsidP="00A53B8D">
      <w:pPr>
        <w:pStyle w:val="BodyText"/>
      </w:pPr>
    </w:p>
    <w:p w:rsidR="00000000" w:rsidRPr="00A53B8D" w:rsidP="00A53B8D">
      <w:pPr>
        <w:pStyle w:val="AllowPageBreak"/>
      </w:pPr>
    </w:p>
    <w:p w:rsidR="00000000" w:rsidRPr="00A53B8D" w:rsidP="00A53B8D">
      <w:pPr>
        <w:pStyle w:val="Heading1"/>
      </w:pPr>
      <w:bookmarkStart w:id="6" w:name="O_483708"/>
      <w:bookmarkEnd w:id="6"/>
      <w:r w:rsidRPr="00A53B8D">
        <w:t>Employability Skills Information</w:t>
      </w:r>
    </w:p>
    <w:tbl>
      <w:tblPr>
        <w:tblW w:w="0" w:type="auto"/>
        <w:tblLayout w:type="fixed"/>
        <w:tblCellMar>
          <w:left w:w="62" w:type="dxa"/>
          <w:right w:w="62" w:type="dxa"/>
        </w:tblCellMar>
        <w:tblLook w:val="0000"/>
      </w:tblPr>
      <w:tblGrid>
        <w:gridCol w:w="2802"/>
        <w:gridCol w:w="5720"/>
      </w:tblGrid>
      <w:tr w:rsidTr="00BE6BD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8D">
            <w:pPr>
              <w:pStyle w:val="BodyText"/>
              <w:rPr>
                <w:lang w:val="en-NZ"/>
              </w:rPr>
            </w:pPr>
            <w:r w:rsidRPr="00A53B8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B8D" w:rsidP="00A53B8D">
            <w:pPr>
              <w:pStyle w:val="BodyText"/>
            </w:pPr>
            <w:r w:rsidRPr="00A53B8D">
              <w:t>This unit contains employability skills.</w:t>
            </w:r>
          </w:p>
        </w:tc>
      </w:tr>
    </w:tbl>
    <w:p w:rsidR="00BE6BDF" w:rsidP="00A53B8D">
      <w:pPr>
        <w:pStyle w:val="BodyText"/>
      </w:pPr>
    </w:p>
    <w:p w:rsidR="00BE6BDF" w:rsidP="00A53B8D">
      <w:pPr>
        <w:pStyle w:val="BodyText"/>
      </w:pPr>
    </w:p>
    <w:p w:rsidR="00000000" w:rsidRPr="00A53B8D" w:rsidP="00A53B8D">
      <w:pPr>
        <w:pStyle w:val="Heading1"/>
      </w:pPr>
      <w:bookmarkStart w:id="7" w:name="O_483707"/>
      <w:bookmarkEnd w:id="7"/>
      <w:r w:rsidRPr="00A53B8D">
        <w:t>Elements and Performance Criteria Pre-Content</w:t>
      </w:r>
    </w:p>
    <w:tbl>
      <w:tblPr>
        <w:tblW w:w="0" w:type="auto"/>
        <w:tblLayout w:type="fixed"/>
        <w:tblCellMar>
          <w:left w:w="62" w:type="dxa"/>
          <w:right w:w="62" w:type="dxa"/>
        </w:tblCellMar>
        <w:tblLook w:val="0000"/>
      </w:tblPr>
      <w:tblGrid>
        <w:gridCol w:w="2594"/>
        <w:gridCol w:w="5928"/>
      </w:tblGrid>
      <w:tr w:rsidTr="00BE6BDF">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8D">
            <w:pPr>
              <w:pStyle w:val="BodyText"/>
              <w:rPr>
                <w:lang w:val="en-NZ"/>
              </w:rPr>
            </w:pPr>
            <w:r w:rsidRPr="00A53B8D">
              <w:t>Elements describe the essential outcomes of a unit of competency.</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B8D" w:rsidP="00A53B8D">
            <w:pPr>
              <w:pStyle w:val="BodyText"/>
            </w:pPr>
            <w:r w:rsidRPr="00A53B8D">
              <w:t>Performance criteria describe the performance needed to demonstrate achievement of the element. Where bold italicised text is used, further information is detailed in the required skills and knowledge section and the range statement. Assessment of performa</w:t>
            </w:r>
            <w:r w:rsidRPr="00A53B8D">
              <w:t>nce is to be consistent with the evidence guide.</w:t>
            </w:r>
          </w:p>
        </w:tc>
      </w:tr>
    </w:tbl>
    <w:p w:rsidR="00000000" w:rsidRPr="00A53B8D" w:rsidP="00A53B8D">
      <w:pPr>
        <w:pStyle w:val="BodyText"/>
      </w:pPr>
    </w:p>
    <w:p w:rsidR="00000000" w:rsidRPr="00A53B8D" w:rsidP="00A53B8D">
      <w:pPr>
        <w:pStyle w:val="AllowPageBreak"/>
      </w:pPr>
    </w:p>
    <w:p w:rsidR="00000000" w:rsidRPr="00A53B8D" w:rsidP="00A53B8D">
      <w:pPr>
        <w:pStyle w:val="Heading1"/>
      </w:pPr>
      <w:bookmarkStart w:id="8" w:name="O_483706"/>
      <w:bookmarkEnd w:id="8"/>
      <w:r w:rsidRPr="00A53B8D">
        <w:t>Elements and Performance Criteria</w:t>
      </w:r>
    </w:p>
    <w:tbl>
      <w:tblPr>
        <w:tblW w:w="0" w:type="auto"/>
        <w:tblLayout w:type="fixed"/>
        <w:tblCellMar>
          <w:left w:w="62" w:type="dxa"/>
          <w:right w:w="62" w:type="dxa"/>
        </w:tblCellMar>
        <w:tblLook w:val="0000"/>
      </w:tblPr>
      <w:tblGrid>
        <w:gridCol w:w="2594"/>
        <w:gridCol w:w="5928"/>
      </w:tblGrid>
      <w:tr w:rsidTr="00BE6BDF">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B8D" w:rsidP="00A53B8D">
            <w:pPr>
              <w:pStyle w:val="BodyText"/>
            </w:pPr>
            <w:r w:rsidRPr="00A53B8D">
              <w:rPr>
                <w:rStyle w:val="SpecialBold"/>
              </w:rPr>
              <w:t>ELEMENT</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8D">
            <w:pPr>
              <w:pStyle w:val="BodyText"/>
              <w:rPr>
                <w:lang w:val="en-NZ"/>
              </w:rPr>
            </w:pPr>
            <w:r w:rsidRPr="00A53B8D">
              <w:rPr>
                <w:rStyle w:val="SpecialBold"/>
              </w:rPr>
              <w:t>PERFORMANCE CRITERIA</w:t>
            </w:r>
          </w:p>
        </w:tc>
      </w:tr>
      <w:tr w:rsidTr="00BE6BDF">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8D">
            <w:pPr>
              <w:pStyle w:val="List"/>
              <w:rPr>
                <w:lang w:val="en-NZ"/>
              </w:rPr>
            </w:pPr>
            <w:r w:rsidRPr="00A53B8D">
              <w:t>1.</w:t>
            </w:r>
            <w:r w:rsidRPr="00A53B8D">
              <w:tab/>
              <w:t>Develop pit lane/service area management plan</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B8D" w:rsidP="00A53B8D">
            <w:pPr>
              <w:pStyle w:val="List2"/>
            </w:pPr>
            <w:r w:rsidRPr="00A53B8D">
              <w:t>1.1.</w:t>
            </w:r>
            <w:r w:rsidRPr="00A53B8D">
              <w:tab/>
            </w:r>
            <w:r w:rsidRPr="00A53B8D">
              <w:t>Workplace health and safety (WHS) requirements, including regulatory requirements and personal protection needs, are observed throughout the work</w:t>
            </w:r>
          </w:p>
          <w:p w:rsidR="00000000" w:rsidRPr="00A53B8D" w:rsidP="00A53B8D">
            <w:pPr>
              <w:pStyle w:val="List2"/>
            </w:pPr>
            <w:r w:rsidRPr="00A53B8D">
              <w:t>1.2.</w:t>
            </w:r>
            <w:r w:rsidRPr="00A53B8D">
              <w:tab/>
              <w:t>Controlling body rules, category rules and supplementary regulations requirements are checked and impleme</w:t>
            </w:r>
            <w:r w:rsidRPr="00A53B8D">
              <w:t>nted</w:t>
            </w:r>
          </w:p>
          <w:p w:rsidR="00000000" w:rsidRPr="00A53B8D" w:rsidP="00A53B8D">
            <w:pPr>
              <w:pStyle w:val="List2"/>
            </w:pPr>
            <w:r w:rsidRPr="00A53B8D">
              <w:t>1.3.</w:t>
            </w:r>
            <w:r w:rsidRPr="00A53B8D">
              <w:tab/>
              <w:t>Required tooling and equipment are identified and checklists developed</w:t>
            </w:r>
          </w:p>
          <w:p w:rsidR="00000000" w:rsidRPr="00A53B8D" w:rsidP="00A53B8D">
            <w:pPr>
              <w:pStyle w:val="List2"/>
            </w:pPr>
            <w:r w:rsidRPr="00A53B8D">
              <w:t>1.4.</w:t>
            </w:r>
            <w:r w:rsidRPr="00A53B8D">
              <w:tab/>
              <w:t>Competition vehicle on-track support strategies are devised and documented</w:t>
            </w:r>
          </w:p>
          <w:p w:rsidR="00000000" w:rsidRPr="00A53B8D" w:rsidP="00A53B8D">
            <w:pPr>
              <w:pStyle w:val="List2"/>
            </w:pPr>
            <w:r w:rsidRPr="00A53B8D">
              <w:t>1.5.</w:t>
            </w:r>
            <w:r w:rsidRPr="00A53B8D">
              <w:tab/>
              <w:t>Team member responsibilities are determined and communicated</w:t>
            </w:r>
          </w:p>
          <w:p w:rsidR="00000000" w:rsidRPr="00A53B8D" w:rsidP="00A53B8D">
            <w:pPr>
              <w:pStyle w:val="List2"/>
            </w:pPr>
            <w:r w:rsidRPr="00A53B8D">
              <w:t>1.6.</w:t>
            </w:r>
            <w:r w:rsidRPr="00A53B8D">
              <w:tab/>
              <w:t>Task timings are determi</w:t>
            </w:r>
            <w:r w:rsidRPr="00A53B8D">
              <w:t>ned, documented and communicated</w:t>
            </w:r>
          </w:p>
          <w:p w:rsidR="00000000" w:rsidRPr="00A53B8D" w:rsidP="00A53B8D">
            <w:pPr>
              <w:pStyle w:val="List2"/>
            </w:pPr>
            <w:r w:rsidRPr="00A53B8D">
              <w:t>1.7.</w:t>
            </w:r>
            <w:r w:rsidRPr="00A53B8D">
              <w:tab/>
              <w:t>Communication strategy is developed and team members briefed</w:t>
            </w:r>
          </w:p>
          <w:p w:rsidR="00000000" w:rsidRPr="00A53B8D" w:rsidP="00A53B8D">
            <w:pPr>
              <w:pStyle w:val="List2"/>
            </w:pPr>
            <w:r w:rsidRPr="00A53B8D">
              <w:t>1.8.</w:t>
            </w:r>
            <w:r w:rsidRPr="00A53B8D">
              <w:tab/>
              <w:t>Team work area and equipment security procedures are developed and team members briefed</w:t>
            </w:r>
          </w:p>
          <w:p w:rsidR="00000000" w:rsidP="00A53B8D">
            <w:pPr>
              <w:pStyle w:val="List2"/>
              <w:rPr>
                <w:lang w:val="en-NZ"/>
              </w:rPr>
            </w:pPr>
            <w:r w:rsidRPr="00A53B8D">
              <w:t>1.9.</w:t>
            </w:r>
            <w:r w:rsidRPr="00A53B8D">
              <w:tab/>
              <w:t>Contingency plan is developed and documented</w:t>
            </w:r>
          </w:p>
        </w:tc>
      </w:tr>
      <w:tr w:rsidTr="00BE6BDF">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8D">
            <w:pPr>
              <w:pStyle w:val="List"/>
              <w:rPr>
                <w:lang w:val="en-NZ"/>
              </w:rPr>
            </w:pPr>
            <w:r w:rsidRPr="00A53B8D">
              <w:t>2.</w:t>
            </w:r>
            <w:r w:rsidRPr="00A53B8D">
              <w:tab/>
              <w:t>Inspect pi</w:t>
            </w:r>
            <w:r w:rsidRPr="00A53B8D">
              <w:t>t lane/service area operation readiness</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B8D" w:rsidP="00A53B8D">
            <w:pPr>
              <w:pStyle w:val="List2"/>
            </w:pPr>
            <w:r w:rsidRPr="00A53B8D">
              <w:t>2.1.</w:t>
            </w:r>
            <w:r w:rsidRPr="00A53B8D">
              <w:tab/>
              <w:t>Pit lane/service area layout is devised and implemented</w:t>
            </w:r>
          </w:p>
          <w:p w:rsidR="00000000" w:rsidRPr="00A53B8D" w:rsidP="00A53B8D">
            <w:pPr>
              <w:pStyle w:val="List2"/>
            </w:pPr>
            <w:r w:rsidRPr="00A53B8D">
              <w:t>2.2.</w:t>
            </w:r>
            <w:r w:rsidRPr="00A53B8D">
              <w:tab/>
              <w:t>Equipment and tool checks for operation, positioning and compliance with team specifications, controlling body rules, category rules, supplementary re</w:t>
            </w:r>
            <w:r w:rsidRPr="00A53B8D">
              <w:t>gulations and WHS requirements are supervised</w:t>
            </w:r>
          </w:p>
          <w:p w:rsidR="00000000" w:rsidP="00A53B8D">
            <w:pPr>
              <w:pStyle w:val="List2"/>
              <w:rPr>
                <w:lang w:val="en-NZ"/>
              </w:rPr>
            </w:pPr>
            <w:r w:rsidRPr="00A53B8D">
              <w:t>2.3.</w:t>
            </w:r>
            <w:r w:rsidRPr="00A53B8D">
              <w:tab/>
              <w:t>Correct positioning of competition vehicle stop and service markings are checked</w:t>
            </w:r>
          </w:p>
        </w:tc>
      </w:tr>
      <w:tr w:rsidTr="00BE6BDF">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8D">
            <w:pPr>
              <w:pStyle w:val="List"/>
              <w:rPr>
                <w:lang w:val="en-NZ"/>
              </w:rPr>
            </w:pPr>
            <w:r w:rsidRPr="00A53B8D">
              <w:t>3.</w:t>
            </w:r>
            <w:r w:rsidRPr="00A53B8D">
              <w:tab/>
              <w:t>Supervise technical/service crew</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B8D" w:rsidP="00A53B8D">
            <w:pPr>
              <w:pStyle w:val="List2"/>
            </w:pPr>
            <w:r w:rsidRPr="00A53B8D">
              <w:t>3.1.</w:t>
            </w:r>
            <w:r w:rsidRPr="00A53B8D">
              <w:tab/>
              <w:t>Team members are brief</w:t>
            </w:r>
            <w:r w:rsidRPr="00A53B8D">
              <w:t>ed on their responsibilities, task timings, category rule and supplementary regulations requirements, WHS and environmental legislative requirements and security procedures prior to an event</w:t>
            </w:r>
          </w:p>
          <w:p w:rsidR="00000000" w:rsidRPr="00A53B8D" w:rsidP="00A53B8D">
            <w:pPr>
              <w:pStyle w:val="List2"/>
            </w:pPr>
            <w:r w:rsidRPr="00A53B8D">
              <w:t>3.2.</w:t>
            </w:r>
            <w:r w:rsidRPr="00A53B8D">
              <w:tab/>
              <w:t>Responsibilities and tasks are reviewed with team members at</w:t>
            </w:r>
            <w:r w:rsidRPr="00A53B8D">
              <w:t xml:space="preserve"> an event site</w:t>
            </w:r>
          </w:p>
          <w:p w:rsidR="00000000" w:rsidRPr="00A53B8D" w:rsidP="00A53B8D">
            <w:pPr>
              <w:pStyle w:val="List2"/>
            </w:pPr>
            <w:r w:rsidRPr="00A53B8D">
              <w:t>3.3.</w:t>
            </w:r>
            <w:r w:rsidRPr="00A53B8D">
              <w:tab/>
              <w:t>Communications equipment is allocated and communication strategy is reviewed with team members</w:t>
            </w:r>
          </w:p>
          <w:p w:rsidR="00000000" w:rsidRPr="00A53B8D" w:rsidP="00A53B8D">
            <w:pPr>
              <w:pStyle w:val="List2"/>
            </w:pPr>
            <w:r w:rsidRPr="00A53B8D">
              <w:t>3.4.</w:t>
            </w:r>
            <w:r w:rsidRPr="00A53B8D">
              <w:tab/>
              <w:t>Pit lane/service area operations are supervised and work is controlled as required</w:t>
            </w:r>
          </w:p>
          <w:p w:rsidR="00000000" w:rsidRPr="00A53B8D" w:rsidP="00A53B8D">
            <w:pPr>
              <w:pStyle w:val="List2"/>
            </w:pPr>
            <w:r w:rsidRPr="00A53B8D">
              <w:t>3.5.</w:t>
            </w:r>
            <w:r w:rsidRPr="00A53B8D">
              <w:tab/>
              <w:t>Safe working environment and practices are monit</w:t>
            </w:r>
            <w:r w:rsidRPr="00A53B8D">
              <w:t>ored and corrected as required</w:t>
            </w:r>
          </w:p>
          <w:p w:rsidR="00000000" w:rsidRPr="00A53B8D" w:rsidP="00A53B8D">
            <w:pPr>
              <w:pStyle w:val="List2"/>
            </w:pPr>
            <w:r w:rsidRPr="00A53B8D">
              <w:t>3.6.</w:t>
            </w:r>
            <w:r w:rsidRPr="00A53B8D">
              <w:tab/>
              <w:t>Emergency repairs on competition vehicle are supervised and decision on re-entering event given</w:t>
            </w:r>
          </w:p>
          <w:p w:rsidR="00000000" w:rsidP="00A53B8D">
            <w:pPr>
              <w:pStyle w:val="List2"/>
              <w:rPr>
                <w:lang w:val="en-NZ"/>
              </w:rPr>
            </w:pPr>
            <w:r w:rsidRPr="00A53B8D">
              <w:t>3.7.</w:t>
            </w:r>
            <w:r w:rsidRPr="00A53B8D">
              <w:tab/>
              <w:t>Checks with team members are made regularly during an event</w:t>
            </w:r>
          </w:p>
        </w:tc>
      </w:tr>
      <w:tr w:rsidTr="00BE6BDF">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8D">
            <w:pPr>
              <w:pStyle w:val="List"/>
              <w:rPr>
                <w:lang w:val="en-NZ"/>
              </w:rPr>
            </w:pPr>
            <w:r w:rsidRPr="00A53B8D">
              <w:t>4.</w:t>
            </w:r>
            <w:r w:rsidRPr="00A53B8D">
              <w:tab/>
              <w:t>Coordinate competition vehicle on-track support</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B8D" w:rsidP="00A53B8D">
            <w:pPr>
              <w:pStyle w:val="List2"/>
            </w:pPr>
            <w:r w:rsidRPr="00A53B8D">
              <w:t>4.1.</w:t>
            </w:r>
            <w:r w:rsidRPr="00A53B8D">
              <w:tab/>
              <w:t>Te</w:t>
            </w:r>
            <w:r w:rsidRPr="00A53B8D">
              <w:t>chnical advice is provided to driver/rider during competition and additional information is sought should clarification be required</w:t>
            </w:r>
          </w:p>
          <w:p w:rsidR="00000000" w:rsidRPr="00A53B8D" w:rsidP="00A53B8D">
            <w:pPr>
              <w:pStyle w:val="List2"/>
            </w:pPr>
            <w:r w:rsidRPr="00A53B8D">
              <w:t>4.2.</w:t>
            </w:r>
            <w:r w:rsidRPr="00A53B8D">
              <w:tab/>
              <w:t>Competition related information and strategy is communicated to the driver/rider and team members during competition</w:t>
            </w:r>
          </w:p>
          <w:p w:rsidR="00000000" w:rsidRPr="00A53B8D" w:rsidP="00A53B8D">
            <w:pPr>
              <w:pStyle w:val="List2"/>
            </w:pPr>
            <w:r w:rsidRPr="00A53B8D">
              <w:t>4.</w:t>
            </w:r>
            <w:r w:rsidRPr="00A53B8D">
              <w:t>3.</w:t>
            </w:r>
            <w:r w:rsidRPr="00A53B8D">
              <w:tab/>
              <w:t>Records of race and team performance are maintained</w:t>
            </w:r>
          </w:p>
          <w:p w:rsidR="00000000" w:rsidP="00A53B8D">
            <w:pPr>
              <w:pStyle w:val="List2"/>
              <w:rPr>
                <w:lang w:val="en-NZ"/>
              </w:rPr>
            </w:pPr>
            <w:r w:rsidRPr="00A53B8D">
              <w:t>4.4.</w:t>
            </w:r>
            <w:r w:rsidRPr="00A53B8D">
              <w:tab/>
              <w:t>Liaison with event officials is conducted</w:t>
            </w:r>
          </w:p>
        </w:tc>
      </w:tr>
      <w:tr w:rsidTr="00BE6BDF">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8D">
            <w:pPr>
              <w:pStyle w:val="List"/>
              <w:rPr>
                <w:lang w:val="en-NZ"/>
              </w:rPr>
            </w:pPr>
            <w:r w:rsidRPr="00A53B8D">
              <w:t>5.</w:t>
            </w:r>
            <w:r w:rsidRPr="00A53B8D">
              <w:tab/>
              <w:t>Supervise post-event operations</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B8D" w:rsidP="00A53B8D">
            <w:pPr>
              <w:pStyle w:val="List2"/>
            </w:pPr>
            <w:r w:rsidRPr="00A53B8D">
              <w:t>5.1.</w:t>
            </w:r>
            <w:r w:rsidRPr="00A53B8D">
              <w:tab/>
              <w:t>Team members are supervised to ensure post-event impoundment procedures are followed as per controlling body rule</w:t>
            </w:r>
            <w:r w:rsidRPr="00A53B8D">
              <w:t>s, category rules or supplementary regulations</w:t>
            </w:r>
          </w:p>
          <w:p w:rsidR="00000000" w:rsidRPr="00A53B8D" w:rsidP="00A53B8D">
            <w:pPr>
              <w:pStyle w:val="List2"/>
            </w:pPr>
            <w:r w:rsidRPr="00A53B8D">
              <w:t>5.2.</w:t>
            </w:r>
            <w:r w:rsidRPr="00A53B8D">
              <w:tab/>
              <w:t>Dismantling of pit lane/service area is supervised</w:t>
            </w:r>
          </w:p>
          <w:p w:rsidR="00000000" w:rsidRPr="00A53B8D" w:rsidP="00A53B8D">
            <w:pPr>
              <w:pStyle w:val="List2"/>
            </w:pPr>
            <w:r w:rsidRPr="00A53B8D">
              <w:t>5.3.</w:t>
            </w:r>
            <w:r w:rsidRPr="00A53B8D">
              <w:tab/>
              <w:t>Clean-up of work area is supervised</w:t>
            </w:r>
          </w:p>
          <w:p w:rsidR="00000000" w:rsidRPr="00A53B8D" w:rsidP="00A53B8D">
            <w:pPr>
              <w:pStyle w:val="List2"/>
            </w:pPr>
            <w:r w:rsidRPr="00A53B8D">
              <w:t>5.4.</w:t>
            </w:r>
            <w:r w:rsidRPr="00A53B8D">
              <w:tab/>
            </w:r>
            <w:r w:rsidRPr="00A53B8D">
              <w:t>Disposal of waste material is supervised to ensure compliance with local requirements, environmental and WHS regulations</w:t>
            </w:r>
          </w:p>
          <w:p w:rsidR="00000000" w:rsidRPr="00A53B8D" w:rsidP="00A53B8D">
            <w:pPr>
              <w:pStyle w:val="List2"/>
            </w:pPr>
            <w:r w:rsidRPr="00A53B8D">
              <w:t>5.5.</w:t>
            </w:r>
            <w:r w:rsidRPr="00A53B8D">
              <w:tab/>
              <w:t>Team/event documentation is completed</w:t>
            </w:r>
          </w:p>
        </w:tc>
      </w:tr>
    </w:tbl>
    <w:p w:rsidR="00000000" w:rsidRPr="00A53B8D" w:rsidP="00A53B8D">
      <w:pPr>
        <w:pStyle w:val="BodyText"/>
      </w:pPr>
    </w:p>
    <w:p w:rsidR="00000000" w:rsidRPr="00A53B8D" w:rsidP="00A53B8D">
      <w:pPr>
        <w:pStyle w:val="AllowPageBreak"/>
      </w:pPr>
    </w:p>
    <w:p w:rsidR="00000000" w:rsidRPr="00A53B8D" w:rsidP="00A53B8D">
      <w:pPr>
        <w:pStyle w:val="Heading1"/>
      </w:pPr>
      <w:bookmarkStart w:id="9" w:name="O_483714"/>
      <w:bookmarkEnd w:id="9"/>
      <w:r w:rsidRPr="00A53B8D">
        <w:t>Required Skills and Knowledge</w:t>
      </w:r>
    </w:p>
    <w:tbl>
      <w:tblPr>
        <w:tblW w:w="0" w:type="auto"/>
        <w:tblLayout w:type="fixed"/>
        <w:tblCellMar>
          <w:left w:w="62" w:type="dxa"/>
          <w:right w:w="62" w:type="dxa"/>
        </w:tblCellMar>
        <w:tblLook w:val="0000"/>
      </w:tblPr>
      <w:tblGrid>
        <w:gridCol w:w="8522"/>
      </w:tblGrid>
      <w:tr w:rsidTr="00BE6BD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53B8D">
            <w:pPr>
              <w:pStyle w:val="BodyText"/>
              <w:rPr>
                <w:lang w:val="en-NZ"/>
              </w:rPr>
            </w:pPr>
            <w:r w:rsidRPr="00A53B8D">
              <w:rPr>
                <w:rStyle w:val="SpecialBold"/>
              </w:rPr>
              <w:t>REQUIRED SKILLS AND KNOWLEDGE</w:t>
            </w:r>
          </w:p>
        </w:tc>
      </w:tr>
      <w:tr w:rsidTr="00BE6BD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53B8D">
            <w:pPr>
              <w:pStyle w:val="BodyText"/>
              <w:rPr>
                <w:lang w:val="en-NZ"/>
              </w:rPr>
            </w:pPr>
            <w:r w:rsidRPr="00A53B8D">
              <w:t>This section</w:t>
            </w:r>
            <w:r w:rsidRPr="00A53B8D">
              <w:t xml:space="preserve"> describes the skills and knowledge required for this unit.</w:t>
            </w:r>
          </w:p>
        </w:tc>
      </w:tr>
      <w:tr w:rsidTr="00BE6B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8D">
            <w:pPr>
              <w:pStyle w:val="BodyText"/>
              <w:rPr>
                <w:lang w:val="en-NZ"/>
              </w:rPr>
            </w:pPr>
            <w:r w:rsidRPr="00A53B8D">
              <w:rPr>
                <w:rStyle w:val="SpecialBold"/>
              </w:rPr>
              <w:t>Required skills</w:t>
            </w:r>
          </w:p>
        </w:tc>
      </w:tr>
      <w:tr w:rsidTr="00BE6B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B8D" w:rsidP="00A53B8D">
            <w:pPr>
              <w:pStyle w:val="BodyText"/>
            </w:pPr>
            <w:r w:rsidRPr="00A53B8D">
              <w:t>Required skills include:</w:t>
            </w:r>
          </w:p>
          <w:p w:rsidR="00000000" w:rsidRPr="00A53B8D" w:rsidP="00A53B8D">
            <w:pPr>
              <w:pStyle w:val="ListBullet"/>
            </w:pPr>
            <w:r w:rsidRPr="00A53B8D">
              <w:t>collect, organise and understand information related to category rules and supplementary regulations, pit lane/service area operational t</w:t>
            </w:r>
            <w:r w:rsidRPr="00A53B8D">
              <w:t xml:space="preserve">asks, legislative and team requirements to develop contingency strategies and a pit lane/service area management plan </w:t>
            </w:r>
          </w:p>
          <w:p w:rsidR="00000000" w:rsidRPr="00A53B8D" w:rsidP="00A53B8D">
            <w:pPr>
              <w:pStyle w:val="ListBullet"/>
            </w:pPr>
            <w:r w:rsidRPr="00A53B8D">
              <w:t>communicate ideas and information to enable team compliance with the pit lane/service area management plan and procedures</w:t>
            </w:r>
          </w:p>
          <w:p w:rsidR="00000000" w:rsidRPr="00A53B8D" w:rsidP="00A53B8D">
            <w:pPr>
              <w:pStyle w:val="ListBullet"/>
            </w:pPr>
            <w:r w:rsidRPr="00A53B8D">
              <w:t>plan and organi</w:t>
            </w:r>
            <w:r w:rsidRPr="00A53B8D">
              <w:t>se activities including pit lane/service area operations to avoid workflow interruptions, competition vehicle damage, injury or time wastage</w:t>
            </w:r>
          </w:p>
          <w:p w:rsidR="00000000" w:rsidRPr="00A53B8D" w:rsidP="00A53B8D">
            <w:pPr>
              <w:pStyle w:val="ListBullet"/>
            </w:pPr>
            <w:r w:rsidRPr="00A53B8D">
              <w:t>work with others and in a team by recognising dependencies and using cooperative approaches to optimise workflow an</w:t>
            </w:r>
            <w:r w:rsidRPr="00A53B8D">
              <w:t>d productivity</w:t>
            </w:r>
          </w:p>
          <w:p w:rsidR="00000000" w:rsidRPr="00A53B8D" w:rsidP="00A53B8D">
            <w:pPr>
              <w:pStyle w:val="ListBullet"/>
            </w:pPr>
            <w:r w:rsidRPr="00A53B8D">
              <w:t>use mathematical ideas and techniques to correctly gauge task timing, material requirements, vehicle stop markings and equipment and tooling positioning</w:t>
            </w:r>
          </w:p>
          <w:p w:rsidR="00000000" w:rsidRPr="00A53B8D" w:rsidP="00A53B8D">
            <w:pPr>
              <w:pStyle w:val="ListBullet"/>
            </w:pPr>
            <w:r w:rsidRPr="00A53B8D">
              <w:t>use scenario planning, critical path analysis and logistics planning techniques to accom</w:t>
            </w:r>
            <w:r w:rsidRPr="00A53B8D">
              <w:t>modate workflow, positioning, storage and works sequencing requirements</w:t>
            </w:r>
          </w:p>
          <w:p w:rsidR="00000000" w:rsidP="00A53B8D">
            <w:pPr>
              <w:pStyle w:val="ListBullet"/>
              <w:rPr>
                <w:lang w:val="en-NZ"/>
              </w:rPr>
            </w:pPr>
            <w:r w:rsidRPr="00A53B8D">
              <w:t>use workplace technology related to planning and logistics, including computer hardware and software</w:t>
            </w:r>
          </w:p>
        </w:tc>
      </w:tr>
      <w:tr w:rsidTr="00BE6B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8D">
            <w:pPr>
              <w:pStyle w:val="BodyText"/>
              <w:rPr>
                <w:lang w:val="en-NZ"/>
              </w:rPr>
            </w:pPr>
            <w:r w:rsidRPr="00A53B8D">
              <w:rPr>
                <w:rStyle w:val="SpecialBold"/>
              </w:rPr>
              <w:t>Required knowledge</w:t>
            </w:r>
          </w:p>
        </w:tc>
      </w:tr>
      <w:tr w:rsidTr="00BE6B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B8D" w:rsidP="00A53B8D">
            <w:pPr>
              <w:pStyle w:val="BodyText"/>
            </w:pPr>
            <w:r w:rsidRPr="00A53B8D">
              <w:t>Required knowledge includes:</w:t>
            </w:r>
          </w:p>
          <w:p w:rsidR="00000000" w:rsidRPr="00A53B8D" w:rsidP="00A53B8D">
            <w:pPr>
              <w:pStyle w:val="ListBullet"/>
            </w:pPr>
            <w:r w:rsidRPr="00A53B8D">
              <w:t>controlling body rules, category rules and supplementary regulations</w:t>
            </w:r>
          </w:p>
          <w:p w:rsidR="00000000" w:rsidRPr="00A53B8D" w:rsidP="00A53B8D">
            <w:pPr>
              <w:pStyle w:val="ListBullet"/>
            </w:pPr>
            <w:r w:rsidRPr="00A53B8D">
              <w:t>controlling safe working practices in a pit lane/service area</w:t>
            </w:r>
          </w:p>
          <w:p w:rsidR="00000000" w:rsidRPr="00A53B8D" w:rsidP="00A53B8D">
            <w:pPr>
              <w:pStyle w:val="ListBullet"/>
            </w:pPr>
            <w:r w:rsidRPr="00A53B8D">
              <w:t>pit lane/service area operational tasks</w:t>
            </w:r>
          </w:p>
          <w:p w:rsidR="00000000" w:rsidRPr="00A53B8D" w:rsidP="00A53B8D">
            <w:pPr>
              <w:pStyle w:val="ListBullet"/>
            </w:pPr>
            <w:r w:rsidRPr="00A53B8D">
              <w:t>communication principles</w:t>
            </w:r>
          </w:p>
          <w:p w:rsidR="00000000" w:rsidRPr="00A53B8D" w:rsidP="00A53B8D">
            <w:pPr>
              <w:pStyle w:val="ListBullet"/>
            </w:pPr>
            <w:r w:rsidRPr="00A53B8D">
              <w:t>group dynamics principles</w:t>
            </w:r>
          </w:p>
          <w:p w:rsidR="00000000" w:rsidRPr="00A53B8D" w:rsidP="00A53B8D">
            <w:pPr>
              <w:pStyle w:val="ListBullet"/>
            </w:pPr>
            <w:r w:rsidRPr="00A53B8D">
              <w:t>effective supervision techniques</w:t>
            </w:r>
          </w:p>
          <w:p w:rsidR="00000000" w:rsidRPr="00A53B8D" w:rsidP="00A53B8D">
            <w:pPr>
              <w:pStyle w:val="ListBullet"/>
            </w:pPr>
            <w:r w:rsidRPr="00A53B8D">
              <w:t>s</w:t>
            </w:r>
            <w:r w:rsidRPr="00A53B8D">
              <w:t>cenario and logistics planning</w:t>
            </w:r>
          </w:p>
          <w:p w:rsidR="00000000" w:rsidRPr="00A53B8D" w:rsidP="00A53B8D">
            <w:pPr>
              <w:pStyle w:val="ListBullet"/>
            </w:pPr>
            <w:r w:rsidRPr="00A53B8D">
              <w:t>critical path analysis</w:t>
            </w:r>
          </w:p>
          <w:p w:rsidR="00000000" w:rsidRPr="00A53B8D" w:rsidP="00A53B8D">
            <w:pPr>
              <w:pStyle w:val="ListBullet"/>
            </w:pPr>
            <w:r w:rsidRPr="00A53B8D">
              <w:t>operational plan development</w:t>
            </w:r>
          </w:p>
        </w:tc>
      </w:tr>
    </w:tbl>
    <w:p w:rsidR="00000000" w:rsidRPr="00A53B8D" w:rsidP="00A53B8D">
      <w:pPr>
        <w:pStyle w:val="BodyText"/>
      </w:pPr>
    </w:p>
    <w:p w:rsidR="00000000" w:rsidRPr="00A53B8D" w:rsidP="00A53B8D">
      <w:pPr>
        <w:pStyle w:val="AllowPageBreak"/>
      </w:pPr>
    </w:p>
    <w:p w:rsidR="00000000" w:rsidRPr="00A53B8D" w:rsidP="00A53B8D">
      <w:pPr>
        <w:pStyle w:val="Heading1"/>
      </w:pPr>
      <w:bookmarkStart w:id="10" w:name="O_483709"/>
      <w:bookmarkEnd w:id="10"/>
      <w:r w:rsidRPr="00A53B8D">
        <w:t>Evidence Guide</w:t>
      </w:r>
    </w:p>
    <w:tbl>
      <w:tblPr>
        <w:tblW w:w="9570" w:type="dxa"/>
        <w:tblLayout w:type="fixed"/>
        <w:tblCellMar>
          <w:left w:w="62" w:type="dxa"/>
          <w:right w:w="62" w:type="dxa"/>
        </w:tblCellMar>
        <w:tblLook w:val="0000"/>
      </w:tblPr>
      <w:tblGrid>
        <w:gridCol w:w="3450"/>
        <w:gridCol w:w="6120"/>
      </w:tblGrid>
      <w:tr w:rsidTr="00BE6BD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8D">
            <w:pPr>
              <w:pStyle w:val="BodyText"/>
              <w:rPr>
                <w:lang w:val="en-NZ"/>
              </w:rPr>
            </w:pPr>
            <w:r w:rsidRPr="00A53B8D">
              <w:rPr>
                <w:rStyle w:val="SpecialBold"/>
              </w:rPr>
              <w:t>EVIDENCE GUIDE</w:t>
            </w:r>
          </w:p>
        </w:tc>
      </w:tr>
      <w:tr w:rsidTr="00BE6BD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8D">
            <w:pPr>
              <w:pStyle w:val="BodyText"/>
              <w:rPr>
                <w:lang w:val="en-NZ"/>
              </w:rPr>
            </w:pPr>
            <w:r w:rsidRPr="00A53B8D">
              <w:t>The evidence guide provides advice on assessment and must be read in conjunction with the performance criteria, required skills and knowledge, range statement and the Assessment Guidelines for the Training Package.</w:t>
            </w:r>
          </w:p>
        </w:tc>
      </w:tr>
      <w:tr w:rsidTr="00BE6BDF">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8D">
            <w:pPr>
              <w:pStyle w:val="BodyText"/>
              <w:rPr>
                <w:lang w:val="en-NZ"/>
              </w:rPr>
            </w:pPr>
            <w:r w:rsidRPr="00A53B8D">
              <w:rPr>
                <w:rStyle w:val="SpecialBold"/>
              </w:rPr>
              <w:t>Overview of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8D">
            <w:pPr>
              <w:pStyle w:val="BodyText"/>
              <w:rPr>
                <w:lang w:val="en-NZ"/>
              </w:rPr>
            </w:pPr>
          </w:p>
        </w:tc>
      </w:tr>
      <w:tr w:rsidTr="00BE6BDF">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8D">
            <w:pPr>
              <w:pStyle w:val="BodyText"/>
              <w:rPr>
                <w:lang w:val="en-NZ"/>
              </w:rPr>
            </w:pPr>
            <w:r w:rsidRPr="00A53B8D">
              <w:rPr>
                <w:rStyle w:val="SpecialBold"/>
              </w:rPr>
              <w:t>Critical aspects for assessment and evidence required to demonstrate competency in this unit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B8D" w:rsidP="00A53B8D">
            <w:pPr>
              <w:pStyle w:val="BodyText"/>
            </w:pPr>
            <w:r w:rsidRPr="00A53B8D">
              <w:t>Assessors must be satisfied that the candidate can competently and consistently:</w:t>
            </w:r>
          </w:p>
          <w:p w:rsidR="00000000" w:rsidRPr="00A53B8D" w:rsidP="00A53B8D">
            <w:pPr>
              <w:pStyle w:val="ListBullet"/>
            </w:pPr>
            <w:r w:rsidRPr="00A53B8D">
              <w:t>interpret and apply team requirements, controlling body and category rules and su</w:t>
            </w:r>
            <w:r w:rsidRPr="00A53B8D">
              <w:t xml:space="preserve">pplementary regulations </w:t>
            </w:r>
          </w:p>
          <w:p w:rsidR="00000000" w:rsidRPr="00A53B8D" w:rsidP="00A53B8D">
            <w:pPr>
              <w:pStyle w:val="ListBullet"/>
            </w:pPr>
            <w:r w:rsidRPr="00A53B8D">
              <w:t>apply safety requirements including use of personal protective equipment and materials handling equipment</w:t>
            </w:r>
          </w:p>
          <w:p w:rsidR="00000000" w:rsidRPr="00A53B8D" w:rsidP="00A53B8D">
            <w:pPr>
              <w:pStyle w:val="ListBullet"/>
            </w:pPr>
            <w:r w:rsidRPr="00A53B8D">
              <w:t xml:space="preserve">implement and supervise task instructions, operating procedures and inspection processes to: </w:t>
            </w:r>
          </w:p>
          <w:p w:rsidR="00000000" w:rsidRPr="00A53B8D" w:rsidP="00A53B8D">
            <w:pPr>
              <w:pStyle w:val="ListBullet2"/>
            </w:pPr>
            <w:r w:rsidRPr="00A53B8D">
              <w:t>minimise the risk of injury to</w:t>
            </w:r>
            <w:r w:rsidRPr="00A53B8D">
              <w:t xml:space="preserve"> self or others</w:t>
            </w:r>
          </w:p>
          <w:p w:rsidR="00000000" w:rsidRPr="00A53B8D" w:rsidP="00A53B8D">
            <w:pPr>
              <w:pStyle w:val="ListBullet2"/>
            </w:pPr>
            <w:r w:rsidRPr="00A53B8D">
              <w:t>prevent damage to competition vehicle or equipment</w:t>
            </w:r>
          </w:p>
          <w:p w:rsidR="00000000" w:rsidRPr="00A53B8D" w:rsidP="00A53B8D">
            <w:pPr>
              <w:pStyle w:val="ListBullet2"/>
            </w:pPr>
            <w:r w:rsidRPr="00A53B8D">
              <w:t>achieve required outcomes within team time and quality standards</w:t>
            </w:r>
          </w:p>
          <w:p w:rsidR="00000000" w:rsidRPr="00A53B8D" w:rsidP="00A53B8D">
            <w:pPr>
              <w:pStyle w:val="ListBullet"/>
            </w:pPr>
            <w:r w:rsidRPr="00A53B8D">
              <w:t>develop and implement a pit lane/service area management plan, covering:</w:t>
            </w:r>
          </w:p>
          <w:p w:rsidR="00000000" w:rsidRPr="00A53B8D" w:rsidP="00A53B8D">
            <w:pPr>
              <w:pStyle w:val="ListBullet2"/>
            </w:pPr>
            <w:r w:rsidRPr="00A53B8D">
              <w:t>minimisation of risk of injury to self or others</w:t>
            </w:r>
          </w:p>
          <w:p w:rsidR="00000000" w:rsidRPr="00A53B8D" w:rsidP="00A53B8D">
            <w:pPr>
              <w:pStyle w:val="ListBullet2"/>
            </w:pPr>
            <w:r w:rsidRPr="00A53B8D">
              <w:t>minimisation of the risk of damage to competition vehicle, tooling and equipment and wastage of material</w:t>
            </w:r>
          </w:p>
          <w:p w:rsidR="00000000" w:rsidRPr="00A53B8D" w:rsidP="00A53B8D">
            <w:pPr>
              <w:pStyle w:val="ListBullet2"/>
            </w:pPr>
            <w:r w:rsidRPr="00A53B8D">
              <w:t>minimisation of service and emergency repair times</w:t>
            </w:r>
          </w:p>
          <w:p w:rsidR="00000000" w:rsidRPr="00A53B8D" w:rsidP="00A53B8D">
            <w:pPr>
              <w:pStyle w:val="ListBullet2"/>
            </w:pPr>
            <w:r w:rsidRPr="00A53B8D">
              <w:t>addressing of potential problems</w:t>
            </w:r>
          </w:p>
          <w:p w:rsidR="00000000" w:rsidRPr="00A53B8D" w:rsidP="00A53B8D">
            <w:pPr>
              <w:pStyle w:val="ListBullet"/>
            </w:pPr>
            <w:r w:rsidRPr="00A53B8D">
              <w:t>supervise team members effectively</w:t>
            </w:r>
          </w:p>
          <w:p w:rsidR="00000000" w:rsidP="00A53B8D">
            <w:pPr>
              <w:pStyle w:val="ListBullet"/>
              <w:rPr>
                <w:lang w:val="en-NZ"/>
              </w:rPr>
            </w:pPr>
            <w:r w:rsidRPr="00A53B8D">
              <w:t xml:space="preserve">modify activities to cater for </w:t>
            </w:r>
            <w:r w:rsidRPr="00A53B8D">
              <w:t>variations in context and environment.</w:t>
            </w:r>
          </w:p>
        </w:tc>
      </w:tr>
      <w:tr w:rsidTr="00BE6BDF">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8D">
            <w:pPr>
              <w:pStyle w:val="BodyText"/>
              <w:rPr>
                <w:lang w:val="en-NZ"/>
              </w:rPr>
            </w:pPr>
            <w:r w:rsidRPr="00A53B8D">
              <w:rPr>
                <w:rStyle w:val="SpecialBold"/>
              </w:rPr>
              <w:t>Context of</w:t>
            </w:r>
            <w:r w:rsidRPr="00A53B8D">
              <w:t xml:space="preserve">, </w:t>
            </w:r>
            <w:r w:rsidRPr="00A53B8D">
              <w:rPr>
                <w:rStyle w:val="SpecialBold"/>
              </w:rPr>
              <w:t>and specific resources for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B8D" w:rsidP="00A53B8D">
            <w:pPr>
              <w:pStyle w:val="ListBullet"/>
            </w:pPr>
            <w:r w:rsidRPr="00A53B8D">
              <w:t>Assessment must occur at and during a motorsport event.</w:t>
            </w:r>
          </w:p>
          <w:p w:rsidR="00000000" w:rsidP="00A53B8D">
            <w:pPr>
              <w:pStyle w:val="ListBullet"/>
              <w:rPr>
                <w:lang w:val="en-NZ"/>
              </w:rPr>
            </w:pPr>
            <w:r w:rsidRPr="00A53B8D">
              <w:t>Access to category rules and supplementary regulations and legislation as identified in the Range Statement, team procedures and past performance data.</w:t>
            </w:r>
          </w:p>
        </w:tc>
      </w:tr>
      <w:tr w:rsidTr="00BE6BDF">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8D">
            <w:pPr>
              <w:pStyle w:val="BodyText"/>
              <w:rPr>
                <w:lang w:val="en-NZ"/>
              </w:rPr>
            </w:pPr>
            <w:r w:rsidRPr="00A53B8D">
              <w:rPr>
                <w:rStyle w:val="SpecialBold"/>
              </w:rPr>
              <w:t>Method of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B8D" w:rsidP="00A53B8D">
            <w:pPr>
              <w:pStyle w:val="ListBullet"/>
            </w:pPr>
            <w:r w:rsidRPr="00A53B8D">
              <w:t>Assessment methods must confirm consistency of performance over time and in a range of workplace contexts.</w:t>
            </w:r>
          </w:p>
          <w:p w:rsidR="00000000" w:rsidRPr="00A53B8D" w:rsidP="00A53B8D">
            <w:pPr>
              <w:pStyle w:val="ListBullet"/>
            </w:pPr>
            <w:r w:rsidRPr="00A53B8D">
              <w:t>Assessment should be by direct observation of tasks and questioning on underpinning knowledge.</w:t>
            </w:r>
          </w:p>
          <w:p w:rsidR="00000000" w:rsidRPr="00A53B8D" w:rsidP="00A53B8D">
            <w:pPr>
              <w:pStyle w:val="ListBullet"/>
            </w:pPr>
            <w:r w:rsidRPr="00A53B8D">
              <w:t>Assessment should be conducted over time and may be in</w:t>
            </w:r>
            <w:r w:rsidRPr="00A53B8D">
              <w:t xml:space="preserve"> conjunction with assessment of other units of competency.</w:t>
            </w:r>
          </w:p>
          <w:p w:rsidR="00000000" w:rsidP="00A53B8D">
            <w:pPr>
              <w:pStyle w:val="ListBullet"/>
              <w:rPr>
                <w:lang w:val="en-NZ"/>
              </w:rPr>
            </w:pPr>
            <w:r w:rsidRPr="00A53B8D">
              <w:t>Competence in this unit may be assessed in conjunction with other functional units which together form part of the holistic work role.</w:t>
            </w:r>
          </w:p>
        </w:tc>
      </w:tr>
      <w:tr w:rsidTr="00BE6BDF">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8D">
            <w:pPr>
              <w:pStyle w:val="BodyText"/>
              <w:rPr>
                <w:lang w:val="en-NZ"/>
              </w:rPr>
            </w:pPr>
            <w:r w:rsidRPr="00A53B8D">
              <w:rPr>
                <w:rStyle w:val="SpecialBold"/>
              </w:rPr>
              <w:t>Guidance information for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B8D" w:rsidP="00A53B8D">
            <w:pPr>
              <w:pStyle w:val="BodyText"/>
            </w:pPr>
          </w:p>
        </w:tc>
      </w:tr>
    </w:tbl>
    <w:p w:rsidR="00BE6BDF" w:rsidP="00A53B8D">
      <w:pPr>
        <w:pStyle w:val="BodyText"/>
      </w:pPr>
    </w:p>
    <w:p w:rsidR="00BE6BDF" w:rsidP="00A53B8D">
      <w:pPr>
        <w:pStyle w:val="BodyText"/>
      </w:pPr>
    </w:p>
    <w:p w:rsidR="00000000" w:rsidRPr="00A53B8D" w:rsidP="00A53B8D">
      <w:pPr>
        <w:pStyle w:val="Heading1"/>
      </w:pPr>
      <w:bookmarkStart w:id="11" w:name="O_483713"/>
      <w:bookmarkEnd w:id="11"/>
      <w:r w:rsidRPr="00A53B8D">
        <w:t>Range Statement</w:t>
      </w:r>
    </w:p>
    <w:tbl>
      <w:tblPr>
        <w:tblW w:w="0" w:type="auto"/>
        <w:tblLayout w:type="fixed"/>
        <w:tblCellMar>
          <w:left w:w="62" w:type="dxa"/>
          <w:right w:w="62" w:type="dxa"/>
        </w:tblCellMar>
        <w:tblLook w:val="0000"/>
      </w:tblPr>
      <w:tblGrid>
        <w:gridCol w:w="3612"/>
        <w:gridCol w:w="4910"/>
      </w:tblGrid>
      <w:tr w:rsidTr="00BE6BD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8D">
            <w:pPr>
              <w:pStyle w:val="BodyText"/>
              <w:rPr>
                <w:lang w:val="en-NZ"/>
              </w:rPr>
            </w:pPr>
            <w:r w:rsidRPr="00A53B8D">
              <w:rPr>
                <w:rStyle w:val="SpecialBold"/>
              </w:rPr>
              <w:t>RANGE STATEMENT</w:t>
            </w:r>
          </w:p>
        </w:tc>
      </w:tr>
      <w:tr w:rsidTr="00BE6BD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8D">
            <w:pPr>
              <w:pStyle w:val="BodyText"/>
              <w:rPr>
                <w:lang w:val="en-NZ"/>
              </w:rPr>
            </w:pPr>
            <w:r w:rsidRPr="00A53B8D">
              <w:t>The range statement relates to the unit of competency as a whole. It allows for different work environments and situations that may affect performance. Bold italicised wording, if used in the performance criteria, is detai</w:t>
            </w:r>
            <w:r w:rsidRPr="00A53B8D">
              <w:t>led below. Essential operating conditions that may be present with training and assessment (depending on the work situation, needs of the candidate, accessibility of the item, and local industry and regional contexts) may also be included.</w:t>
            </w:r>
          </w:p>
        </w:tc>
      </w:tr>
      <w:tr w:rsidTr="00BE6BDF">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8D">
            <w:pPr>
              <w:pStyle w:val="BodyText"/>
              <w:rPr>
                <w:lang w:val="en-NZ"/>
              </w:rPr>
            </w:pPr>
            <w:r w:rsidRPr="00A53B8D">
              <w:rPr>
                <w:rStyle w:val="SpecialBold"/>
              </w:rPr>
              <w:t>Pit lane</w:t>
            </w:r>
            <w:r w:rsidRPr="00A53B8D">
              <w:t>/</w:t>
            </w:r>
            <w:r w:rsidRPr="00A53B8D">
              <w:rPr>
                <w:rStyle w:val="SpecialBold"/>
              </w:rPr>
              <w:t>servi</w:t>
            </w:r>
            <w:r w:rsidRPr="00A53B8D">
              <w:rPr>
                <w:rStyle w:val="SpecialBold"/>
              </w:rPr>
              <w:t>ce area</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8D">
            <w:pPr>
              <w:pStyle w:val="BodyText"/>
              <w:rPr>
                <w:lang w:val="en-NZ"/>
              </w:rPr>
            </w:pPr>
            <w:r w:rsidRPr="00A53B8D">
              <w:t>Pit lane/service area is defined as the area where the team technical support crew works on the competition vehicle during an event and includes the pit bay</w:t>
            </w:r>
          </w:p>
        </w:tc>
      </w:tr>
      <w:tr w:rsidTr="00BE6BDF">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8D">
            <w:pPr>
              <w:pStyle w:val="BodyText"/>
              <w:rPr>
                <w:lang w:val="en-NZ"/>
              </w:rPr>
            </w:pPr>
            <w:r w:rsidRPr="00A53B8D">
              <w:rPr>
                <w:rStyle w:val="SpecialBold"/>
              </w:rPr>
              <w:t>WHS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B8D" w:rsidP="00A53B8D">
            <w:pPr>
              <w:pStyle w:val="BodyText"/>
            </w:pPr>
            <w:r w:rsidRPr="00A53B8D">
              <w:t>WHS requirements include:</w:t>
            </w:r>
          </w:p>
          <w:p w:rsidR="00000000" w:rsidRPr="00A53B8D" w:rsidP="00A53B8D">
            <w:pPr>
              <w:pStyle w:val="ListBullet"/>
            </w:pPr>
            <w:r w:rsidRPr="00A53B8D">
              <w:t>state/territory and federal legislation</w:t>
            </w:r>
          </w:p>
          <w:p w:rsidR="00000000" w:rsidRPr="00A53B8D" w:rsidP="00A53B8D">
            <w:pPr>
              <w:pStyle w:val="ListBullet"/>
            </w:pPr>
            <w:r w:rsidRPr="00A53B8D">
              <w:t>material safety management systems</w:t>
            </w:r>
          </w:p>
          <w:p w:rsidR="00000000" w:rsidRPr="00A53B8D" w:rsidP="00A53B8D">
            <w:pPr>
              <w:pStyle w:val="ListBullet"/>
            </w:pPr>
            <w:r w:rsidRPr="00A53B8D">
              <w:t xml:space="preserve">hazardous substances and dangerous goods code </w:t>
            </w:r>
          </w:p>
          <w:p w:rsidR="00000000" w:rsidP="00A53B8D">
            <w:pPr>
              <w:pStyle w:val="ListBullet"/>
              <w:rPr>
                <w:lang w:val="en-NZ"/>
              </w:rPr>
            </w:pPr>
            <w:r w:rsidRPr="00A53B8D">
              <w:t>local safe operating procedures</w:t>
            </w:r>
          </w:p>
        </w:tc>
      </w:tr>
      <w:tr w:rsidTr="00BE6BDF">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8D">
            <w:pPr>
              <w:pStyle w:val="BodyText"/>
              <w:rPr>
                <w:lang w:val="en-NZ"/>
              </w:rPr>
            </w:pPr>
            <w:r w:rsidRPr="00A53B8D">
              <w:rPr>
                <w:rStyle w:val="SpecialBold"/>
              </w:rPr>
              <w:t>Legislative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8D">
            <w:pPr>
              <w:pStyle w:val="BodyText"/>
              <w:rPr>
                <w:lang w:val="en-NZ"/>
              </w:rPr>
            </w:pPr>
            <w:r w:rsidRPr="00A53B8D">
              <w:t>Work is carried out in accordance with environmental legislation, health regulations and team procedures</w:t>
            </w:r>
          </w:p>
        </w:tc>
      </w:tr>
      <w:tr w:rsidTr="00BE6BDF">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8D">
            <w:pPr>
              <w:pStyle w:val="BodyText"/>
              <w:rPr>
                <w:lang w:val="en-NZ"/>
              </w:rPr>
            </w:pPr>
            <w:r w:rsidRPr="00A53B8D">
              <w:rPr>
                <w:rStyle w:val="SpecialBold"/>
              </w:rPr>
              <w:t>Tooling an</w:t>
            </w:r>
            <w:r w:rsidRPr="00A53B8D">
              <w:rPr>
                <w:rStyle w:val="SpecialBold"/>
              </w:rPr>
              <w:t>d equipment</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B8D" w:rsidP="00A53B8D">
            <w:pPr>
              <w:pStyle w:val="BodyText"/>
            </w:pPr>
            <w:r w:rsidRPr="00A53B8D">
              <w:t>Tooling and equipment may include, but is not limited to:</w:t>
            </w:r>
          </w:p>
          <w:p w:rsidR="00000000" w:rsidRPr="00A53B8D" w:rsidP="00A53B8D">
            <w:pPr>
              <w:pStyle w:val="ListBullet"/>
            </w:pPr>
            <w:r w:rsidRPr="00A53B8D">
              <w:t>pneumatic wrenches</w:t>
            </w:r>
          </w:p>
          <w:p w:rsidR="00000000" w:rsidRPr="00A53B8D" w:rsidP="00A53B8D">
            <w:pPr>
              <w:pStyle w:val="ListBullet"/>
            </w:pPr>
            <w:r w:rsidRPr="00A53B8D">
              <w:t>boom and hoses</w:t>
            </w:r>
          </w:p>
          <w:p w:rsidR="00000000" w:rsidRPr="00A53B8D" w:rsidP="00A53B8D">
            <w:pPr>
              <w:pStyle w:val="ListBullet"/>
            </w:pPr>
            <w:r w:rsidRPr="00A53B8D">
              <w:t>gas cylinders</w:t>
            </w:r>
          </w:p>
          <w:p w:rsidR="00000000" w:rsidRPr="00A53B8D" w:rsidP="00A53B8D">
            <w:pPr>
              <w:pStyle w:val="ListBullet"/>
            </w:pPr>
            <w:r w:rsidRPr="00A53B8D">
              <w:t>jacks and jacking safety locks</w:t>
            </w:r>
          </w:p>
          <w:p w:rsidR="00000000" w:rsidRPr="00A53B8D" w:rsidP="00A53B8D">
            <w:pPr>
              <w:pStyle w:val="ListBullet"/>
            </w:pPr>
            <w:r w:rsidRPr="00A53B8D">
              <w:t>smash repair equipment</w:t>
            </w:r>
          </w:p>
          <w:p w:rsidR="00000000" w:rsidRPr="00A53B8D" w:rsidP="00A53B8D">
            <w:pPr>
              <w:pStyle w:val="ListBullet"/>
            </w:pPr>
            <w:r w:rsidRPr="00A53B8D">
              <w:t>spare components</w:t>
            </w:r>
          </w:p>
          <w:p w:rsidR="00000000" w:rsidRPr="00A53B8D" w:rsidP="00A53B8D">
            <w:pPr>
              <w:pStyle w:val="ListBullet"/>
            </w:pPr>
            <w:r w:rsidRPr="00A53B8D">
              <w:t>cleaning equipment</w:t>
            </w:r>
          </w:p>
          <w:p w:rsidR="00000000" w:rsidRPr="00A53B8D" w:rsidP="00A53B8D">
            <w:pPr>
              <w:pStyle w:val="ListBullet"/>
            </w:pPr>
            <w:r w:rsidRPr="00A53B8D">
              <w:t>fuel churns and refuelling equipment</w:t>
            </w:r>
          </w:p>
          <w:p w:rsidR="00000000" w:rsidRPr="00A53B8D" w:rsidP="00A53B8D">
            <w:pPr>
              <w:pStyle w:val="ListBullet"/>
            </w:pPr>
            <w:r w:rsidRPr="00A53B8D">
              <w:t>fuel spill equipment</w:t>
            </w:r>
          </w:p>
          <w:p w:rsidR="00000000" w:rsidRPr="00A53B8D" w:rsidP="00A53B8D">
            <w:pPr>
              <w:pStyle w:val="ListBullet"/>
            </w:pPr>
            <w:r w:rsidRPr="00A53B8D">
              <w:t>brake piston retraction tool</w:t>
            </w:r>
          </w:p>
          <w:p w:rsidR="00000000" w:rsidRPr="00A53B8D" w:rsidP="00A53B8D">
            <w:pPr>
              <w:pStyle w:val="ListBullet"/>
            </w:pPr>
            <w:r w:rsidRPr="00A53B8D">
              <w:t xml:space="preserve">lifting devices and/or stands </w:t>
            </w:r>
          </w:p>
          <w:p w:rsidR="00000000" w:rsidP="00A53B8D">
            <w:pPr>
              <w:pStyle w:val="ListBullet"/>
              <w:rPr>
                <w:lang w:val="en-NZ"/>
              </w:rPr>
            </w:pPr>
            <w:r w:rsidRPr="00A53B8D">
              <w:t>boat launch equipment (e.g. winches, trailers, lifting slings and decanting equipment)</w:t>
            </w:r>
          </w:p>
        </w:tc>
      </w:tr>
      <w:tr w:rsidTr="00BE6BDF">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8D">
            <w:pPr>
              <w:pStyle w:val="BodyText"/>
              <w:rPr>
                <w:lang w:val="en-NZ"/>
              </w:rPr>
            </w:pPr>
            <w:r w:rsidRPr="00A53B8D">
              <w:rPr>
                <w:rStyle w:val="SpecialBold"/>
              </w:rPr>
              <w:t>Personal protective equipment</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B8D" w:rsidP="00A53B8D">
            <w:pPr>
              <w:pStyle w:val="BodyText"/>
            </w:pPr>
            <w:r w:rsidRPr="00A53B8D">
              <w:t>Personal protective equipment is to include that prescrib</w:t>
            </w:r>
            <w:r w:rsidRPr="00A53B8D">
              <w:t>ed under legislation, regulations and enterprise policies and practices, including:</w:t>
            </w:r>
          </w:p>
          <w:p w:rsidR="00000000" w:rsidRPr="00A53B8D" w:rsidP="00A53B8D">
            <w:pPr>
              <w:pStyle w:val="ListBullet"/>
            </w:pPr>
            <w:r w:rsidRPr="00A53B8D">
              <w:t>heat-proof gloves</w:t>
            </w:r>
          </w:p>
          <w:p w:rsidR="00000000" w:rsidRPr="00A53B8D" w:rsidP="00A53B8D">
            <w:pPr>
              <w:pStyle w:val="ListBullet"/>
            </w:pPr>
            <w:r w:rsidRPr="00A53B8D">
              <w:t xml:space="preserve">enclosed shoes </w:t>
            </w:r>
          </w:p>
          <w:p w:rsidR="00000000" w:rsidP="00A53B8D">
            <w:pPr>
              <w:pStyle w:val="ListBullet"/>
              <w:rPr>
                <w:lang w:val="en-NZ"/>
              </w:rPr>
            </w:pPr>
            <w:r w:rsidRPr="00A53B8D">
              <w:t>long trousers</w:t>
            </w:r>
          </w:p>
        </w:tc>
      </w:tr>
      <w:tr w:rsidTr="00BE6BDF">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8D">
            <w:pPr>
              <w:pStyle w:val="BodyText"/>
              <w:rPr>
                <w:lang w:val="en-NZ"/>
              </w:rPr>
            </w:pPr>
            <w:r w:rsidRPr="00A53B8D">
              <w:rPr>
                <w:rStyle w:val="SpecialBold"/>
              </w:rPr>
              <w:t>Information</w:t>
            </w:r>
            <w:r w:rsidRPr="00A53B8D">
              <w:t>/</w:t>
            </w:r>
            <w:r w:rsidRPr="00A53B8D">
              <w:rPr>
                <w:rStyle w:val="SpecialBold"/>
              </w:rPr>
              <w:t>documents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B8D" w:rsidP="00A53B8D">
            <w:pPr>
              <w:pStyle w:val="BodyText"/>
            </w:pPr>
            <w:r w:rsidRPr="00A53B8D">
              <w:t>Information/documents may include:</w:t>
            </w:r>
          </w:p>
          <w:p w:rsidR="00000000" w:rsidRPr="00A53B8D" w:rsidP="00A53B8D">
            <w:pPr>
              <w:pStyle w:val="ListBullet"/>
            </w:pPr>
            <w:r w:rsidRPr="00A53B8D">
              <w:t>team procedures relating to pit lane/service area operation, team member roles, confidentiality and security</w:t>
            </w:r>
          </w:p>
          <w:p w:rsidR="00000000" w:rsidRPr="00A53B8D" w:rsidP="00A53B8D">
            <w:pPr>
              <w:pStyle w:val="ListBullet"/>
            </w:pPr>
            <w:r w:rsidRPr="00A53B8D">
              <w:t>controlling body rules, category rules and supplementary regulations relating to pit lane/service area operations</w:t>
            </w:r>
          </w:p>
          <w:p w:rsidR="00000000" w:rsidRPr="00A53B8D" w:rsidP="00A53B8D">
            <w:pPr>
              <w:pStyle w:val="ListBullet"/>
            </w:pPr>
            <w:r w:rsidRPr="00A53B8D">
              <w:t>environmental, hazardous chemical</w:t>
            </w:r>
            <w:r w:rsidRPr="00A53B8D">
              <w:t xml:space="preserve"> and dangerous goods legislation and local requirements relating to the disposal and use of fuels, lubricants, coolants and cleaning agents</w:t>
            </w:r>
          </w:p>
        </w:tc>
      </w:tr>
    </w:tbl>
    <w:p w:rsidR="00000000" w:rsidRPr="00A53B8D" w:rsidP="00A53B8D">
      <w:pPr>
        <w:pStyle w:val="BodyText"/>
      </w:pPr>
    </w:p>
    <w:p w:rsidR="00000000" w:rsidRPr="00A53B8D" w:rsidP="00A53B8D">
      <w:pPr>
        <w:pStyle w:val="AllowPageBreak"/>
      </w:pPr>
    </w:p>
    <w:p w:rsidR="00000000" w:rsidRPr="00A53B8D" w:rsidP="00A53B8D">
      <w:pPr>
        <w:pStyle w:val="Heading1"/>
      </w:pPr>
      <w:bookmarkStart w:id="12" w:name="O_483716"/>
      <w:bookmarkEnd w:id="12"/>
      <w:r w:rsidRPr="00A53B8D">
        <w:t>Unit Sector(s)</w:t>
      </w:r>
    </w:p>
    <w:tbl>
      <w:tblPr>
        <w:tblW w:w="0" w:type="auto"/>
        <w:tblLayout w:type="fixed"/>
        <w:tblCellMar>
          <w:left w:w="62" w:type="dxa"/>
          <w:right w:w="62" w:type="dxa"/>
        </w:tblCellMar>
        <w:tblLook w:val="0000"/>
      </w:tblPr>
      <w:tblGrid>
        <w:gridCol w:w="2609"/>
        <w:gridCol w:w="5913"/>
      </w:tblGrid>
      <w:tr w:rsidTr="00BE6BDF">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8D">
            <w:pPr>
              <w:pStyle w:val="BodyText"/>
              <w:rPr>
                <w:lang w:val="en-NZ"/>
              </w:rPr>
            </w:pPr>
            <w:r w:rsidRPr="00A53B8D">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B8D" w:rsidP="00A53B8D">
            <w:pPr>
              <w:pStyle w:val="BodyText"/>
            </w:pPr>
            <w:r w:rsidRPr="00A53B8D">
              <w:t>Motorsport</w:t>
            </w:r>
          </w:p>
        </w:tc>
      </w:tr>
    </w:tbl>
    <w:p w:rsidR="00000000" w:rsidRPr="00A53B8D" w:rsidP="00A53B8D">
      <w:pPr>
        <w:pStyle w:val="BodyText"/>
      </w:pPr>
    </w:p>
    <w:p w:rsidR="00000000" w:rsidRPr="00A53B8D" w:rsidP="00A53B8D">
      <w:pPr>
        <w:pStyle w:val="AllowPageBreak"/>
      </w:pPr>
    </w:p>
    <w:p w:rsidR="00000000" w:rsidRPr="00A53B8D" w:rsidP="00A53B8D">
      <w:pPr>
        <w:pStyle w:val="Heading1"/>
      </w:pPr>
      <w:bookmarkStart w:id="13" w:name="O_483705"/>
      <w:bookmarkEnd w:id="13"/>
      <w:r w:rsidRPr="00A53B8D">
        <w:t>Co-requisite units</w:t>
      </w:r>
    </w:p>
    <w:p w:rsidR="00000000" w:rsidRPr="00A53B8D" w:rsidP="00A53B8D">
      <w:pPr>
        <w:pStyle w:val="BodyText"/>
      </w:pPr>
      <w:r w:rsidRPr="00A53B8D">
        <w:t>Not applicable.</w:t>
      </w:r>
    </w:p>
    <w:p w:rsidR="00000000" w:rsidRPr="00A53B8D" w:rsidP="00A53B8D">
      <w:pPr>
        <w:pStyle w:val="AllowPageBreak"/>
      </w:pPr>
    </w:p>
    <w:p w:rsidR="00000000" w:rsidRPr="00A53B8D" w:rsidP="00A53B8D">
      <w:pPr>
        <w:pStyle w:val="Heading1"/>
      </w:pPr>
      <w:bookmarkStart w:id="14" w:name="O_483704"/>
      <w:bookmarkEnd w:id="14"/>
      <w:r w:rsidRPr="00A53B8D">
        <w:t>Competency field</w:t>
      </w:r>
    </w:p>
    <w:tbl>
      <w:tblPr>
        <w:tblW w:w="0" w:type="auto"/>
        <w:tblLayout w:type="fixed"/>
        <w:tblCellMar>
          <w:left w:w="62" w:type="dxa"/>
          <w:right w:w="62" w:type="dxa"/>
        </w:tblCellMar>
        <w:tblLook w:val="0000"/>
      </w:tblPr>
      <w:tblGrid>
        <w:gridCol w:w="2784"/>
        <w:gridCol w:w="5738"/>
      </w:tblGrid>
      <w:tr w:rsidTr="00BE6BD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8D">
            <w:pPr>
              <w:pStyle w:val="BodyText"/>
              <w:rPr>
                <w:lang w:val="en-NZ"/>
              </w:rPr>
            </w:pPr>
            <w:r w:rsidRPr="00A53B8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B8D" w:rsidP="00A53B8D">
            <w:pPr>
              <w:pStyle w:val="BodyText"/>
            </w:pPr>
            <w:r w:rsidRPr="00A53B8D">
              <w:t>Management, Leadership and Supervision</w:t>
            </w:r>
          </w:p>
        </w:tc>
      </w:tr>
    </w:tbl>
    <w:p w:rsidR="00000000" w:rsidRPr="00A53B8D" w:rsidP="00A53B8D">
      <w:pPr>
        <w:pStyle w:val="BodyText"/>
      </w:pPr>
    </w:p>
    <w:p w:rsidR="00000000" w:rsidRPr="00A53B8D" w:rsidP="00A53B8D"/>
    <w:sectPr w:rsidSect="00A53B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B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B8D" w:rsidRPr="00BE6BDF" w:rsidP="00BE6B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B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BDF" w:rsidP="00A53B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E6BDF" w:rsidP="00A53B8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BE6BDF" w:rsidP="00A53B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B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B8D" w:rsidRPr="00BE6BDF" w:rsidP="00BE6BD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B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BDF" w:rsidRPr="002D2AF8" w:rsidP="00A53B8D">
    <w:pPr>
      <w:pStyle w:val="Header"/>
      <w:framePr w:wrap="around"/>
    </w:pPr>
    <w:r>
      <w:fldChar w:fldCharType="begin"/>
    </w:r>
    <w:r>
      <w:instrText xml:space="preserve"> TITLE   \* MERGEFORMAT </w:instrText>
    </w:r>
    <w:r>
      <w:fldChar w:fldCharType="separate"/>
    </w:r>
    <w:r>
      <w:t>AURMMA5005 Manage team pit lane and service area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BE6BDF" w:rsidP="00A53B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EE3D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A8FC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723E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B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3B8D"/>
    <w:pPr>
      <w:spacing w:before="360" w:after="60"/>
      <w:outlineLvl w:val="0"/>
    </w:pPr>
    <w:rPr>
      <w:sz w:val="32"/>
    </w:rPr>
  </w:style>
  <w:style w:type="paragraph" w:styleId="Heading2">
    <w:name w:val="heading 2"/>
    <w:basedOn w:val="HeadingBase"/>
    <w:next w:val="BodyText"/>
    <w:link w:val="Heading2Char"/>
    <w:qFormat/>
    <w:rsid w:val="00A53B8D"/>
    <w:pPr>
      <w:keepLines/>
      <w:spacing w:before="240" w:after="120"/>
      <w:outlineLvl w:val="1"/>
    </w:pPr>
    <w:rPr>
      <w:sz w:val="28"/>
      <w:szCs w:val="40"/>
    </w:rPr>
  </w:style>
  <w:style w:type="paragraph" w:styleId="Heading3">
    <w:name w:val="heading 3"/>
    <w:basedOn w:val="HeadingBase"/>
    <w:next w:val="BodyText"/>
    <w:link w:val="Heading3Char"/>
    <w:qFormat/>
    <w:rsid w:val="00A53B8D"/>
    <w:pPr>
      <w:spacing w:before="180" w:after="120"/>
      <w:outlineLvl w:val="2"/>
    </w:pPr>
    <w:rPr>
      <w:spacing w:val="-10"/>
      <w:kern w:val="32"/>
    </w:rPr>
  </w:style>
  <w:style w:type="paragraph" w:styleId="Heading4">
    <w:name w:val="heading 4"/>
    <w:basedOn w:val="HeadingBase"/>
    <w:next w:val="BodyText"/>
    <w:link w:val="Heading4Char"/>
    <w:qFormat/>
    <w:rsid w:val="00A53B8D"/>
    <w:pPr>
      <w:spacing w:before="160" w:after="120"/>
      <w:outlineLvl w:val="3"/>
    </w:pPr>
    <w:rPr>
      <w:sz w:val="22"/>
    </w:rPr>
  </w:style>
  <w:style w:type="paragraph" w:styleId="Heading5">
    <w:name w:val="heading 5"/>
    <w:basedOn w:val="HeadingBase"/>
    <w:next w:val="Normal"/>
    <w:link w:val="Heading5Char"/>
    <w:qFormat/>
    <w:rsid w:val="00A53B8D"/>
    <w:pPr>
      <w:spacing w:before="80"/>
      <w:outlineLvl w:val="4"/>
    </w:pPr>
    <w:rPr>
      <w:color w:val="918585"/>
      <w:sz w:val="20"/>
    </w:rPr>
  </w:style>
  <w:style w:type="paragraph" w:styleId="Heading6">
    <w:name w:val="heading 6"/>
    <w:basedOn w:val="HeadingBase"/>
    <w:next w:val="Normal"/>
    <w:link w:val="Heading6Char"/>
    <w:qFormat/>
    <w:rsid w:val="00A53B8D"/>
    <w:pPr>
      <w:spacing w:before="60"/>
      <w:outlineLvl w:val="5"/>
    </w:pPr>
    <w:rPr>
      <w:color w:val="918585"/>
      <w:sz w:val="20"/>
    </w:rPr>
  </w:style>
  <w:style w:type="paragraph" w:styleId="Heading7">
    <w:name w:val="heading 7"/>
    <w:basedOn w:val="Normal"/>
    <w:next w:val="Normal"/>
    <w:link w:val="Heading7Char"/>
    <w:qFormat/>
    <w:rsid w:val="00A53B8D"/>
    <w:pPr>
      <w:ind w:left="720"/>
      <w:outlineLvl w:val="6"/>
    </w:pPr>
    <w:rPr>
      <w:i/>
    </w:rPr>
  </w:style>
  <w:style w:type="paragraph" w:styleId="Heading8">
    <w:name w:val="heading 8"/>
    <w:basedOn w:val="Normal"/>
    <w:next w:val="Normal"/>
    <w:link w:val="Heading8Char"/>
    <w:qFormat/>
    <w:rsid w:val="00A53B8D"/>
    <w:pPr>
      <w:ind w:left="720"/>
      <w:outlineLvl w:val="7"/>
    </w:pPr>
    <w:rPr>
      <w:i/>
    </w:rPr>
  </w:style>
  <w:style w:type="paragraph" w:styleId="Heading9">
    <w:name w:val="heading 9"/>
    <w:basedOn w:val="Normal"/>
    <w:next w:val="Normal"/>
    <w:link w:val="Heading9Char"/>
    <w:qFormat/>
    <w:rsid w:val="00A53B8D"/>
    <w:pPr>
      <w:ind w:left="720"/>
      <w:outlineLvl w:val="8"/>
    </w:pPr>
    <w:rPr>
      <w:i/>
    </w:rPr>
  </w:style>
  <w:style w:type="character" w:default="1" w:styleId="DefaultParagraphFont">
    <w:name w:val="Default Paragraph Font"/>
    <w:uiPriority w:val="1"/>
    <w:unhideWhenUsed/>
    <w:rsid w:val="00A53B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3B8D"/>
  </w:style>
  <w:style w:type="character" w:customStyle="1" w:styleId="Heading1Char">
    <w:name w:val="Heading 1 Char"/>
    <w:basedOn w:val="DefaultParagraphFont"/>
    <w:link w:val="Heading1"/>
    <w:rsid w:val="00A53B8D"/>
    <w:rPr>
      <w:rFonts w:ascii="Times New Roman" w:eastAsia="Times New Roman" w:hAnsi="Times New Roman" w:cs="Times New Roman"/>
      <w:b/>
      <w:sz w:val="32"/>
      <w:szCs w:val="20"/>
      <w:lang w:eastAsia="en-US"/>
    </w:rPr>
  </w:style>
  <w:style w:type="paragraph" w:styleId="BodyText">
    <w:name w:val="Body Text"/>
    <w:basedOn w:val="Normal"/>
    <w:link w:val="BodyTextChar"/>
    <w:rsid w:val="00A53B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3B8D"/>
    <w:rPr>
      <w:rFonts w:ascii="Times New Roman" w:eastAsia="Times New Roman" w:hAnsi="Times New Roman" w:cs="Times New Roman"/>
      <w:sz w:val="24"/>
      <w:lang w:eastAsia="en-US"/>
    </w:rPr>
  </w:style>
  <w:style w:type="paragraph" w:styleId="List">
    <w:name w:val="List"/>
    <w:basedOn w:val="BodyText"/>
    <w:next w:val="BodyText"/>
    <w:rsid w:val="00A53B8D"/>
    <w:pPr>
      <w:tabs>
        <w:tab w:val="left" w:pos="340"/>
      </w:tabs>
      <w:spacing w:before="60" w:after="60"/>
      <w:ind w:left="340" w:hanging="340"/>
    </w:pPr>
  </w:style>
  <w:style w:type="paragraph" w:styleId="ListBullet">
    <w:name w:val="List Bullet"/>
    <w:basedOn w:val="List"/>
    <w:rsid w:val="00A53B8D"/>
    <w:pPr>
      <w:numPr>
        <w:numId w:val="13"/>
      </w:numPr>
      <w:tabs>
        <w:tab w:val="clear" w:pos="340"/>
      </w:tabs>
      <w:spacing w:before="40" w:after="40"/>
    </w:pPr>
  </w:style>
  <w:style w:type="character" w:customStyle="1" w:styleId="SpecialBold">
    <w:name w:val="Special Bold"/>
    <w:basedOn w:val="DefaultParagraphFont"/>
    <w:rsid w:val="00A53B8D"/>
    <w:rPr>
      <w:b/>
      <w:spacing w:val="0"/>
    </w:rPr>
  </w:style>
  <w:style w:type="paragraph" w:styleId="ListBullet2">
    <w:name w:val="List Bullet 2"/>
    <w:basedOn w:val="List2"/>
    <w:rsid w:val="00A53B8D"/>
    <w:pPr>
      <w:numPr>
        <w:numId w:val="14"/>
      </w:numPr>
      <w:tabs>
        <w:tab w:val="clear" w:pos="680"/>
      </w:tabs>
    </w:pPr>
  </w:style>
  <w:style w:type="paragraph" w:customStyle="1" w:styleId="SuperHeading">
    <w:name w:val="SuperHeading"/>
    <w:basedOn w:val="Normal"/>
    <w:rsid w:val="00A53B8D"/>
    <w:pPr>
      <w:spacing w:before="240" w:after="120"/>
      <w:outlineLvl w:val="0"/>
    </w:pPr>
    <w:rPr>
      <w:rFonts w:ascii="Times New Roman" w:hAnsi="Times New Roman"/>
      <w:b/>
      <w:sz w:val="32"/>
    </w:rPr>
  </w:style>
  <w:style w:type="paragraph" w:customStyle="1" w:styleId="AllowPageBreak">
    <w:name w:val="AllowPageBreak"/>
    <w:rsid w:val="00A53B8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53B8D"/>
    <w:pPr>
      <w:tabs>
        <w:tab w:val="left" w:pos="680"/>
      </w:tabs>
      <w:spacing w:before="60" w:after="60"/>
      <w:ind w:left="680" w:hanging="340"/>
    </w:pPr>
  </w:style>
  <w:style w:type="character" w:customStyle="1" w:styleId="Heading2Char">
    <w:name w:val="Heading 2 Char"/>
    <w:basedOn w:val="DefaultParagraphFont"/>
    <w:link w:val="Heading2"/>
    <w:rsid w:val="00A53B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3B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3B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3B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3B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3B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3B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3B8D"/>
    <w:rPr>
      <w:rFonts w:ascii="Courier New" w:eastAsia="Times New Roman" w:hAnsi="Courier New" w:cs="Times New Roman"/>
      <w:i/>
      <w:szCs w:val="20"/>
      <w:lang w:eastAsia="en-US"/>
    </w:rPr>
  </w:style>
  <w:style w:type="paragraph" w:customStyle="1" w:styleId="HeadingBase">
    <w:name w:val="Heading Base"/>
    <w:rsid w:val="00A53B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3B8D"/>
    <w:pPr>
      <w:tabs>
        <w:tab w:val="right" w:leader="dot" w:pos="9072"/>
      </w:tabs>
      <w:ind w:left="567"/>
    </w:pPr>
    <w:rPr>
      <w:szCs w:val="22"/>
    </w:rPr>
  </w:style>
  <w:style w:type="paragraph" w:customStyle="1" w:styleId="TOCBase">
    <w:name w:val="TOC Base"/>
    <w:rsid w:val="00A53B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3B8D"/>
    <w:pPr>
      <w:tabs>
        <w:tab w:val="right" w:leader="dot" w:pos="9072"/>
      </w:tabs>
      <w:spacing w:before="40" w:after="40"/>
      <w:ind w:left="284"/>
    </w:pPr>
    <w:rPr>
      <w:rFonts w:ascii="Times New Roman" w:hAnsi="Times New Roman"/>
    </w:rPr>
  </w:style>
  <w:style w:type="paragraph" w:styleId="TOC1">
    <w:name w:val="toc 1"/>
    <w:basedOn w:val="TOCBase"/>
    <w:next w:val="Normal"/>
    <w:rsid w:val="00A53B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3B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3B8D"/>
    <w:rPr>
      <w:rFonts w:ascii="Times New Roman" w:eastAsia="Times New Roman" w:hAnsi="Times New Roman" w:cs="Times New Roman"/>
      <w:sz w:val="16"/>
      <w:lang w:eastAsia="en-US"/>
    </w:rPr>
  </w:style>
  <w:style w:type="paragraph" w:styleId="Title">
    <w:name w:val="Title"/>
    <w:basedOn w:val="HeadingBase"/>
    <w:link w:val="TitleChar"/>
    <w:qFormat/>
    <w:rsid w:val="00A53B8D"/>
    <w:pPr>
      <w:spacing w:before="5040"/>
      <w:jc w:val="center"/>
    </w:pPr>
    <w:rPr>
      <w:sz w:val="48"/>
      <w:szCs w:val="72"/>
      <w:lang w:val="en-US"/>
    </w:rPr>
  </w:style>
  <w:style w:type="character" w:customStyle="1" w:styleId="TitleChar">
    <w:name w:val="Title Char"/>
    <w:basedOn w:val="DefaultParagraphFont"/>
    <w:link w:val="Title"/>
    <w:rsid w:val="00A53B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3B8D"/>
    <w:pPr>
      <w:tabs>
        <w:tab w:val="left" w:pos="3600"/>
        <w:tab w:val="left" w:pos="3958"/>
      </w:tabs>
    </w:pPr>
  </w:style>
  <w:style w:type="paragraph" w:customStyle="1" w:styleId="Note">
    <w:name w:val="Note"/>
    <w:basedOn w:val="BodyText"/>
    <w:rsid w:val="00A53B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3B8D"/>
    <w:pPr>
      <w:framePr w:wrap="auto" w:hAnchor="text" w:y="6049"/>
    </w:pPr>
    <w:rPr>
      <w:color w:val="000000"/>
      <w:sz w:val="40"/>
    </w:rPr>
  </w:style>
  <w:style w:type="paragraph" w:customStyle="1" w:styleId="TOCTitle">
    <w:name w:val="TOCTitle"/>
    <w:basedOn w:val="Heading1"/>
    <w:rsid w:val="00A53B8D"/>
    <w:pPr>
      <w:spacing w:after="240"/>
      <w:jc w:val="center"/>
      <w:outlineLvl w:val="9"/>
    </w:pPr>
    <w:rPr>
      <w:caps/>
    </w:rPr>
  </w:style>
  <w:style w:type="paragraph" w:customStyle="1" w:styleId="Version">
    <w:name w:val="Version"/>
    <w:rsid w:val="00A53B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3B8D"/>
    <w:pPr>
      <w:keepNext w:val="0"/>
      <w:tabs>
        <w:tab w:val="right" w:pos="4176"/>
      </w:tabs>
      <w:ind w:left="198" w:hanging="198"/>
    </w:pPr>
    <w:rPr>
      <w:rFonts w:ascii="Garamond" w:hAnsi="Garamond"/>
    </w:rPr>
  </w:style>
  <w:style w:type="paragraph" w:styleId="IndexHeading">
    <w:name w:val="index heading"/>
    <w:basedOn w:val="Normal"/>
    <w:next w:val="Index1"/>
    <w:semiHidden/>
    <w:rsid w:val="00A53B8D"/>
    <w:pPr>
      <w:spacing w:before="120" w:after="120"/>
    </w:pPr>
    <w:rPr>
      <w:rFonts w:ascii="Arial" w:hAnsi="Arial"/>
      <w:b/>
      <w:color w:val="918585"/>
      <w:sz w:val="24"/>
    </w:rPr>
  </w:style>
  <w:style w:type="paragraph" w:styleId="Header">
    <w:name w:val="header"/>
    <w:basedOn w:val="Normal"/>
    <w:link w:val="HeaderChar"/>
    <w:rsid w:val="00A53B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3B8D"/>
    <w:rPr>
      <w:rFonts w:ascii="Times New Roman" w:eastAsia="Times New Roman" w:hAnsi="Times New Roman" w:cs="Times New Roman"/>
      <w:sz w:val="16"/>
      <w:szCs w:val="20"/>
      <w:lang w:val="en-GB" w:eastAsia="en-US"/>
    </w:rPr>
  </w:style>
  <w:style w:type="paragraph" w:customStyle="1" w:styleId="Chapter">
    <w:name w:val="Chapter"/>
    <w:basedOn w:val="Normal"/>
    <w:rsid w:val="00A53B8D"/>
    <w:pPr>
      <w:spacing w:before="240"/>
    </w:pPr>
    <w:rPr>
      <w:rFonts w:ascii="Times New Roman" w:hAnsi="Times New Roman"/>
      <w:smallCaps/>
      <w:spacing w:val="80"/>
      <w:sz w:val="28"/>
    </w:rPr>
  </w:style>
  <w:style w:type="paragraph" w:customStyle="1" w:styleId="InChapter">
    <w:name w:val="InChapter"/>
    <w:basedOn w:val="Heading3"/>
    <w:rsid w:val="00A53B8D"/>
    <w:pPr>
      <w:spacing w:after="240"/>
      <w:outlineLvl w:val="9"/>
    </w:pPr>
    <w:rPr>
      <w:noProof/>
    </w:rPr>
  </w:style>
  <w:style w:type="paragraph" w:styleId="Index2">
    <w:name w:val="index 2"/>
    <w:basedOn w:val="Normal"/>
    <w:next w:val="Normal"/>
    <w:semiHidden/>
    <w:rsid w:val="00A53B8D"/>
    <w:pPr>
      <w:tabs>
        <w:tab w:val="right" w:pos="4176"/>
      </w:tabs>
      <w:ind w:left="568" w:hanging="284"/>
    </w:pPr>
    <w:rPr>
      <w:rFonts w:ascii="Garamond" w:hAnsi="Garamond"/>
    </w:rPr>
  </w:style>
  <w:style w:type="paragraph" w:customStyle="1" w:styleId="Byline">
    <w:name w:val="Byline"/>
    <w:rsid w:val="00A53B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3B8D"/>
    <w:pPr>
      <w:tabs>
        <w:tab w:val="clear" w:pos="3600"/>
        <w:tab w:val="clear" w:pos="3958"/>
      </w:tabs>
      <w:jc w:val="right"/>
    </w:pPr>
  </w:style>
  <w:style w:type="character" w:styleId="Emphasis">
    <w:name w:val="Emphasis"/>
    <w:basedOn w:val="DefaultParagraphFont"/>
    <w:qFormat/>
    <w:rsid w:val="00A53B8D"/>
    <w:rPr>
      <w:i/>
    </w:rPr>
  </w:style>
  <w:style w:type="paragraph" w:styleId="Caption">
    <w:name w:val="caption"/>
    <w:basedOn w:val="BodyText"/>
    <w:next w:val="Normal"/>
    <w:qFormat/>
    <w:rsid w:val="00A53B8D"/>
    <w:pPr>
      <w:framePr w:w="2268" w:hSpace="181" w:vSpace="181" w:wrap="around" w:vAnchor="text" w:hAnchor="page" w:x="1135" w:y="285" w:anchorLock="1"/>
    </w:pPr>
    <w:rPr>
      <w:i/>
    </w:rPr>
  </w:style>
  <w:style w:type="paragraph" w:customStyle="1" w:styleId="MiniTOCTitle">
    <w:name w:val="MiniTOCTitle"/>
    <w:basedOn w:val="Heading4"/>
    <w:rsid w:val="00A53B8D"/>
    <w:pPr>
      <w:spacing w:before="240"/>
      <w:outlineLvl w:val="9"/>
    </w:pPr>
    <w:rPr>
      <w:noProof/>
      <w:sz w:val="24"/>
    </w:rPr>
  </w:style>
  <w:style w:type="paragraph" w:customStyle="1" w:styleId="MiniTOCItem">
    <w:name w:val="MiniTOCItem"/>
    <w:basedOn w:val="ListBullet"/>
    <w:rsid w:val="00A53B8D"/>
    <w:pPr>
      <w:numPr>
        <w:numId w:val="0"/>
      </w:numPr>
      <w:tabs>
        <w:tab w:val="right" w:leader="dot" w:pos="6521"/>
      </w:tabs>
      <w:spacing w:before="0" w:after="0"/>
    </w:pPr>
  </w:style>
  <w:style w:type="paragraph" w:customStyle="1" w:styleId="TOFTitle">
    <w:name w:val="TOFTitle"/>
    <w:basedOn w:val="TOCTitle"/>
    <w:rsid w:val="00A53B8D"/>
  </w:style>
  <w:style w:type="paragraph" w:styleId="TableofFigures">
    <w:name w:val="table of figures"/>
    <w:basedOn w:val="Normal"/>
    <w:next w:val="Normal"/>
    <w:semiHidden/>
    <w:rsid w:val="00A53B8D"/>
    <w:pPr>
      <w:tabs>
        <w:tab w:val="right" w:leader="dot" w:pos="9072"/>
      </w:tabs>
      <w:ind w:left="970" w:hanging="403"/>
    </w:pPr>
    <w:rPr>
      <w:rFonts w:ascii="Times New Roman" w:hAnsi="Times New Roman"/>
      <w:b/>
    </w:rPr>
  </w:style>
  <w:style w:type="paragraph" w:styleId="ListNumber">
    <w:name w:val="List Number"/>
    <w:basedOn w:val="List"/>
    <w:rsid w:val="00A53B8D"/>
    <w:pPr>
      <w:numPr>
        <w:numId w:val="11"/>
      </w:numPr>
    </w:pPr>
  </w:style>
  <w:style w:type="character" w:customStyle="1" w:styleId="WingdingSymbols">
    <w:name w:val="Wingding Symbols"/>
    <w:rsid w:val="00A53B8D"/>
    <w:rPr>
      <w:rFonts w:ascii="Wingdings" w:hAnsi="Wingdings"/>
    </w:rPr>
  </w:style>
  <w:style w:type="paragraph" w:customStyle="1" w:styleId="TableHeading">
    <w:name w:val="Table Heading"/>
    <w:basedOn w:val="HeadingBase"/>
    <w:rsid w:val="00A53B8D"/>
    <w:pPr>
      <w:keepLines/>
      <w:pBdr>
        <w:bottom w:val="single" w:sz="6" w:space="1" w:color="918585"/>
      </w:pBdr>
      <w:spacing w:before="240"/>
    </w:pPr>
  </w:style>
  <w:style w:type="character" w:customStyle="1" w:styleId="HotSpot">
    <w:name w:val="HotSpot"/>
    <w:rsid w:val="00A53B8D"/>
    <w:rPr>
      <w:color w:val="0033CC"/>
      <w:u w:val="none"/>
    </w:rPr>
  </w:style>
  <w:style w:type="paragraph" w:customStyle="1" w:styleId="BodyTextRight">
    <w:name w:val="Body Text Right"/>
    <w:basedOn w:val="BodyText"/>
    <w:rsid w:val="00A53B8D"/>
    <w:pPr>
      <w:spacing w:before="0" w:after="0"/>
      <w:jc w:val="right"/>
    </w:pPr>
  </w:style>
  <w:style w:type="paragraph" w:styleId="Index3">
    <w:name w:val="index 3"/>
    <w:basedOn w:val="ListNumber2"/>
    <w:next w:val="Normal"/>
    <w:semiHidden/>
    <w:rsid w:val="00A53B8D"/>
    <w:pPr>
      <w:numPr>
        <w:numId w:val="0"/>
      </w:numPr>
      <w:tabs>
        <w:tab w:val="right" w:leader="dot" w:pos="4176"/>
      </w:tabs>
    </w:pPr>
  </w:style>
  <w:style w:type="paragraph" w:styleId="ListNumber2">
    <w:name w:val="List Number 2"/>
    <w:basedOn w:val="List2"/>
    <w:rsid w:val="00A53B8D"/>
    <w:pPr>
      <w:numPr>
        <w:numId w:val="10"/>
      </w:numPr>
      <w:tabs>
        <w:tab w:val="clear" w:pos="1060"/>
      </w:tabs>
    </w:pPr>
  </w:style>
  <w:style w:type="paragraph" w:customStyle="1" w:styleId="MarginNote">
    <w:name w:val="Margin Note"/>
    <w:basedOn w:val="BodyText"/>
    <w:rsid w:val="00A53B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3B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3B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3B8D"/>
    <w:rPr>
      <w:sz w:val="32"/>
    </w:rPr>
  </w:style>
  <w:style w:type="paragraph" w:customStyle="1" w:styleId="HeadingProcedure">
    <w:name w:val="Heading Procedure"/>
    <w:basedOn w:val="HeadingBase"/>
    <w:next w:val="Normal"/>
    <w:rsid w:val="00A53B8D"/>
    <w:pPr>
      <w:tabs>
        <w:tab w:val="left" w:pos="0"/>
      </w:tabs>
      <w:spacing w:before="120" w:after="60"/>
    </w:pPr>
    <w:rPr>
      <w:i/>
      <w:color w:val="918585"/>
      <w:sz w:val="22"/>
    </w:rPr>
  </w:style>
  <w:style w:type="paragraph" w:customStyle="1" w:styleId="TableBodyText">
    <w:name w:val="Table Body Text"/>
    <w:basedOn w:val="BodyText"/>
    <w:rsid w:val="00A53B8D"/>
    <w:pPr>
      <w:spacing w:before="60" w:after="60"/>
    </w:pPr>
  </w:style>
  <w:style w:type="paragraph" w:styleId="ListContinue">
    <w:name w:val="List Continue"/>
    <w:basedOn w:val="List"/>
    <w:rsid w:val="00A53B8D"/>
    <w:pPr>
      <w:ind w:firstLine="0"/>
    </w:pPr>
  </w:style>
  <w:style w:type="paragraph" w:customStyle="1" w:styleId="ListNote">
    <w:name w:val="List Note"/>
    <w:basedOn w:val="List"/>
    <w:rsid w:val="00A53B8D"/>
    <w:pPr>
      <w:pBdr>
        <w:top w:val="single" w:sz="6" w:space="2" w:color="918585"/>
        <w:bottom w:val="single" w:sz="6" w:space="2" w:color="918585"/>
      </w:pBdr>
      <w:tabs>
        <w:tab w:val="left" w:pos="1021"/>
      </w:tabs>
      <w:ind w:firstLine="0"/>
    </w:pPr>
  </w:style>
  <w:style w:type="paragraph" w:customStyle="1" w:styleId="Warning">
    <w:name w:val="Warning"/>
    <w:basedOn w:val="BodyText"/>
    <w:rsid w:val="00A53B8D"/>
    <w:pPr>
      <w:shd w:val="clear" w:color="auto" w:fill="D9D9D9"/>
      <w:tabs>
        <w:tab w:val="left" w:pos="992"/>
      </w:tabs>
      <w:ind w:left="119" w:right="119"/>
    </w:pPr>
    <w:rPr>
      <w:sz w:val="20"/>
    </w:rPr>
  </w:style>
  <w:style w:type="paragraph" w:customStyle="1" w:styleId="MarginIcons">
    <w:name w:val="Margin Icons"/>
    <w:basedOn w:val="BodyText"/>
    <w:rsid w:val="00A53B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3B8D"/>
    <w:rPr>
      <w:rFonts w:ascii="Courier New" w:hAnsi="Courier New"/>
    </w:rPr>
  </w:style>
  <w:style w:type="paragraph" w:customStyle="1" w:styleId="NoteBullet">
    <w:name w:val="Note Bullet"/>
    <w:basedOn w:val="Note"/>
    <w:rsid w:val="00A53B8D"/>
    <w:pPr>
      <w:tabs>
        <w:tab w:val="clear" w:pos="680"/>
      </w:tabs>
      <w:spacing w:before="60" w:after="60"/>
    </w:pPr>
  </w:style>
  <w:style w:type="paragraph" w:customStyle="1" w:styleId="SubHeading2">
    <w:name w:val="SubHeading2"/>
    <w:basedOn w:val="HeadingBase"/>
    <w:rsid w:val="00A53B8D"/>
    <w:pPr>
      <w:spacing w:before="240" w:after="60"/>
    </w:pPr>
    <w:rPr>
      <w:sz w:val="20"/>
    </w:rPr>
  </w:style>
  <w:style w:type="paragraph" w:customStyle="1" w:styleId="SubHeading1">
    <w:name w:val="SubHeading1"/>
    <w:basedOn w:val="HeadingBase"/>
    <w:rsid w:val="00A53B8D"/>
    <w:pPr>
      <w:spacing w:before="240" w:after="60"/>
    </w:pPr>
    <w:rPr>
      <w:color w:val="918585"/>
      <w:sz w:val="22"/>
    </w:rPr>
  </w:style>
  <w:style w:type="paragraph" w:customStyle="1" w:styleId="SideHeading">
    <w:name w:val="Side Heading"/>
    <w:basedOn w:val="HeadingBase"/>
    <w:rsid w:val="00A53B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3B8D"/>
    <w:pPr>
      <w:numPr>
        <w:numId w:val="12"/>
      </w:numPr>
    </w:pPr>
  </w:style>
  <w:style w:type="paragraph" w:styleId="PlainText">
    <w:name w:val="Plain Text"/>
    <w:basedOn w:val="Normal"/>
    <w:link w:val="PlainTextChar"/>
    <w:rsid w:val="00A53B8D"/>
    <w:rPr>
      <w:sz w:val="20"/>
    </w:rPr>
  </w:style>
  <w:style w:type="character" w:customStyle="1" w:styleId="PlainTextChar">
    <w:name w:val="Plain Text Char"/>
    <w:basedOn w:val="DefaultParagraphFont"/>
    <w:link w:val="PlainText"/>
    <w:rsid w:val="00A53B8D"/>
    <w:rPr>
      <w:rFonts w:ascii="Courier New" w:eastAsia="Times New Roman" w:hAnsi="Courier New" w:cs="Times New Roman"/>
      <w:sz w:val="20"/>
      <w:szCs w:val="20"/>
      <w:lang w:eastAsia="en-US"/>
    </w:rPr>
  </w:style>
  <w:style w:type="character" w:customStyle="1" w:styleId="MenuOption">
    <w:name w:val="Menu Option"/>
    <w:basedOn w:val="DefaultParagraphFont"/>
    <w:rsid w:val="00A53B8D"/>
    <w:rPr>
      <w:b/>
      <w:smallCaps/>
    </w:rPr>
  </w:style>
  <w:style w:type="paragraph" w:customStyle="1" w:styleId="TableListNumber">
    <w:name w:val="Table List Number"/>
    <w:basedOn w:val="ListNumber"/>
    <w:rsid w:val="00A53B8D"/>
    <w:pPr>
      <w:numPr>
        <w:numId w:val="0"/>
      </w:numPr>
    </w:pPr>
  </w:style>
  <w:style w:type="paragraph" w:styleId="TOC4">
    <w:name w:val="toc 4"/>
    <w:basedOn w:val="TOCBase"/>
    <w:next w:val="Normal"/>
    <w:semiHidden/>
    <w:rsid w:val="00A53B8D"/>
    <w:pPr>
      <w:tabs>
        <w:tab w:val="right" w:leader="dot" w:pos="9071"/>
      </w:tabs>
      <w:ind w:left="1701"/>
    </w:pPr>
  </w:style>
  <w:style w:type="paragraph" w:customStyle="1" w:styleId="ListAlpha">
    <w:name w:val="List Alpha"/>
    <w:basedOn w:val="List"/>
    <w:rsid w:val="00A53B8D"/>
    <w:pPr>
      <w:numPr>
        <w:numId w:val="9"/>
      </w:numPr>
    </w:pPr>
  </w:style>
  <w:style w:type="paragraph" w:customStyle="1" w:styleId="ListAlpha2">
    <w:name w:val="List Alpha 2"/>
    <w:basedOn w:val="List2"/>
    <w:rsid w:val="00A53B8D"/>
    <w:pPr>
      <w:numPr>
        <w:numId w:val="8"/>
      </w:numPr>
    </w:pPr>
  </w:style>
  <w:style w:type="paragraph" w:styleId="List3">
    <w:name w:val="List 3"/>
    <w:basedOn w:val="BodyText"/>
    <w:rsid w:val="00A53B8D"/>
    <w:pPr>
      <w:tabs>
        <w:tab w:val="left" w:pos="1021"/>
      </w:tabs>
      <w:spacing w:before="60" w:after="60"/>
      <w:ind w:left="1020" w:hanging="340"/>
    </w:pPr>
  </w:style>
  <w:style w:type="paragraph" w:styleId="List4">
    <w:name w:val="List 4"/>
    <w:basedOn w:val="BodyText"/>
    <w:rsid w:val="00A53B8D"/>
    <w:pPr>
      <w:tabs>
        <w:tab w:val="left" w:pos="1361"/>
      </w:tabs>
      <w:spacing w:before="60" w:after="60"/>
      <w:ind w:left="1361" w:hanging="340"/>
    </w:pPr>
  </w:style>
  <w:style w:type="paragraph" w:styleId="List5">
    <w:name w:val="List 5"/>
    <w:basedOn w:val="BodyText"/>
    <w:rsid w:val="00A53B8D"/>
    <w:pPr>
      <w:tabs>
        <w:tab w:val="left" w:pos="1701"/>
      </w:tabs>
      <w:spacing w:before="60" w:after="60"/>
      <w:ind w:left="1701" w:hanging="340"/>
    </w:pPr>
  </w:style>
  <w:style w:type="paragraph" w:styleId="ListBullet3">
    <w:name w:val="List Bullet 3"/>
    <w:basedOn w:val="List3"/>
    <w:rsid w:val="00A53B8D"/>
    <w:pPr>
      <w:numPr>
        <w:numId w:val="15"/>
      </w:numPr>
      <w:tabs>
        <w:tab w:val="clear" w:pos="1021"/>
      </w:tabs>
      <w:ind w:left="1037" w:hanging="357"/>
    </w:pPr>
  </w:style>
  <w:style w:type="paragraph" w:styleId="ListBullet4">
    <w:name w:val="List Bullet 4"/>
    <w:basedOn w:val="List4"/>
    <w:rsid w:val="00A53B8D"/>
    <w:pPr>
      <w:numPr>
        <w:numId w:val="3"/>
      </w:numPr>
    </w:pPr>
  </w:style>
  <w:style w:type="paragraph" w:styleId="ListBullet5">
    <w:name w:val="List Bullet 5"/>
    <w:basedOn w:val="List5"/>
    <w:rsid w:val="00A53B8D"/>
    <w:pPr>
      <w:numPr>
        <w:numId w:val="4"/>
      </w:numPr>
    </w:pPr>
  </w:style>
  <w:style w:type="paragraph" w:styleId="ListContinue2">
    <w:name w:val="List Continue 2"/>
    <w:basedOn w:val="List2"/>
    <w:rsid w:val="00A53B8D"/>
    <w:pPr>
      <w:ind w:firstLine="0"/>
    </w:pPr>
  </w:style>
  <w:style w:type="paragraph" w:styleId="ListContinue3">
    <w:name w:val="List Continue 3"/>
    <w:basedOn w:val="List3"/>
    <w:rsid w:val="00A53B8D"/>
    <w:pPr>
      <w:ind w:left="1021" w:firstLine="0"/>
    </w:pPr>
  </w:style>
  <w:style w:type="paragraph" w:styleId="ListContinue4">
    <w:name w:val="List Continue 4"/>
    <w:basedOn w:val="List4"/>
    <w:rsid w:val="00A53B8D"/>
    <w:pPr>
      <w:ind w:firstLine="0"/>
    </w:pPr>
  </w:style>
  <w:style w:type="paragraph" w:styleId="ListContinue5">
    <w:name w:val="List Continue 5"/>
    <w:basedOn w:val="List5"/>
    <w:rsid w:val="00A53B8D"/>
    <w:pPr>
      <w:ind w:firstLine="0"/>
    </w:pPr>
  </w:style>
  <w:style w:type="paragraph" w:styleId="ListNumber3">
    <w:name w:val="List Number 3"/>
    <w:basedOn w:val="List3"/>
    <w:rsid w:val="00A53B8D"/>
    <w:pPr>
      <w:numPr>
        <w:numId w:val="5"/>
      </w:numPr>
    </w:pPr>
  </w:style>
  <w:style w:type="paragraph" w:styleId="ListNumber4">
    <w:name w:val="List Number 4"/>
    <w:basedOn w:val="List4"/>
    <w:rsid w:val="00A53B8D"/>
    <w:pPr>
      <w:numPr>
        <w:numId w:val="6"/>
      </w:numPr>
    </w:pPr>
  </w:style>
  <w:style w:type="paragraph" w:styleId="ListNumber5">
    <w:name w:val="List Number 5"/>
    <w:basedOn w:val="List5"/>
    <w:rsid w:val="00A53B8D"/>
    <w:pPr>
      <w:numPr>
        <w:numId w:val="7"/>
      </w:numPr>
    </w:pPr>
  </w:style>
  <w:style w:type="paragraph" w:styleId="BlockText">
    <w:name w:val="Block Text"/>
    <w:basedOn w:val="Normal"/>
    <w:rsid w:val="00A53B8D"/>
    <w:pPr>
      <w:spacing w:after="120"/>
      <w:ind w:left="1440" w:right="1440"/>
    </w:pPr>
  </w:style>
  <w:style w:type="character" w:customStyle="1" w:styleId="Subscript">
    <w:name w:val="Subscript"/>
    <w:basedOn w:val="DefaultParagraphFont"/>
    <w:rsid w:val="00A53B8D"/>
    <w:rPr>
      <w:sz w:val="16"/>
      <w:vertAlign w:val="subscript"/>
    </w:rPr>
  </w:style>
  <w:style w:type="character" w:customStyle="1" w:styleId="Superscript">
    <w:name w:val="Superscript"/>
    <w:basedOn w:val="DefaultParagraphFont"/>
    <w:rsid w:val="00A53B8D"/>
    <w:rPr>
      <w:sz w:val="16"/>
      <w:vertAlign w:val="superscript"/>
    </w:rPr>
  </w:style>
  <w:style w:type="character" w:customStyle="1" w:styleId="Symbols">
    <w:name w:val="Symbols"/>
    <w:basedOn w:val="DefaultParagraphFont"/>
    <w:rsid w:val="00A53B8D"/>
    <w:rPr>
      <w:rFonts w:ascii="Symbol" w:hAnsi="Symbol"/>
    </w:rPr>
  </w:style>
  <w:style w:type="character" w:customStyle="1" w:styleId="MenuOptions">
    <w:name w:val="Menu Options"/>
    <w:basedOn w:val="DefaultParagraphFont"/>
    <w:rsid w:val="00A53B8D"/>
    <w:rPr>
      <w:rFonts w:ascii="Arial Narrow" w:hAnsi="Arial Narrow"/>
      <w:smallCaps/>
    </w:rPr>
  </w:style>
  <w:style w:type="character" w:customStyle="1" w:styleId="Buttons">
    <w:name w:val="Buttons"/>
    <w:basedOn w:val="DefaultParagraphFont"/>
    <w:rsid w:val="00A53B8D"/>
    <w:rPr>
      <w:b/>
    </w:rPr>
  </w:style>
  <w:style w:type="character" w:customStyle="1" w:styleId="Underlined">
    <w:name w:val="Underlined"/>
    <w:basedOn w:val="DefaultParagraphFont"/>
    <w:rsid w:val="00A53B8D"/>
    <w:rPr>
      <w:u w:val="single"/>
    </w:rPr>
  </w:style>
  <w:style w:type="paragraph" w:customStyle="1" w:styleId="TableBodyTextRight">
    <w:name w:val="Table Body Text Right"/>
    <w:basedOn w:val="TableBodyText"/>
    <w:rsid w:val="00A53B8D"/>
    <w:pPr>
      <w:widowControl w:val="0"/>
      <w:autoSpaceDE w:val="0"/>
      <w:autoSpaceDN w:val="0"/>
      <w:adjustRightInd w:val="0"/>
      <w:jc w:val="right"/>
    </w:pPr>
    <w:rPr>
      <w:rFonts w:cs="Arial"/>
      <w:szCs w:val="18"/>
    </w:rPr>
  </w:style>
  <w:style w:type="paragraph" w:customStyle="1" w:styleId="CopyrightText">
    <w:name w:val="Copyright Text"/>
    <w:basedOn w:val="BodyText"/>
    <w:rsid w:val="00A53B8D"/>
    <w:rPr>
      <w:sz w:val="18"/>
    </w:rPr>
  </w:style>
  <w:style w:type="paragraph" w:customStyle="1" w:styleId="BodySmallRight">
    <w:name w:val="Body Small Right"/>
    <w:basedOn w:val="BodyTextRight"/>
    <w:rsid w:val="00A53B8D"/>
    <w:rPr>
      <w:sz w:val="18"/>
      <w:szCs w:val="18"/>
    </w:rPr>
  </w:style>
  <w:style w:type="paragraph" w:customStyle="1" w:styleId="MarginEdition">
    <w:name w:val="Margin Edition"/>
    <w:basedOn w:val="MarginNote"/>
    <w:rsid w:val="00A53B8D"/>
    <w:pPr>
      <w:spacing w:before="0" w:after="0"/>
    </w:pPr>
    <w:rPr>
      <w:rFonts w:ascii="Times New Roman" w:hAnsi="Times New Roman"/>
      <w:color w:val="999999"/>
    </w:rPr>
  </w:style>
  <w:style w:type="paragraph" w:customStyle="1" w:styleId="Spacer">
    <w:name w:val="Spacer"/>
    <w:basedOn w:val="Normal"/>
    <w:rsid w:val="00A53B8D"/>
    <w:rPr>
      <w:sz w:val="2"/>
      <w:szCs w:val="2"/>
    </w:rPr>
  </w:style>
  <w:style w:type="character" w:customStyle="1" w:styleId="Small">
    <w:name w:val="Small"/>
    <w:basedOn w:val="DefaultParagraphFont"/>
    <w:rsid w:val="00A53B8D"/>
    <w:rPr>
      <w:sz w:val="16"/>
    </w:rPr>
  </w:style>
  <w:style w:type="paragraph" w:customStyle="1" w:styleId="WideTable">
    <w:name w:val="Wide Table"/>
    <w:basedOn w:val="Normal"/>
    <w:rsid w:val="00A53B8D"/>
    <w:pPr>
      <w:ind w:left="-1418"/>
    </w:pPr>
    <w:rPr>
      <w:sz w:val="2"/>
      <w:szCs w:val="2"/>
    </w:rPr>
  </w:style>
  <w:style w:type="character" w:styleId="PageNumber">
    <w:name w:val="page number"/>
    <w:basedOn w:val="DefaultParagraphFont"/>
    <w:rsid w:val="00A53B8D"/>
  </w:style>
  <w:style w:type="paragraph" w:styleId="Quote">
    <w:name w:val="Quote"/>
    <w:basedOn w:val="Heading1"/>
    <w:link w:val="QuoteChar"/>
    <w:qFormat/>
    <w:rsid w:val="00A53B8D"/>
    <w:rPr>
      <w:b w:val="0"/>
      <w:sz w:val="72"/>
      <w:szCs w:val="72"/>
      <w:lang w:val="en-NZ"/>
    </w:rPr>
  </w:style>
  <w:style w:type="character" w:customStyle="1" w:styleId="QuoteChar">
    <w:name w:val="Quote Char"/>
    <w:basedOn w:val="DefaultParagraphFont"/>
    <w:link w:val="Quote"/>
    <w:rsid w:val="00A53B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3B8D"/>
    <w:pPr>
      <w:pageBreakBefore/>
    </w:pPr>
  </w:style>
  <w:style w:type="paragraph" w:customStyle="1" w:styleId="Border">
    <w:name w:val="Border"/>
    <w:basedOn w:val="Normal"/>
    <w:qFormat/>
    <w:rsid w:val="00A53B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3B8D"/>
    <w:rPr>
      <w:b/>
      <w:bCs/>
      <w:i/>
      <w:iCs/>
      <w:color w:val="auto"/>
    </w:rPr>
  </w:style>
  <w:style w:type="paragraph" w:styleId="IntenseQuote">
    <w:name w:val="Intense Quote"/>
    <w:basedOn w:val="Normal"/>
    <w:next w:val="Normal"/>
    <w:link w:val="IntenseQuoteChar"/>
    <w:uiPriority w:val="30"/>
    <w:qFormat/>
    <w:rsid w:val="00A53B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3B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3B8D"/>
    <w:rPr>
      <w:smallCaps/>
      <w:color w:val="auto"/>
      <w:u w:val="single"/>
    </w:rPr>
  </w:style>
  <w:style w:type="character" w:styleId="IntenseReference">
    <w:name w:val="Intense Reference"/>
    <w:basedOn w:val="DefaultParagraphFont"/>
    <w:uiPriority w:val="32"/>
    <w:qFormat/>
    <w:rsid w:val="00A53B8D"/>
    <w:rPr>
      <w:b/>
      <w:bCs/>
      <w:smallCaps/>
      <w:color w:val="auto"/>
      <w:spacing w:val="5"/>
      <w:u w:val="single"/>
    </w:rPr>
  </w:style>
  <w:style w:type="paragraph" w:customStyle="1" w:styleId="2ColumnHeading">
    <w:name w:val="2Column Heading"/>
    <w:basedOn w:val="BodyText"/>
    <w:qFormat/>
    <w:rsid w:val="00A53B8D"/>
    <w:pPr>
      <w:spacing w:after="60"/>
      <w:ind w:left="-2268"/>
    </w:pPr>
    <w:rPr>
      <w:b/>
    </w:rPr>
  </w:style>
  <w:style w:type="paragraph" w:customStyle="1" w:styleId="Heading1TOC">
    <w:name w:val="Heading1 TOC"/>
    <w:basedOn w:val="Normal"/>
    <w:qFormat/>
    <w:rsid w:val="00A53B8D"/>
    <w:pPr>
      <w:spacing w:before="240" w:after="120"/>
    </w:pPr>
    <w:rPr>
      <w:rFonts w:ascii="Times New Roman" w:hAnsi="Times New Roman"/>
      <w:b/>
      <w:sz w:val="32"/>
    </w:rPr>
  </w:style>
  <w:style w:type="paragraph" w:customStyle="1" w:styleId="Heading2TOC">
    <w:name w:val="Heading2 TOC"/>
    <w:basedOn w:val="Normal"/>
    <w:qFormat/>
    <w:rsid w:val="00A53B8D"/>
    <w:pPr>
      <w:spacing w:before="240" w:after="60"/>
    </w:pPr>
    <w:rPr>
      <w:rFonts w:ascii="Times New Roman" w:hAnsi="Times New Roman"/>
      <w:b/>
      <w:sz w:val="28"/>
    </w:rPr>
  </w:style>
  <w:style w:type="character" w:customStyle="1" w:styleId="Underline">
    <w:name w:val="Underline"/>
    <w:basedOn w:val="DefaultParagraphFont"/>
    <w:qFormat/>
    <w:rsid w:val="00A53B8D"/>
    <w:rPr>
      <w:u w:val="single"/>
    </w:rPr>
  </w:style>
  <w:style w:type="character" w:customStyle="1" w:styleId="BoldandItalics">
    <w:name w:val="Bold and Italics"/>
    <w:qFormat/>
    <w:rsid w:val="00A53B8D"/>
    <w:rPr>
      <w:b/>
      <w:i/>
      <w:u w:val="none"/>
    </w:rPr>
  </w:style>
  <w:style w:type="paragraph" w:styleId="BalloonText">
    <w:name w:val="Balloon Text"/>
    <w:basedOn w:val="Normal"/>
    <w:link w:val="BalloonTextChar"/>
    <w:rsid w:val="00A53B8D"/>
    <w:rPr>
      <w:rFonts w:ascii="Tahoma" w:hAnsi="Tahoma" w:cs="Tahoma"/>
      <w:sz w:val="16"/>
      <w:szCs w:val="16"/>
    </w:rPr>
  </w:style>
  <w:style w:type="character" w:customStyle="1" w:styleId="BalloonTextChar">
    <w:name w:val="Balloon Text Char"/>
    <w:basedOn w:val="DefaultParagraphFont"/>
    <w:link w:val="BalloonText"/>
    <w:rsid w:val="00A53B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3B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3B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3B8D"/>
    <w:rPr>
      <w:b/>
      <w:color w:val="660033"/>
      <w:spacing w:val="0"/>
    </w:rPr>
  </w:style>
  <w:style w:type="paragraph" w:customStyle="1" w:styleId="Nameditemlist">
    <w:name w:val="Named item list"/>
    <w:basedOn w:val="BodyText"/>
    <w:qFormat/>
    <w:rsid w:val="00A53B8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1466</Words>
  <Characters>9446</Characters>
  <Application>Microsoft Office Word</Application>
  <DocSecurity>0</DocSecurity>
  <Lines>316</Lines>
  <Paragraphs>164</Paragraphs>
  <ScaleCrop>false</ScaleCrop>
  <Company>Author-it Software Corporation Ltd.</Company>
  <LinksUpToDate>false</LinksUpToDate>
  <CharactersWithSpaces>10811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AURMMA5005 Manage team pit lane and service area operations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2013-01-15T08:36:00Z</dcterms:created>
  <dcterms:modified xsi:type="dcterms:W3CDTF">2013-01-15T08:36:00Z</dcterms:modified>
</cp:coreProperties>
</file>