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AEA" w:rsidP="00453AEA">
      <w:pPr>
        <w:pStyle w:val="Title"/>
      </w:pPr>
      <w:r>
        <w:fldChar w:fldCharType="begin"/>
      </w:r>
      <w:r>
        <w:instrText xml:space="preserve"> TITLE   \* MERGEFORMAT </w:instrText>
      </w:r>
      <w:r>
        <w:fldChar w:fldCharType="separate"/>
      </w:r>
      <w:r>
        <w:t>AURAMA3003 Conduct information sessions</w:t>
      </w:r>
      <w:r>
        <w:fldChar w:fldCharType="end"/>
      </w:r>
    </w:p>
    <w:p w:rsidR="00453AEA" w:rsidP="00453AEA">
      <w:pPr>
        <w:pStyle w:val="Version"/>
        <w:sectPr w:rsidSect="00A44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118" w:rsidP="00A44118">
      <w:pPr>
        <w:pStyle w:val="SuperHeading"/>
      </w:pPr>
      <w:r w:rsidRPr="00A44118">
        <w:t>AURAMA3003 Conduct information sessions</w:t>
      </w:r>
    </w:p>
    <w:p w:rsidR="00000000" w:rsidRPr="00A44118" w:rsidP="00A44118">
      <w:pPr>
        <w:pStyle w:val="Heading1"/>
      </w:pPr>
      <w:bookmarkStart w:id="1" w:name="O_481205"/>
      <w:bookmarkEnd w:id="1"/>
      <w:r w:rsidRPr="00A44118">
        <w:t>Modification History</w:t>
      </w:r>
    </w:p>
    <w:tbl>
      <w:tblPr>
        <w:tblW w:w="9637" w:type="dxa"/>
        <w:tblLayout w:type="fixed"/>
        <w:tblCellMar>
          <w:left w:w="62" w:type="dxa"/>
          <w:right w:w="62" w:type="dxa"/>
        </w:tblCellMar>
        <w:tblLook w:val="0000"/>
      </w:tblPr>
      <w:tblGrid>
        <w:gridCol w:w="2976"/>
        <w:gridCol w:w="6661"/>
      </w:tblGrid>
      <w:tr w:rsidTr="00453A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Comment</w:t>
            </w:r>
          </w:p>
        </w:tc>
      </w:tr>
      <w:tr w:rsidTr="00453A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Replaces AURC359350A Conduct information sessions</w:t>
            </w:r>
          </w:p>
          <w:p w:rsidR="00000000" w:rsidRPr="00A44118" w:rsidP="00A44118">
            <w:pPr>
              <w:pStyle w:val="BodyText"/>
            </w:pPr>
            <w:r w:rsidRPr="00A44118">
              <w:t>Unit code updated to meet policy requirements.</w:t>
            </w:r>
          </w:p>
          <w:p w:rsidR="00000000" w:rsidRPr="00A44118" w:rsidP="00A44118">
            <w:pPr>
              <w:pStyle w:val="BodyText"/>
            </w:pPr>
            <w:r w:rsidRPr="00A44118">
              <w:t>Reference to OHS legislation replaced with new WHS legislation</w:t>
            </w:r>
          </w:p>
          <w:p w:rsidR="00000000" w:rsidRPr="00A44118" w:rsidP="00A44118">
            <w:pPr>
              <w:pStyle w:val="BodyText"/>
            </w:pPr>
            <w:r w:rsidRPr="00A44118">
              <w:t>Licensing statement added to unit descriptor</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2" w:name="O_481203"/>
      <w:bookmarkEnd w:id="2"/>
      <w:r w:rsidRPr="00A44118">
        <w:t>Unit Descriptor</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This unit of competency covers the competence required to present technical and other information in structured sessions.</w:t>
            </w:r>
          </w:p>
          <w:p w:rsidR="00000000" w:rsidRPr="00A44118" w:rsidP="00A44118">
            <w:pPr>
              <w:pStyle w:val="BodyText"/>
            </w:pPr>
            <w:r w:rsidRPr="00A44118">
              <w:t>Licensing, legislative, regulatory or certification requirements may apply to this unit in some jurisdictions. Users are advised to check with the relevant regulatory authority.</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3" w:name="O_481191"/>
      <w:bookmarkEnd w:id="3"/>
      <w:r w:rsidRPr="00A44118">
        <w:t>Application of the Unit</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This unit o</w:t>
            </w:r>
            <w:r w:rsidRPr="00A44118">
              <w:t>f competency applies to the following and should be contextualised to the qualification to which it is being applied:</w:t>
            </w:r>
          </w:p>
          <w:p w:rsidR="00000000" w:rsidRPr="00A44118" w:rsidP="00A44118">
            <w:pPr>
              <w:pStyle w:val="ListBullet"/>
            </w:pPr>
            <w:r w:rsidRPr="00A44118">
              <w:t>retail, service and repair.</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4" w:name="O_481199"/>
      <w:bookmarkEnd w:id="4"/>
      <w:r w:rsidRPr="00A44118">
        <w:t>Licensing/Regulatory Information</w:t>
      </w:r>
    </w:p>
    <w:p w:rsidR="00000000" w:rsidRPr="00A44118" w:rsidP="00A44118">
      <w:pPr>
        <w:pStyle w:val="BodyText"/>
      </w:pPr>
      <w:r w:rsidRPr="00A44118">
        <w:t>Not applicable.</w:t>
      </w:r>
    </w:p>
    <w:p w:rsidR="00000000" w:rsidRPr="00A44118" w:rsidP="00A44118">
      <w:pPr>
        <w:pStyle w:val="AllowPageBreak"/>
      </w:pPr>
    </w:p>
    <w:p w:rsidR="00000000" w:rsidRPr="00A44118" w:rsidP="00A44118">
      <w:pPr>
        <w:pStyle w:val="Heading1"/>
      </w:pPr>
      <w:bookmarkStart w:id="5" w:name="O_481200"/>
      <w:bookmarkEnd w:id="5"/>
      <w:r w:rsidRPr="00A44118">
        <w:t>Pre-Requisites</w:t>
      </w:r>
    </w:p>
    <w:p w:rsidR="00000000" w:rsidRPr="00A44118" w:rsidP="00A44118">
      <w:pPr>
        <w:pStyle w:val="BodyText"/>
      </w:pPr>
      <w:r w:rsidRPr="00A44118">
        <w:t>Not applicable.</w:t>
      </w:r>
    </w:p>
    <w:p w:rsidR="00000000" w:rsidRPr="00A44118" w:rsidP="00A44118">
      <w:pPr>
        <w:pStyle w:val="AllowPageBreak"/>
      </w:pPr>
    </w:p>
    <w:p w:rsidR="00000000" w:rsidRPr="00A44118" w:rsidP="00A44118">
      <w:pPr>
        <w:pStyle w:val="Heading1"/>
      </w:pPr>
      <w:bookmarkStart w:id="6" w:name="O_481196"/>
      <w:bookmarkEnd w:id="6"/>
      <w:r w:rsidRPr="00A44118">
        <w:t>Employability Skills Information</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This unit contains employability skills.</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7" w:name="O_481195"/>
      <w:bookmarkEnd w:id="7"/>
      <w:r w:rsidRPr="00A44118">
        <w:t>Elements and Performance Criteria Pre-Content</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t>Elements describe the essential outcomes of a unit of competenc</w:t>
            </w:r>
            <w:r w:rsidRPr="00A44118">
              <w: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Performance criteria describe the required performance needed to demonstrate achievement of the element. Where bold italicised text is used, further information is detailed in the required skills and knowledge and/or the range statement. Assessment of p</w:t>
            </w:r>
            <w:r w:rsidRPr="00A44118">
              <w:t>erformance is to be consistent with the evidence guide.</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8" w:name="O_481194"/>
      <w:bookmarkEnd w:id="8"/>
      <w:r w:rsidRPr="00A44118">
        <w:t>Elements and Performance Criteria</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PERFORMANCE CRITERIA</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List"/>
              <w:rPr>
                <w:lang w:val="en-NZ"/>
              </w:rPr>
            </w:pPr>
            <w:r w:rsidRPr="00A44118">
              <w:t>1.</w:t>
            </w:r>
            <w:r w:rsidRPr="00A44118">
              <w:tab/>
              <w:t>Prepare for session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List2"/>
            </w:pPr>
            <w:r w:rsidRPr="00A44118">
              <w:t>1.1.</w:t>
            </w:r>
            <w:r w:rsidRPr="00A44118">
              <w:tab/>
              <w:t>Specific need to be met by the information session is confirmed</w:t>
            </w:r>
          </w:p>
          <w:p w:rsidR="00000000" w:rsidRPr="00A44118" w:rsidP="00A44118">
            <w:pPr>
              <w:pStyle w:val="List2"/>
            </w:pPr>
            <w:r w:rsidRPr="00A44118">
              <w:t>1.2.</w:t>
            </w:r>
            <w:r w:rsidRPr="00A44118">
              <w:tab/>
            </w:r>
            <w:r w:rsidRPr="00A44118">
              <w:t>Arrangements are made for the time, place and duration of the session</w:t>
            </w:r>
          </w:p>
          <w:p w:rsidR="00000000" w:rsidRPr="00A44118" w:rsidP="00A44118">
            <w:pPr>
              <w:pStyle w:val="List2"/>
            </w:pPr>
            <w:r w:rsidRPr="00A44118">
              <w:t>1.3.</w:t>
            </w:r>
            <w:r w:rsidRPr="00A44118">
              <w:tab/>
              <w:t>Equipment, tooling and/or other resources required are organised to be available</w:t>
            </w:r>
          </w:p>
          <w:p w:rsidR="00000000" w:rsidP="00A44118">
            <w:pPr>
              <w:pStyle w:val="List2"/>
              <w:rPr>
                <w:lang w:val="en-NZ"/>
              </w:rPr>
            </w:pPr>
            <w:r w:rsidRPr="00A44118">
              <w:t>1.4.</w:t>
            </w:r>
            <w:r w:rsidRPr="00A44118">
              <w:tab/>
              <w:t>Information is planned to be presented in a logical sequence</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List"/>
              <w:rPr>
                <w:lang w:val="en-NZ"/>
              </w:rPr>
            </w:pPr>
            <w:r w:rsidRPr="00A44118">
              <w:t>2.</w:t>
            </w:r>
            <w:r w:rsidRPr="00A44118">
              <w:tab/>
              <w:t>Present session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List2"/>
            </w:pPr>
            <w:r w:rsidRPr="00A44118">
              <w:t>2.1.</w:t>
            </w:r>
            <w:r w:rsidRPr="00A44118">
              <w:tab/>
              <w:t>Participa</w:t>
            </w:r>
            <w:r w:rsidRPr="00A44118">
              <w:t>nts are made aware of the reason for the session and relevance of information being presented</w:t>
            </w:r>
          </w:p>
          <w:p w:rsidR="00000000" w:rsidP="00A44118">
            <w:pPr>
              <w:pStyle w:val="List2"/>
              <w:rPr>
                <w:lang w:val="en-NZ"/>
              </w:rPr>
            </w:pPr>
            <w:r w:rsidRPr="00A44118">
              <w:t>2.2.</w:t>
            </w:r>
            <w:r w:rsidRPr="00A44118">
              <w:tab/>
              <w:t>Information is presented clearly, with demonstration</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List"/>
              <w:rPr>
                <w:lang w:val="en-NZ"/>
              </w:rPr>
            </w:pPr>
            <w:r w:rsidRPr="00A44118">
              <w:t>3.</w:t>
            </w:r>
            <w:r w:rsidRPr="00A44118">
              <w:tab/>
              <w:t xml:space="preserve">Follow up outcomes of session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List2"/>
            </w:pPr>
            <w:r w:rsidRPr="00A44118">
              <w:t>3.1.</w:t>
            </w:r>
            <w:r w:rsidRPr="00A44118">
              <w:tab/>
              <w:t xml:space="preserve">Participants are encouraged to raise questions on any aspect of </w:t>
            </w:r>
            <w:r w:rsidRPr="00A44118">
              <w:t>the information session</w:t>
            </w:r>
          </w:p>
          <w:p w:rsidR="00000000" w:rsidRPr="00A44118" w:rsidP="00A44118">
            <w:pPr>
              <w:pStyle w:val="List2"/>
            </w:pPr>
            <w:r w:rsidRPr="00A44118">
              <w:t>3.2.</w:t>
            </w:r>
            <w:r w:rsidRPr="00A44118">
              <w:tab/>
              <w:t>Participant reactions to the session are sought and feedback is used to guide future presentation</w:t>
            </w:r>
          </w:p>
          <w:p w:rsidR="00000000" w:rsidRPr="00A44118" w:rsidP="00A44118">
            <w:pPr>
              <w:pStyle w:val="List2"/>
            </w:pPr>
            <w:r w:rsidRPr="00A44118">
              <w:t>3.3.</w:t>
            </w:r>
            <w:r w:rsidRPr="00A44118">
              <w:tab/>
              <w:t>Actions required as a result of the session are carried out</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9" w:name="O_481202"/>
      <w:bookmarkEnd w:id="9"/>
      <w:r w:rsidRPr="00A44118">
        <w:t>Required Skills and Knowledge</w:t>
      </w:r>
    </w:p>
    <w:tbl>
      <w:tblPr>
        <w:tblW w:w="9639" w:type="dxa"/>
        <w:tblLayout w:type="fixed"/>
        <w:tblCellMar>
          <w:left w:w="62" w:type="dxa"/>
          <w:right w:w="62" w:type="dxa"/>
        </w:tblCellMar>
        <w:tblLook w:val="0000"/>
      </w:tblPr>
      <w:tblGrid>
        <w:gridCol w:w="9639"/>
      </w:tblGrid>
      <w:tr w:rsidTr="00453AE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REQUIRED SKILLS AND KNOWLEDGE</w:t>
            </w:r>
          </w:p>
        </w:tc>
      </w:tr>
      <w:tr w:rsidTr="00453AE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t>This section describes the skills and knowledge required for this unit.</w:t>
            </w:r>
          </w:p>
        </w:tc>
      </w:tr>
      <w:tr w:rsidTr="00453A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Required skills</w:t>
            </w:r>
          </w:p>
        </w:tc>
      </w:tr>
      <w:tr w:rsidTr="00453A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ListBullet"/>
            </w:pPr>
            <w:r w:rsidRPr="00A44118">
              <w:t>collect, organise and understand information related to a presentation</w:t>
            </w:r>
          </w:p>
          <w:p w:rsidR="00000000" w:rsidRPr="00A44118" w:rsidP="00A44118">
            <w:pPr>
              <w:pStyle w:val="ListBullet"/>
            </w:pPr>
            <w:r w:rsidRPr="00A44118">
              <w:t>comm</w:t>
            </w:r>
            <w:r w:rsidRPr="00A44118">
              <w:t>unicate ideas and information to conducting an information session</w:t>
            </w:r>
          </w:p>
          <w:p w:rsidR="00000000" w:rsidRPr="00A44118" w:rsidP="00A44118">
            <w:pPr>
              <w:pStyle w:val="ListBullet"/>
            </w:pPr>
            <w:r w:rsidRPr="00A44118">
              <w:t>plan and organise activities for an information session</w:t>
            </w:r>
          </w:p>
          <w:p w:rsidR="00000000" w:rsidRPr="00A44118" w:rsidP="00A44118">
            <w:pPr>
              <w:pStyle w:val="ListBullet"/>
            </w:pPr>
            <w:r w:rsidRPr="00A44118">
              <w:t>work with others and in a team by involving team members in the information session</w:t>
            </w:r>
          </w:p>
          <w:p w:rsidR="00000000" w:rsidRPr="00A44118" w:rsidP="00A44118">
            <w:pPr>
              <w:pStyle w:val="ListBullet"/>
            </w:pPr>
            <w:r w:rsidRPr="00A44118">
              <w:t>use mathematical ideas and techniques to ensure t</w:t>
            </w:r>
            <w:r w:rsidRPr="00A44118">
              <w:t>imes are allocated and followed in the information session</w:t>
            </w:r>
          </w:p>
          <w:p w:rsidR="00000000" w:rsidRPr="00A44118" w:rsidP="00A44118">
            <w:pPr>
              <w:pStyle w:val="ListBullet"/>
            </w:pPr>
            <w:r w:rsidRPr="00A44118">
              <w:t>establish diagnostic processes which analyse issues raised and recommend solutions during the information session</w:t>
            </w:r>
          </w:p>
          <w:p w:rsidR="00000000" w:rsidP="00A44118">
            <w:pPr>
              <w:pStyle w:val="ListBullet"/>
              <w:rPr>
                <w:lang w:val="en-NZ"/>
              </w:rPr>
            </w:pPr>
            <w:r w:rsidRPr="00A44118">
              <w:t>use workplace technology related to conducting information session</w:t>
            </w:r>
          </w:p>
        </w:tc>
      </w:tr>
      <w:tr w:rsidTr="00453A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Required knowledge</w:t>
            </w:r>
          </w:p>
        </w:tc>
      </w:tr>
      <w:tr w:rsidTr="00453A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Knowledge of:</w:t>
            </w:r>
          </w:p>
          <w:p w:rsidR="00000000" w:rsidRPr="00A44118" w:rsidP="00A44118">
            <w:pPr>
              <w:pStyle w:val="ListBullet"/>
            </w:pPr>
            <w:r w:rsidRPr="00A44118">
              <w:t>adult learning principles</w:t>
            </w:r>
          </w:p>
          <w:p w:rsidR="00000000" w:rsidRPr="00A44118" w:rsidP="00A44118">
            <w:pPr>
              <w:pStyle w:val="ListBullet"/>
            </w:pPr>
            <w:r w:rsidRPr="00A44118">
              <w:t>effective presentation techniques</w:t>
            </w:r>
          </w:p>
          <w:p w:rsidR="00000000" w:rsidRPr="00A44118" w:rsidP="00A44118">
            <w:pPr>
              <w:pStyle w:val="ListBullet"/>
            </w:pPr>
            <w:r w:rsidRPr="00A44118">
              <w:t>information session planning procedures</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10" w:name="O_481197"/>
      <w:bookmarkEnd w:id="10"/>
      <w:r w:rsidRPr="00A44118">
        <w:t>Evidence Guide</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EVIDENCE GUIDE</w:t>
            </w:r>
          </w:p>
        </w:tc>
      </w:tr>
      <w:tr w:rsidTr="00453A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t>The evidence guide provides advice on assessment and must be read in conjunction with the performance criteria, required skills and knowledge, range statement and the Assessment Guidelines for the Training Package.</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Critical aspec</w:t>
            </w:r>
            <w:r w:rsidRPr="00A44118">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It is essential that competence is fully observed and there is ability to transfer competence to changing circumstances and to respond to unusual situations in the critical aspe</w:t>
            </w:r>
            <w:r w:rsidRPr="00A44118">
              <w:t>cts of:</w:t>
            </w:r>
          </w:p>
          <w:p w:rsidR="00000000" w:rsidP="00A44118">
            <w:pPr>
              <w:pStyle w:val="ListBullet"/>
              <w:rPr>
                <w:lang w:val="en-NZ"/>
              </w:rPr>
            </w:pPr>
            <w:r w:rsidRPr="00A44118">
              <w:t>presentation of technical and other information in structured sessions.</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ListBullet"/>
            </w:pPr>
            <w:r w:rsidRPr="00A44118">
              <w:t>The underpinning knowledge and skills may be assessed on or off the job.</w:t>
            </w:r>
          </w:p>
          <w:p w:rsidR="00000000" w:rsidRPr="00A44118" w:rsidP="00A44118">
            <w:pPr>
              <w:pStyle w:val="ListBullet"/>
            </w:pPr>
            <w:r w:rsidRPr="00A44118">
              <w:t>The assessment of practical skills must take place only after a period of supervised practice and repetitive experience. If workplace conditions are not available, assessment in simulated workplace conditions is acceptable.</w:t>
            </w:r>
          </w:p>
          <w:p w:rsidR="00000000" w:rsidRPr="00A44118" w:rsidP="00A44118">
            <w:pPr>
              <w:pStyle w:val="ListBullet"/>
            </w:pPr>
            <w:r w:rsidRPr="00A44118">
              <w:t>The prescribed outcome must be a</w:t>
            </w:r>
            <w:r w:rsidRPr="00A44118">
              <w:t>chieved without direct supervision.</w:t>
            </w:r>
          </w:p>
          <w:p w:rsidR="00000000" w:rsidRPr="00A44118" w:rsidP="00A44118">
            <w:pPr>
              <w:pStyle w:val="ListBullet"/>
            </w:pPr>
            <w:r w:rsidRPr="00A44118">
              <w:t>The following should be made available:</w:t>
            </w:r>
          </w:p>
          <w:p w:rsidR="00000000" w:rsidRPr="00A44118" w:rsidP="00A44118">
            <w:pPr>
              <w:pStyle w:val="ListBullet2"/>
            </w:pPr>
            <w:r w:rsidRPr="00A44118">
              <w:t>a workplace or simulated workplace</w:t>
            </w:r>
          </w:p>
          <w:p w:rsidR="00000000" w:rsidRPr="00A44118" w:rsidP="00A44118">
            <w:pPr>
              <w:pStyle w:val="ListBullet2"/>
            </w:pPr>
            <w:r w:rsidRPr="00A44118">
              <w:t>situations requiring information sessions</w:t>
            </w:r>
          </w:p>
          <w:p w:rsidR="00000000" w:rsidRPr="00A44118" w:rsidP="00A44118">
            <w:pPr>
              <w:pStyle w:val="ListBullet2"/>
            </w:pPr>
            <w:r w:rsidRPr="00A44118">
              <w:t>group of persons for the presentation</w:t>
            </w:r>
          </w:p>
          <w:p w:rsidR="00000000" w:rsidRPr="00A44118" w:rsidP="00A44118">
            <w:pPr>
              <w:pStyle w:val="ListBullet2"/>
            </w:pPr>
            <w:r w:rsidRPr="00A44118">
              <w:t>equipment, information, materials, and tooling</w:t>
            </w:r>
          </w:p>
          <w:p w:rsidR="00000000" w:rsidRPr="00A44118" w:rsidP="00A44118">
            <w:pPr>
              <w:pStyle w:val="ListBullet2"/>
            </w:pPr>
            <w:r w:rsidRPr="00A44118">
              <w:t>a qualified workplace assessor</w:t>
            </w:r>
          </w:p>
          <w:p w:rsidR="00000000" w:rsidP="00A44118">
            <w:pPr>
              <w:pStyle w:val="ListBullet2"/>
              <w:rPr>
                <w:lang w:val="en-NZ"/>
              </w:rPr>
            </w:pPr>
            <w:r w:rsidRPr="00A44118">
              <w:t>technical training information.</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Practical assessments:</w:t>
            </w:r>
          </w:p>
          <w:p w:rsidR="00000000" w:rsidRPr="00A44118" w:rsidP="00A44118">
            <w:pPr>
              <w:pStyle w:val="ListBullet"/>
            </w:pPr>
            <w:r w:rsidRPr="00A44118">
              <w:t>plan and conduct information sessions on a range of topics, and include demonstration.</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11" w:name="O_481201"/>
      <w:bookmarkEnd w:id="11"/>
      <w:r w:rsidRPr="00A44118">
        <w:t>Range Statement</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RANGE STATEMENT</w:t>
            </w:r>
          </w:p>
        </w:tc>
      </w:tr>
      <w:tr w:rsidTr="00453A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t>The range statement relates to the unit of competency as a whole. It allows for different work environments and situations that may affect performance. Bold italicised wording, if used in the performance criteria, is detailed below. Essential operating con</w:t>
            </w:r>
            <w:r w:rsidRPr="00A44118">
              <w:t>ditions that may be present with training and assessment (depending on the work situation, needs of the candidate, accessibility of the item, and local industry and regional contexts) may also be included.</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Methods include:</w:t>
            </w:r>
          </w:p>
          <w:p w:rsidR="00000000" w:rsidP="00A44118">
            <w:pPr>
              <w:pStyle w:val="ListBullet"/>
              <w:rPr>
                <w:lang w:val="en-NZ"/>
              </w:rPr>
            </w:pPr>
            <w:r w:rsidRPr="00A44118">
              <w:t>mentoring and training</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Information sessions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Information sessions may relate to:</w:t>
            </w:r>
          </w:p>
          <w:p w:rsidR="00000000" w:rsidP="00A44118">
            <w:pPr>
              <w:pStyle w:val="ListBullet"/>
              <w:rPr>
                <w:lang w:val="en-NZ"/>
              </w:rPr>
            </w:pPr>
            <w:r w:rsidRPr="00A44118">
              <w:t>technical information, WHS and enterprise policies or procedures</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Information</w:t>
            </w:r>
            <w:r w:rsidRPr="00A44118">
              <w:t>/</w:t>
            </w:r>
            <w:r w:rsidRPr="00A44118">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Information/documents may include:</w:t>
            </w:r>
          </w:p>
          <w:p w:rsidR="00000000" w:rsidRPr="00A44118" w:rsidP="00A44118">
            <w:pPr>
              <w:pStyle w:val="ListBullet"/>
            </w:pPr>
            <w:r w:rsidRPr="00A44118">
              <w:t>enterprise operating procedures</w:t>
            </w:r>
          </w:p>
          <w:p w:rsidR="00000000" w:rsidRPr="00A44118" w:rsidP="00A44118">
            <w:pPr>
              <w:pStyle w:val="ListBullet"/>
            </w:pPr>
            <w:r w:rsidRPr="00A44118">
              <w:t>product manufacturer/component supplier specifications</w:t>
            </w:r>
          </w:p>
          <w:p w:rsidR="00000000" w:rsidRPr="00A44118" w:rsidP="00A44118">
            <w:pPr>
              <w:pStyle w:val="ListBullet"/>
            </w:pPr>
            <w:r w:rsidRPr="00A44118">
              <w:t>customer requirements</w:t>
            </w:r>
          </w:p>
          <w:p w:rsidR="00000000" w:rsidP="00A44118">
            <w:pPr>
              <w:pStyle w:val="ListBullet"/>
              <w:rPr>
                <w:lang w:val="en-NZ"/>
              </w:rPr>
            </w:pPr>
            <w:r w:rsidRPr="00A44118">
              <w:t>industry/workplace codes of practice</w:t>
            </w:r>
          </w:p>
        </w:tc>
      </w:tr>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WHS practices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WHS practices must comply with:</w:t>
            </w:r>
          </w:p>
          <w:p w:rsidR="00000000" w:rsidRPr="00A44118" w:rsidP="00A44118">
            <w:pPr>
              <w:pStyle w:val="ListBullet"/>
            </w:pPr>
            <w:r w:rsidRPr="00A44118">
              <w:t>state/territory WHS legislation</w:t>
            </w:r>
          </w:p>
          <w:p w:rsidR="00000000" w:rsidRPr="00A44118" w:rsidP="00A44118">
            <w:pPr>
              <w:pStyle w:val="ListBullet"/>
            </w:pPr>
            <w:r w:rsidRPr="00A44118">
              <w:t>award provisions</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12" w:name="O_481204"/>
      <w:bookmarkEnd w:id="12"/>
      <w:r w:rsidRPr="00A44118">
        <w:t>Unit Sector(s)</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Common</w:t>
            </w:r>
          </w:p>
        </w:tc>
      </w:tr>
    </w:tbl>
    <w:p w:rsidR="00000000" w:rsidRPr="00A44118" w:rsidP="00A44118">
      <w:pPr>
        <w:pStyle w:val="BodyText"/>
      </w:pPr>
    </w:p>
    <w:p w:rsidR="00000000" w:rsidRPr="00A44118" w:rsidP="00A44118">
      <w:pPr>
        <w:pStyle w:val="AllowPageBreak"/>
      </w:pPr>
    </w:p>
    <w:p w:rsidR="00000000" w:rsidRPr="00A44118" w:rsidP="00A44118">
      <w:pPr>
        <w:pStyle w:val="Heading1"/>
      </w:pPr>
      <w:bookmarkStart w:id="13" w:name="O_481193"/>
      <w:bookmarkEnd w:id="13"/>
      <w:r w:rsidRPr="00A44118">
        <w:t>Co-requisite units</w:t>
      </w:r>
    </w:p>
    <w:p w:rsidR="00000000" w:rsidRPr="00A44118" w:rsidP="00A44118">
      <w:pPr>
        <w:pStyle w:val="BodyText"/>
      </w:pPr>
      <w:r w:rsidRPr="00A44118">
        <w:t>Not applicable.</w:t>
      </w:r>
    </w:p>
    <w:p w:rsidR="00000000" w:rsidRPr="00A44118" w:rsidP="00A44118">
      <w:pPr>
        <w:pStyle w:val="AllowPageBreak"/>
      </w:pPr>
    </w:p>
    <w:p w:rsidR="00000000" w:rsidRPr="00A44118" w:rsidP="00A44118">
      <w:pPr>
        <w:pStyle w:val="Heading1"/>
      </w:pPr>
      <w:bookmarkStart w:id="14" w:name="O_481192"/>
      <w:bookmarkEnd w:id="14"/>
      <w:r w:rsidRPr="00A44118">
        <w:t>Competency field</w:t>
      </w:r>
    </w:p>
    <w:tbl>
      <w:tblPr>
        <w:tblW w:w="9639" w:type="dxa"/>
        <w:tblLayout w:type="fixed"/>
        <w:tblCellMar>
          <w:left w:w="62" w:type="dxa"/>
          <w:right w:w="62" w:type="dxa"/>
        </w:tblCellMar>
        <w:tblLook w:val="0000"/>
      </w:tblPr>
      <w:tblGrid>
        <w:gridCol w:w="2977"/>
        <w:gridCol w:w="6662"/>
      </w:tblGrid>
      <w:tr w:rsidTr="00453A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18">
            <w:pPr>
              <w:pStyle w:val="BodyText"/>
              <w:rPr>
                <w:lang w:val="en-NZ"/>
              </w:rPr>
            </w:pPr>
            <w:r w:rsidRPr="00A4411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18" w:rsidP="00A44118">
            <w:pPr>
              <w:pStyle w:val="BodyText"/>
            </w:pPr>
            <w:r w:rsidRPr="00A44118">
              <w:t>Management, Leadership and Supervision</w:t>
            </w:r>
          </w:p>
        </w:tc>
      </w:tr>
    </w:tbl>
    <w:p w:rsidR="00000000" w:rsidRPr="00A44118" w:rsidP="00A44118">
      <w:pPr>
        <w:pStyle w:val="BodyText"/>
      </w:pPr>
    </w:p>
    <w:p w:rsidR="00000000" w:rsidRPr="00A44118" w:rsidP="00A44118"/>
    <w:sectPr w:rsidSect="00A44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rsidRPr="00453AEA" w:rsidP="00453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EA" w:rsidP="00A44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3AEA" w:rsidP="00A441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53AEA" w:rsidP="00A44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rsidRPr="00453AEA" w:rsidP="00453A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EA" w:rsidRPr="002D2AF8" w:rsidP="00A44118">
    <w:pPr>
      <w:pStyle w:val="Header"/>
      <w:framePr w:wrap="around"/>
    </w:pPr>
    <w:r>
      <w:fldChar w:fldCharType="begin"/>
    </w:r>
    <w:r>
      <w:instrText xml:space="preserve"> TITLE   \* MERGEFORMAT </w:instrText>
    </w:r>
    <w:r>
      <w:fldChar w:fldCharType="separate"/>
    </w:r>
    <w:r>
      <w:t>AURAMA3003 Conduct information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53AEA" w:rsidP="00A44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6A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6B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6E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118"/>
    <w:pPr>
      <w:spacing w:before="360" w:after="60"/>
      <w:outlineLvl w:val="0"/>
    </w:pPr>
    <w:rPr>
      <w:sz w:val="32"/>
    </w:rPr>
  </w:style>
  <w:style w:type="paragraph" w:styleId="Heading2">
    <w:name w:val="heading 2"/>
    <w:basedOn w:val="HeadingBase"/>
    <w:next w:val="BodyText"/>
    <w:link w:val="Heading2Char"/>
    <w:qFormat/>
    <w:rsid w:val="00A44118"/>
    <w:pPr>
      <w:keepLines/>
      <w:spacing w:before="240" w:after="120"/>
      <w:outlineLvl w:val="1"/>
    </w:pPr>
    <w:rPr>
      <w:sz w:val="28"/>
      <w:szCs w:val="40"/>
    </w:rPr>
  </w:style>
  <w:style w:type="paragraph" w:styleId="Heading3">
    <w:name w:val="heading 3"/>
    <w:basedOn w:val="HeadingBase"/>
    <w:next w:val="BodyText"/>
    <w:link w:val="Heading3Char"/>
    <w:qFormat/>
    <w:rsid w:val="00A44118"/>
    <w:pPr>
      <w:spacing w:before="180" w:after="120"/>
      <w:outlineLvl w:val="2"/>
    </w:pPr>
    <w:rPr>
      <w:spacing w:val="-10"/>
      <w:kern w:val="32"/>
    </w:rPr>
  </w:style>
  <w:style w:type="paragraph" w:styleId="Heading4">
    <w:name w:val="heading 4"/>
    <w:basedOn w:val="HeadingBase"/>
    <w:next w:val="BodyText"/>
    <w:link w:val="Heading4Char"/>
    <w:qFormat/>
    <w:rsid w:val="00A44118"/>
    <w:pPr>
      <w:spacing w:before="160" w:after="120"/>
      <w:outlineLvl w:val="3"/>
    </w:pPr>
    <w:rPr>
      <w:sz w:val="22"/>
    </w:rPr>
  </w:style>
  <w:style w:type="paragraph" w:styleId="Heading5">
    <w:name w:val="heading 5"/>
    <w:basedOn w:val="HeadingBase"/>
    <w:next w:val="Normal"/>
    <w:link w:val="Heading5Char"/>
    <w:qFormat/>
    <w:rsid w:val="00A44118"/>
    <w:pPr>
      <w:spacing w:before="80"/>
      <w:outlineLvl w:val="4"/>
    </w:pPr>
    <w:rPr>
      <w:color w:val="918585"/>
      <w:sz w:val="20"/>
    </w:rPr>
  </w:style>
  <w:style w:type="paragraph" w:styleId="Heading6">
    <w:name w:val="heading 6"/>
    <w:basedOn w:val="HeadingBase"/>
    <w:next w:val="Normal"/>
    <w:link w:val="Heading6Char"/>
    <w:qFormat/>
    <w:rsid w:val="00A44118"/>
    <w:pPr>
      <w:spacing w:before="60"/>
      <w:outlineLvl w:val="5"/>
    </w:pPr>
    <w:rPr>
      <w:color w:val="918585"/>
      <w:sz w:val="20"/>
    </w:rPr>
  </w:style>
  <w:style w:type="paragraph" w:styleId="Heading7">
    <w:name w:val="heading 7"/>
    <w:basedOn w:val="Normal"/>
    <w:next w:val="Normal"/>
    <w:link w:val="Heading7Char"/>
    <w:qFormat/>
    <w:rsid w:val="00A44118"/>
    <w:pPr>
      <w:ind w:left="720"/>
      <w:outlineLvl w:val="6"/>
    </w:pPr>
    <w:rPr>
      <w:i/>
    </w:rPr>
  </w:style>
  <w:style w:type="paragraph" w:styleId="Heading8">
    <w:name w:val="heading 8"/>
    <w:basedOn w:val="Normal"/>
    <w:next w:val="Normal"/>
    <w:link w:val="Heading8Char"/>
    <w:qFormat/>
    <w:rsid w:val="00A44118"/>
    <w:pPr>
      <w:ind w:left="720"/>
      <w:outlineLvl w:val="7"/>
    </w:pPr>
    <w:rPr>
      <w:i/>
    </w:rPr>
  </w:style>
  <w:style w:type="paragraph" w:styleId="Heading9">
    <w:name w:val="heading 9"/>
    <w:basedOn w:val="Normal"/>
    <w:next w:val="Normal"/>
    <w:link w:val="Heading9Char"/>
    <w:qFormat/>
    <w:rsid w:val="00A44118"/>
    <w:pPr>
      <w:ind w:left="720"/>
      <w:outlineLvl w:val="8"/>
    </w:pPr>
    <w:rPr>
      <w:i/>
    </w:rPr>
  </w:style>
  <w:style w:type="character" w:default="1" w:styleId="DefaultParagraphFont">
    <w:name w:val="Default Paragraph Font"/>
    <w:uiPriority w:val="1"/>
    <w:unhideWhenUsed/>
    <w:rsid w:val="00A44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118"/>
  </w:style>
  <w:style w:type="character" w:customStyle="1" w:styleId="Heading1Char">
    <w:name w:val="Heading 1 Char"/>
    <w:basedOn w:val="DefaultParagraphFont"/>
    <w:link w:val="Heading1"/>
    <w:rsid w:val="00A44118"/>
    <w:rPr>
      <w:rFonts w:ascii="Times New Roman" w:eastAsia="Times New Roman" w:hAnsi="Times New Roman" w:cs="Times New Roman"/>
      <w:b/>
      <w:sz w:val="32"/>
      <w:szCs w:val="20"/>
      <w:lang w:eastAsia="en-US"/>
    </w:rPr>
  </w:style>
  <w:style w:type="paragraph" w:styleId="BodyText">
    <w:name w:val="Body Text"/>
    <w:basedOn w:val="Normal"/>
    <w:link w:val="BodyTextChar"/>
    <w:rsid w:val="00A44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118"/>
    <w:rPr>
      <w:rFonts w:ascii="Times New Roman" w:eastAsia="Times New Roman" w:hAnsi="Times New Roman" w:cs="Times New Roman"/>
      <w:sz w:val="24"/>
      <w:lang w:eastAsia="en-US"/>
    </w:rPr>
  </w:style>
  <w:style w:type="paragraph" w:styleId="List">
    <w:name w:val="List"/>
    <w:basedOn w:val="BodyText"/>
    <w:next w:val="BodyText"/>
    <w:rsid w:val="00A44118"/>
    <w:pPr>
      <w:tabs>
        <w:tab w:val="left" w:pos="340"/>
      </w:tabs>
      <w:spacing w:before="60" w:after="60"/>
      <w:ind w:left="340" w:hanging="340"/>
    </w:pPr>
  </w:style>
  <w:style w:type="paragraph" w:styleId="ListBullet">
    <w:name w:val="List Bullet"/>
    <w:basedOn w:val="List"/>
    <w:rsid w:val="00A44118"/>
    <w:pPr>
      <w:numPr>
        <w:numId w:val="13"/>
      </w:numPr>
      <w:tabs>
        <w:tab w:val="clear" w:pos="340"/>
      </w:tabs>
      <w:spacing w:before="40" w:after="40"/>
    </w:pPr>
  </w:style>
  <w:style w:type="character" w:customStyle="1" w:styleId="SpecialBold">
    <w:name w:val="Special Bold"/>
    <w:basedOn w:val="DefaultParagraphFont"/>
    <w:rsid w:val="00A44118"/>
    <w:rPr>
      <w:b/>
      <w:spacing w:val="0"/>
    </w:rPr>
  </w:style>
  <w:style w:type="paragraph" w:styleId="ListBullet2">
    <w:name w:val="List Bullet 2"/>
    <w:basedOn w:val="List2"/>
    <w:rsid w:val="00A44118"/>
    <w:pPr>
      <w:numPr>
        <w:numId w:val="14"/>
      </w:numPr>
      <w:tabs>
        <w:tab w:val="clear" w:pos="680"/>
      </w:tabs>
    </w:pPr>
  </w:style>
  <w:style w:type="paragraph" w:customStyle="1" w:styleId="SuperHeading">
    <w:name w:val="SuperHeading"/>
    <w:basedOn w:val="Normal"/>
    <w:rsid w:val="00A44118"/>
    <w:pPr>
      <w:spacing w:before="240" w:after="120"/>
      <w:outlineLvl w:val="0"/>
    </w:pPr>
    <w:rPr>
      <w:rFonts w:ascii="Times New Roman" w:hAnsi="Times New Roman"/>
      <w:b/>
      <w:sz w:val="32"/>
    </w:rPr>
  </w:style>
  <w:style w:type="paragraph" w:customStyle="1" w:styleId="AllowPageBreak">
    <w:name w:val="AllowPageBreak"/>
    <w:rsid w:val="00A441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118"/>
    <w:pPr>
      <w:tabs>
        <w:tab w:val="left" w:pos="680"/>
      </w:tabs>
      <w:spacing w:before="60" w:after="60"/>
      <w:ind w:left="680" w:hanging="340"/>
    </w:pPr>
  </w:style>
  <w:style w:type="character" w:customStyle="1" w:styleId="Heading2Char">
    <w:name w:val="Heading 2 Char"/>
    <w:basedOn w:val="DefaultParagraphFont"/>
    <w:link w:val="Heading2"/>
    <w:rsid w:val="00A44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118"/>
    <w:rPr>
      <w:rFonts w:ascii="Courier New" w:eastAsia="Times New Roman" w:hAnsi="Courier New" w:cs="Times New Roman"/>
      <w:i/>
      <w:szCs w:val="20"/>
      <w:lang w:eastAsia="en-US"/>
    </w:rPr>
  </w:style>
  <w:style w:type="paragraph" w:customStyle="1" w:styleId="HeadingBase">
    <w:name w:val="Heading Base"/>
    <w:rsid w:val="00A44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118"/>
    <w:pPr>
      <w:tabs>
        <w:tab w:val="right" w:leader="dot" w:pos="9072"/>
      </w:tabs>
      <w:ind w:left="567"/>
    </w:pPr>
    <w:rPr>
      <w:szCs w:val="22"/>
    </w:rPr>
  </w:style>
  <w:style w:type="paragraph" w:customStyle="1" w:styleId="TOCBase">
    <w:name w:val="TOC Base"/>
    <w:rsid w:val="00A44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118"/>
    <w:pPr>
      <w:tabs>
        <w:tab w:val="right" w:leader="dot" w:pos="9072"/>
      </w:tabs>
      <w:spacing w:before="40" w:after="40"/>
      <w:ind w:left="284"/>
    </w:pPr>
    <w:rPr>
      <w:rFonts w:ascii="Times New Roman" w:hAnsi="Times New Roman"/>
    </w:rPr>
  </w:style>
  <w:style w:type="paragraph" w:styleId="TOC1">
    <w:name w:val="toc 1"/>
    <w:basedOn w:val="TOCBase"/>
    <w:next w:val="Normal"/>
    <w:rsid w:val="00A44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118"/>
    <w:rPr>
      <w:rFonts w:ascii="Times New Roman" w:eastAsia="Times New Roman" w:hAnsi="Times New Roman" w:cs="Times New Roman"/>
      <w:sz w:val="16"/>
      <w:lang w:eastAsia="en-US"/>
    </w:rPr>
  </w:style>
  <w:style w:type="paragraph" w:styleId="Title">
    <w:name w:val="Title"/>
    <w:basedOn w:val="HeadingBase"/>
    <w:link w:val="TitleChar"/>
    <w:qFormat/>
    <w:rsid w:val="00A44118"/>
    <w:pPr>
      <w:spacing w:before="5040"/>
      <w:jc w:val="center"/>
    </w:pPr>
    <w:rPr>
      <w:sz w:val="48"/>
      <w:szCs w:val="72"/>
      <w:lang w:val="en-US"/>
    </w:rPr>
  </w:style>
  <w:style w:type="character" w:customStyle="1" w:styleId="TitleChar">
    <w:name w:val="Title Char"/>
    <w:basedOn w:val="DefaultParagraphFont"/>
    <w:link w:val="Title"/>
    <w:rsid w:val="00A44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118"/>
    <w:pPr>
      <w:tabs>
        <w:tab w:val="left" w:pos="3600"/>
        <w:tab w:val="left" w:pos="3958"/>
      </w:tabs>
    </w:pPr>
  </w:style>
  <w:style w:type="paragraph" w:customStyle="1" w:styleId="Note">
    <w:name w:val="Note"/>
    <w:basedOn w:val="BodyText"/>
    <w:rsid w:val="00A44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118"/>
    <w:pPr>
      <w:framePr w:wrap="auto" w:hAnchor="text" w:y="6049"/>
    </w:pPr>
    <w:rPr>
      <w:color w:val="000000"/>
      <w:sz w:val="40"/>
    </w:rPr>
  </w:style>
  <w:style w:type="paragraph" w:customStyle="1" w:styleId="TOCTitle">
    <w:name w:val="TOCTitle"/>
    <w:basedOn w:val="Heading1"/>
    <w:rsid w:val="00A44118"/>
    <w:pPr>
      <w:spacing w:after="240"/>
      <w:jc w:val="center"/>
      <w:outlineLvl w:val="9"/>
    </w:pPr>
    <w:rPr>
      <w:caps/>
    </w:rPr>
  </w:style>
  <w:style w:type="paragraph" w:customStyle="1" w:styleId="Version">
    <w:name w:val="Version"/>
    <w:rsid w:val="00A44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118"/>
    <w:pPr>
      <w:keepNext w:val="0"/>
      <w:tabs>
        <w:tab w:val="right" w:pos="4176"/>
      </w:tabs>
      <w:ind w:left="198" w:hanging="198"/>
    </w:pPr>
    <w:rPr>
      <w:rFonts w:ascii="Garamond" w:hAnsi="Garamond"/>
    </w:rPr>
  </w:style>
  <w:style w:type="paragraph" w:styleId="IndexHeading">
    <w:name w:val="index heading"/>
    <w:basedOn w:val="Normal"/>
    <w:next w:val="Index1"/>
    <w:semiHidden/>
    <w:rsid w:val="00A44118"/>
    <w:pPr>
      <w:spacing w:before="120" w:after="120"/>
    </w:pPr>
    <w:rPr>
      <w:rFonts w:ascii="Arial" w:hAnsi="Arial"/>
      <w:b/>
      <w:color w:val="918585"/>
      <w:sz w:val="24"/>
    </w:rPr>
  </w:style>
  <w:style w:type="paragraph" w:styleId="Header">
    <w:name w:val="header"/>
    <w:basedOn w:val="Normal"/>
    <w:link w:val="HeaderChar"/>
    <w:rsid w:val="00A44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118"/>
    <w:rPr>
      <w:rFonts w:ascii="Times New Roman" w:eastAsia="Times New Roman" w:hAnsi="Times New Roman" w:cs="Times New Roman"/>
      <w:sz w:val="16"/>
      <w:szCs w:val="20"/>
      <w:lang w:val="en-GB" w:eastAsia="en-US"/>
    </w:rPr>
  </w:style>
  <w:style w:type="paragraph" w:customStyle="1" w:styleId="Chapter">
    <w:name w:val="Chapter"/>
    <w:basedOn w:val="Normal"/>
    <w:rsid w:val="00A44118"/>
    <w:pPr>
      <w:spacing w:before="240"/>
    </w:pPr>
    <w:rPr>
      <w:rFonts w:ascii="Times New Roman" w:hAnsi="Times New Roman"/>
      <w:smallCaps/>
      <w:spacing w:val="80"/>
      <w:sz w:val="28"/>
    </w:rPr>
  </w:style>
  <w:style w:type="paragraph" w:customStyle="1" w:styleId="InChapter">
    <w:name w:val="InChapter"/>
    <w:basedOn w:val="Heading3"/>
    <w:rsid w:val="00A44118"/>
    <w:pPr>
      <w:spacing w:after="240"/>
      <w:outlineLvl w:val="9"/>
    </w:pPr>
    <w:rPr>
      <w:noProof/>
    </w:rPr>
  </w:style>
  <w:style w:type="paragraph" w:styleId="Index2">
    <w:name w:val="index 2"/>
    <w:basedOn w:val="Normal"/>
    <w:next w:val="Normal"/>
    <w:semiHidden/>
    <w:rsid w:val="00A44118"/>
    <w:pPr>
      <w:tabs>
        <w:tab w:val="right" w:pos="4176"/>
      </w:tabs>
      <w:ind w:left="568" w:hanging="284"/>
    </w:pPr>
    <w:rPr>
      <w:rFonts w:ascii="Garamond" w:hAnsi="Garamond"/>
    </w:rPr>
  </w:style>
  <w:style w:type="paragraph" w:customStyle="1" w:styleId="Byline">
    <w:name w:val="Byline"/>
    <w:rsid w:val="00A44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118"/>
    <w:pPr>
      <w:tabs>
        <w:tab w:val="clear" w:pos="3600"/>
        <w:tab w:val="clear" w:pos="3958"/>
      </w:tabs>
      <w:jc w:val="right"/>
    </w:pPr>
  </w:style>
  <w:style w:type="character" w:styleId="Emphasis">
    <w:name w:val="Emphasis"/>
    <w:basedOn w:val="DefaultParagraphFont"/>
    <w:qFormat/>
    <w:rsid w:val="00A44118"/>
    <w:rPr>
      <w:i/>
    </w:rPr>
  </w:style>
  <w:style w:type="paragraph" w:styleId="Caption">
    <w:name w:val="caption"/>
    <w:basedOn w:val="BodyText"/>
    <w:next w:val="Normal"/>
    <w:qFormat/>
    <w:rsid w:val="00A44118"/>
    <w:pPr>
      <w:framePr w:w="2268" w:hSpace="181" w:vSpace="181" w:wrap="around" w:vAnchor="text" w:hAnchor="page" w:x="1135" w:y="285" w:anchorLock="1"/>
    </w:pPr>
    <w:rPr>
      <w:i/>
    </w:rPr>
  </w:style>
  <w:style w:type="paragraph" w:customStyle="1" w:styleId="MiniTOCTitle">
    <w:name w:val="MiniTOCTitle"/>
    <w:basedOn w:val="Heading4"/>
    <w:rsid w:val="00A44118"/>
    <w:pPr>
      <w:spacing w:before="240"/>
      <w:outlineLvl w:val="9"/>
    </w:pPr>
    <w:rPr>
      <w:noProof/>
      <w:sz w:val="24"/>
    </w:rPr>
  </w:style>
  <w:style w:type="paragraph" w:customStyle="1" w:styleId="MiniTOCItem">
    <w:name w:val="MiniTOCItem"/>
    <w:basedOn w:val="ListBullet"/>
    <w:rsid w:val="00A44118"/>
    <w:pPr>
      <w:numPr>
        <w:numId w:val="0"/>
      </w:numPr>
      <w:tabs>
        <w:tab w:val="right" w:leader="dot" w:pos="6521"/>
      </w:tabs>
      <w:spacing w:before="0" w:after="0"/>
    </w:pPr>
  </w:style>
  <w:style w:type="paragraph" w:customStyle="1" w:styleId="TOFTitle">
    <w:name w:val="TOFTitle"/>
    <w:basedOn w:val="TOCTitle"/>
    <w:rsid w:val="00A44118"/>
  </w:style>
  <w:style w:type="paragraph" w:styleId="TableofFigures">
    <w:name w:val="table of figures"/>
    <w:basedOn w:val="Normal"/>
    <w:next w:val="Normal"/>
    <w:semiHidden/>
    <w:rsid w:val="00A44118"/>
    <w:pPr>
      <w:tabs>
        <w:tab w:val="right" w:leader="dot" w:pos="9072"/>
      </w:tabs>
      <w:ind w:left="970" w:hanging="403"/>
    </w:pPr>
    <w:rPr>
      <w:rFonts w:ascii="Times New Roman" w:hAnsi="Times New Roman"/>
      <w:b/>
    </w:rPr>
  </w:style>
  <w:style w:type="paragraph" w:styleId="ListNumber">
    <w:name w:val="List Number"/>
    <w:basedOn w:val="List"/>
    <w:rsid w:val="00A44118"/>
    <w:pPr>
      <w:numPr>
        <w:numId w:val="11"/>
      </w:numPr>
    </w:pPr>
  </w:style>
  <w:style w:type="character" w:customStyle="1" w:styleId="WingdingSymbols">
    <w:name w:val="Wingding Symbols"/>
    <w:rsid w:val="00A44118"/>
    <w:rPr>
      <w:rFonts w:ascii="Wingdings" w:hAnsi="Wingdings"/>
    </w:rPr>
  </w:style>
  <w:style w:type="paragraph" w:customStyle="1" w:styleId="TableHeading">
    <w:name w:val="Table Heading"/>
    <w:basedOn w:val="HeadingBase"/>
    <w:rsid w:val="00A44118"/>
    <w:pPr>
      <w:keepLines/>
      <w:pBdr>
        <w:bottom w:val="single" w:sz="6" w:space="1" w:color="918585"/>
      </w:pBdr>
      <w:spacing w:before="240"/>
    </w:pPr>
  </w:style>
  <w:style w:type="character" w:customStyle="1" w:styleId="HotSpot">
    <w:name w:val="HotSpot"/>
    <w:rsid w:val="00A44118"/>
    <w:rPr>
      <w:color w:val="0033CC"/>
      <w:u w:val="none"/>
    </w:rPr>
  </w:style>
  <w:style w:type="paragraph" w:customStyle="1" w:styleId="BodyTextRight">
    <w:name w:val="Body Text Right"/>
    <w:basedOn w:val="BodyText"/>
    <w:rsid w:val="00A44118"/>
    <w:pPr>
      <w:spacing w:before="0" w:after="0"/>
      <w:jc w:val="right"/>
    </w:pPr>
  </w:style>
  <w:style w:type="paragraph" w:styleId="Index3">
    <w:name w:val="index 3"/>
    <w:basedOn w:val="ListNumber2"/>
    <w:next w:val="Normal"/>
    <w:semiHidden/>
    <w:rsid w:val="00A44118"/>
    <w:pPr>
      <w:numPr>
        <w:numId w:val="0"/>
      </w:numPr>
      <w:tabs>
        <w:tab w:val="right" w:leader="dot" w:pos="4176"/>
      </w:tabs>
    </w:pPr>
  </w:style>
  <w:style w:type="paragraph" w:styleId="ListNumber2">
    <w:name w:val="List Number 2"/>
    <w:basedOn w:val="List2"/>
    <w:rsid w:val="00A44118"/>
    <w:pPr>
      <w:numPr>
        <w:numId w:val="10"/>
      </w:numPr>
      <w:tabs>
        <w:tab w:val="clear" w:pos="1060"/>
      </w:tabs>
    </w:pPr>
  </w:style>
  <w:style w:type="paragraph" w:customStyle="1" w:styleId="MarginNote">
    <w:name w:val="Margin Note"/>
    <w:basedOn w:val="BodyText"/>
    <w:rsid w:val="00A44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118"/>
    <w:rPr>
      <w:sz w:val="32"/>
    </w:rPr>
  </w:style>
  <w:style w:type="paragraph" w:customStyle="1" w:styleId="HeadingProcedure">
    <w:name w:val="Heading Procedure"/>
    <w:basedOn w:val="HeadingBase"/>
    <w:next w:val="Normal"/>
    <w:rsid w:val="00A44118"/>
    <w:pPr>
      <w:tabs>
        <w:tab w:val="left" w:pos="0"/>
      </w:tabs>
      <w:spacing w:before="120" w:after="60"/>
    </w:pPr>
    <w:rPr>
      <w:i/>
      <w:color w:val="918585"/>
      <w:sz w:val="22"/>
    </w:rPr>
  </w:style>
  <w:style w:type="paragraph" w:customStyle="1" w:styleId="TableBodyText">
    <w:name w:val="Table Body Text"/>
    <w:basedOn w:val="BodyText"/>
    <w:rsid w:val="00A44118"/>
    <w:pPr>
      <w:spacing w:before="60" w:after="60"/>
    </w:pPr>
  </w:style>
  <w:style w:type="paragraph" w:styleId="ListContinue">
    <w:name w:val="List Continue"/>
    <w:basedOn w:val="List"/>
    <w:rsid w:val="00A44118"/>
    <w:pPr>
      <w:ind w:firstLine="0"/>
    </w:pPr>
  </w:style>
  <w:style w:type="paragraph" w:customStyle="1" w:styleId="ListNote">
    <w:name w:val="List Note"/>
    <w:basedOn w:val="List"/>
    <w:rsid w:val="00A44118"/>
    <w:pPr>
      <w:pBdr>
        <w:top w:val="single" w:sz="6" w:space="2" w:color="918585"/>
        <w:bottom w:val="single" w:sz="6" w:space="2" w:color="918585"/>
      </w:pBdr>
      <w:tabs>
        <w:tab w:val="left" w:pos="1021"/>
      </w:tabs>
      <w:ind w:firstLine="0"/>
    </w:pPr>
  </w:style>
  <w:style w:type="paragraph" w:customStyle="1" w:styleId="Warning">
    <w:name w:val="Warning"/>
    <w:basedOn w:val="BodyText"/>
    <w:rsid w:val="00A44118"/>
    <w:pPr>
      <w:shd w:val="clear" w:color="auto" w:fill="D9D9D9"/>
      <w:tabs>
        <w:tab w:val="left" w:pos="992"/>
      </w:tabs>
      <w:ind w:left="119" w:right="119"/>
    </w:pPr>
    <w:rPr>
      <w:sz w:val="20"/>
    </w:rPr>
  </w:style>
  <w:style w:type="paragraph" w:customStyle="1" w:styleId="MarginIcons">
    <w:name w:val="Margin Icons"/>
    <w:basedOn w:val="BodyText"/>
    <w:rsid w:val="00A44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118"/>
    <w:rPr>
      <w:rFonts w:ascii="Courier New" w:hAnsi="Courier New"/>
    </w:rPr>
  </w:style>
  <w:style w:type="paragraph" w:customStyle="1" w:styleId="NoteBullet">
    <w:name w:val="Note Bullet"/>
    <w:basedOn w:val="Note"/>
    <w:rsid w:val="00A44118"/>
    <w:pPr>
      <w:tabs>
        <w:tab w:val="clear" w:pos="680"/>
      </w:tabs>
      <w:spacing w:before="60" w:after="60"/>
    </w:pPr>
  </w:style>
  <w:style w:type="paragraph" w:customStyle="1" w:styleId="SubHeading2">
    <w:name w:val="SubHeading2"/>
    <w:basedOn w:val="HeadingBase"/>
    <w:rsid w:val="00A44118"/>
    <w:pPr>
      <w:spacing w:before="240" w:after="60"/>
    </w:pPr>
    <w:rPr>
      <w:sz w:val="20"/>
    </w:rPr>
  </w:style>
  <w:style w:type="paragraph" w:customStyle="1" w:styleId="SubHeading1">
    <w:name w:val="SubHeading1"/>
    <w:basedOn w:val="HeadingBase"/>
    <w:rsid w:val="00A44118"/>
    <w:pPr>
      <w:spacing w:before="240" w:after="60"/>
    </w:pPr>
    <w:rPr>
      <w:color w:val="918585"/>
      <w:sz w:val="22"/>
    </w:rPr>
  </w:style>
  <w:style w:type="paragraph" w:customStyle="1" w:styleId="SideHeading">
    <w:name w:val="Side Heading"/>
    <w:basedOn w:val="HeadingBase"/>
    <w:rsid w:val="00A44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118"/>
    <w:pPr>
      <w:numPr>
        <w:numId w:val="12"/>
      </w:numPr>
    </w:pPr>
  </w:style>
  <w:style w:type="paragraph" w:styleId="PlainText">
    <w:name w:val="Plain Text"/>
    <w:basedOn w:val="Normal"/>
    <w:link w:val="PlainTextChar"/>
    <w:rsid w:val="00A44118"/>
    <w:rPr>
      <w:sz w:val="20"/>
    </w:rPr>
  </w:style>
  <w:style w:type="character" w:customStyle="1" w:styleId="PlainTextChar">
    <w:name w:val="Plain Text Char"/>
    <w:basedOn w:val="DefaultParagraphFont"/>
    <w:link w:val="PlainText"/>
    <w:rsid w:val="00A44118"/>
    <w:rPr>
      <w:rFonts w:ascii="Courier New" w:eastAsia="Times New Roman" w:hAnsi="Courier New" w:cs="Times New Roman"/>
      <w:sz w:val="20"/>
      <w:szCs w:val="20"/>
      <w:lang w:eastAsia="en-US"/>
    </w:rPr>
  </w:style>
  <w:style w:type="character" w:customStyle="1" w:styleId="MenuOption">
    <w:name w:val="Menu Option"/>
    <w:basedOn w:val="DefaultParagraphFont"/>
    <w:rsid w:val="00A44118"/>
    <w:rPr>
      <w:b/>
      <w:smallCaps/>
    </w:rPr>
  </w:style>
  <w:style w:type="paragraph" w:customStyle="1" w:styleId="TableListNumber">
    <w:name w:val="Table List Number"/>
    <w:basedOn w:val="ListNumber"/>
    <w:rsid w:val="00A44118"/>
    <w:pPr>
      <w:numPr>
        <w:numId w:val="0"/>
      </w:numPr>
    </w:pPr>
  </w:style>
  <w:style w:type="paragraph" w:styleId="TOC4">
    <w:name w:val="toc 4"/>
    <w:basedOn w:val="TOCBase"/>
    <w:next w:val="Normal"/>
    <w:semiHidden/>
    <w:rsid w:val="00A44118"/>
    <w:pPr>
      <w:tabs>
        <w:tab w:val="right" w:leader="dot" w:pos="9071"/>
      </w:tabs>
      <w:ind w:left="1701"/>
    </w:pPr>
  </w:style>
  <w:style w:type="paragraph" w:customStyle="1" w:styleId="ListAlpha">
    <w:name w:val="List Alpha"/>
    <w:basedOn w:val="List"/>
    <w:rsid w:val="00A44118"/>
    <w:pPr>
      <w:numPr>
        <w:numId w:val="9"/>
      </w:numPr>
    </w:pPr>
  </w:style>
  <w:style w:type="paragraph" w:customStyle="1" w:styleId="ListAlpha2">
    <w:name w:val="List Alpha 2"/>
    <w:basedOn w:val="List2"/>
    <w:rsid w:val="00A44118"/>
    <w:pPr>
      <w:numPr>
        <w:numId w:val="8"/>
      </w:numPr>
    </w:pPr>
  </w:style>
  <w:style w:type="paragraph" w:styleId="List3">
    <w:name w:val="List 3"/>
    <w:basedOn w:val="BodyText"/>
    <w:rsid w:val="00A44118"/>
    <w:pPr>
      <w:tabs>
        <w:tab w:val="left" w:pos="1021"/>
      </w:tabs>
      <w:spacing w:before="60" w:after="60"/>
      <w:ind w:left="1020" w:hanging="340"/>
    </w:pPr>
  </w:style>
  <w:style w:type="paragraph" w:styleId="List4">
    <w:name w:val="List 4"/>
    <w:basedOn w:val="BodyText"/>
    <w:rsid w:val="00A44118"/>
    <w:pPr>
      <w:tabs>
        <w:tab w:val="left" w:pos="1361"/>
      </w:tabs>
      <w:spacing w:before="60" w:after="60"/>
      <w:ind w:left="1361" w:hanging="340"/>
    </w:pPr>
  </w:style>
  <w:style w:type="paragraph" w:styleId="List5">
    <w:name w:val="List 5"/>
    <w:basedOn w:val="BodyText"/>
    <w:rsid w:val="00A44118"/>
    <w:pPr>
      <w:tabs>
        <w:tab w:val="left" w:pos="1701"/>
      </w:tabs>
      <w:spacing w:before="60" w:after="60"/>
      <w:ind w:left="1701" w:hanging="340"/>
    </w:pPr>
  </w:style>
  <w:style w:type="paragraph" w:styleId="ListBullet3">
    <w:name w:val="List Bullet 3"/>
    <w:basedOn w:val="List3"/>
    <w:rsid w:val="00A44118"/>
    <w:pPr>
      <w:numPr>
        <w:numId w:val="15"/>
      </w:numPr>
      <w:tabs>
        <w:tab w:val="clear" w:pos="1021"/>
      </w:tabs>
      <w:ind w:left="1037" w:hanging="357"/>
    </w:pPr>
  </w:style>
  <w:style w:type="paragraph" w:styleId="ListBullet4">
    <w:name w:val="List Bullet 4"/>
    <w:basedOn w:val="List4"/>
    <w:rsid w:val="00A44118"/>
    <w:pPr>
      <w:numPr>
        <w:numId w:val="3"/>
      </w:numPr>
    </w:pPr>
  </w:style>
  <w:style w:type="paragraph" w:styleId="ListBullet5">
    <w:name w:val="List Bullet 5"/>
    <w:basedOn w:val="List5"/>
    <w:rsid w:val="00A44118"/>
    <w:pPr>
      <w:numPr>
        <w:numId w:val="4"/>
      </w:numPr>
    </w:pPr>
  </w:style>
  <w:style w:type="paragraph" w:styleId="ListContinue2">
    <w:name w:val="List Continue 2"/>
    <w:basedOn w:val="List2"/>
    <w:rsid w:val="00A44118"/>
    <w:pPr>
      <w:ind w:firstLine="0"/>
    </w:pPr>
  </w:style>
  <w:style w:type="paragraph" w:styleId="ListContinue3">
    <w:name w:val="List Continue 3"/>
    <w:basedOn w:val="List3"/>
    <w:rsid w:val="00A44118"/>
    <w:pPr>
      <w:ind w:left="1021" w:firstLine="0"/>
    </w:pPr>
  </w:style>
  <w:style w:type="paragraph" w:styleId="ListContinue4">
    <w:name w:val="List Continue 4"/>
    <w:basedOn w:val="List4"/>
    <w:rsid w:val="00A44118"/>
    <w:pPr>
      <w:ind w:firstLine="0"/>
    </w:pPr>
  </w:style>
  <w:style w:type="paragraph" w:styleId="ListContinue5">
    <w:name w:val="List Continue 5"/>
    <w:basedOn w:val="List5"/>
    <w:rsid w:val="00A44118"/>
    <w:pPr>
      <w:ind w:firstLine="0"/>
    </w:pPr>
  </w:style>
  <w:style w:type="paragraph" w:styleId="ListNumber3">
    <w:name w:val="List Number 3"/>
    <w:basedOn w:val="List3"/>
    <w:rsid w:val="00A44118"/>
    <w:pPr>
      <w:numPr>
        <w:numId w:val="5"/>
      </w:numPr>
    </w:pPr>
  </w:style>
  <w:style w:type="paragraph" w:styleId="ListNumber4">
    <w:name w:val="List Number 4"/>
    <w:basedOn w:val="List4"/>
    <w:rsid w:val="00A44118"/>
    <w:pPr>
      <w:numPr>
        <w:numId w:val="6"/>
      </w:numPr>
    </w:pPr>
  </w:style>
  <w:style w:type="paragraph" w:styleId="ListNumber5">
    <w:name w:val="List Number 5"/>
    <w:basedOn w:val="List5"/>
    <w:rsid w:val="00A44118"/>
    <w:pPr>
      <w:numPr>
        <w:numId w:val="7"/>
      </w:numPr>
    </w:pPr>
  </w:style>
  <w:style w:type="paragraph" w:styleId="BlockText">
    <w:name w:val="Block Text"/>
    <w:basedOn w:val="Normal"/>
    <w:rsid w:val="00A44118"/>
    <w:pPr>
      <w:spacing w:after="120"/>
      <w:ind w:left="1440" w:right="1440"/>
    </w:pPr>
  </w:style>
  <w:style w:type="character" w:customStyle="1" w:styleId="Subscript">
    <w:name w:val="Subscript"/>
    <w:basedOn w:val="DefaultParagraphFont"/>
    <w:rsid w:val="00A44118"/>
    <w:rPr>
      <w:sz w:val="16"/>
      <w:vertAlign w:val="subscript"/>
    </w:rPr>
  </w:style>
  <w:style w:type="character" w:customStyle="1" w:styleId="Superscript">
    <w:name w:val="Superscript"/>
    <w:basedOn w:val="DefaultParagraphFont"/>
    <w:rsid w:val="00A44118"/>
    <w:rPr>
      <w:sz w:val="16"/>
      <w:vertAlign w:val="superscript"/>
    </w:rPr>
  </w:style>
  <w:style w:type="character" w:customStyle="1" w:styleId="Symbols">
    <w:name w:val="Symbols"/>
    <w:basedOn w:val="DefaultParagraphFont"/>
    <w:rsid w:val="00A44118"/>
    <w:rPr>
      <w:rFonts w:ascii="Symbol" w:hAnsi="Symbol"/>
    </w:rPr>
  </w:style>
  <w:style w:type="character" w:customStyle="1" w:styleId="MenuOptions">
    <w:name w:val="Menu Options"/>
    <w:basedOn w:val="DefaultParagraphFont"/>
    <w:rsid w:val="00A44118"/>
    <w:rPr>
      <w:rFonts w:ascii="Arial Narrow" w:hAnsi="Arial Narrow"/>
      <w:smallCaps/>
    </w:rPr>
  </w:style>
  <w:style w:type="character" w:customStyle="1" w:styleId="Buttons">
    <w:name w:val="Buttons"/>
    <w:basedOn w:val="DefaultParagraphFont"/>
    <w:rsid w:val="00A44118"/>
    <w:rPr>
      <w:b/>
    </w:rPr>
  </w:style>
  <w:style w:type="character" w:customStyle="1" w:styleId="Underlined">
    <w:name w:val="Underlined"/>
    <w:basedOn w:val="DefaultParagraphFont"/>
    <w:rsid w:val="00A44118"/>
    <w:rPr>
      <w:u w:val="single"/>
    </w:rPr>
  </w:style>
  <w:style w:type="paragraph" w:customStyle="1" w:styleId="TableBodyTextRight">
    <w:name w:val="Table Body Text Right"/>
    <w:basedOn w:val="TableBodyText"/>
    <w:rsid w:val="00A44118"/>
    <w:pPr>
      <w:widowControl w:val="0"/>
      <w:autoSpaceDE w:val="0"/>
      <w:autoSpaceDN w:val="0"/>
      <w:adjustRightInd w:val="0"/>
      <w:jc w:val="right"/>
    </w:pPr>
    <w:rPr>
      <w:rFonts w:cs="Arial"/>
      <w:szCs w:val="18"/>
    </w:rPr>
  </w:style>
  <w:style w:type="paragraph" w:customStyle="1" w:styleId="CopyrightText">
    <w:name w:val="Copyright Text"/>
    <w:basedOn w:val="BodyText"/>
    <w:rsid w:val="00A44118"/>
    <w:rPr>
      <w:sz w:val="18"/>
    </w:rPr>
  </w:style>
  <w:style w:type="paragraph" w:customStyle="1" w:styleId="BodySmallRight">
    <w:name w:val="Body Small Right"/>
    <w:basedOn w:val="BodyTextRight"/>
    <w:rsid w:val="00A44118"/>
    <w:rPr>
      <w:sz w:val="18"/>
      <w:szCs w:val="18"/>
    </w:rPr>
  </w:style>
  <w:style w:type="paragraph" w:customStyle="1" w:styleId="MarginEdition">
    <w:name w:val="Margin Edition"/>
    <w:basedOn w:val="MarginNote"/>
    <w:rsid w:val="00A44118"/>
    <w:pPr>
      <w:spacing w:before="0" w:after="0"/>
    </w:pPr>
    <w:rPr>
      <w:rFonts w:ascii="Times New Roman" w:hAnsi="Times New Roman"/>
      <w:color w:val="999999"/>
    </w:rPr>
  </w:style>
  <w:style w:type="paragraph" w:customStyle="1" w:styleId="Spacer">
    <w:name w:val="Spacer"/>
    <w:basedOn w:val="Normal"/>
    <w:rsid w:val="00A44118"/>
    <w:rPr>
      <w:sz w:val="2"/>
      <w:szCs w:val="2"/>
    </w:rPr>
  </w:style>
  <w:style w:type="character" w:customStyle="1" w:styleId="Small">
    <w:name w:val="Small"/>
    <w:basedOn w:val="DefaultParagraphFont"/>
    <w:rsid w:val="00A44118"/>
    <w:rPr>
      <w:sz w:val="16"/>
    </w:rPr>
  </w:style>
  <w:style w:type="paragraph" w:customStyle="1" w:styleId="WideTable">
    <w:name w:val="Wide Table"/>
    <w:basedOn w:val="Normal"/>
    <w:rsid w:val="00A44118"/>
    <w:pPr>
      <w:ind w:left="-1418"/>
    </w:pPr>
    <w:rPr>
      <w:sz w:val="2"/>
      <w:szCs w:val="2"/>
    </w:rPr>
  </w:style>
  <w:style w:type="character" w:styleId="PageNumber">
    <w:name w:val="page number"/>
    <w:basedOn w:val="DefaultParagraphFont"/>
    <w:rsid w:val="00A44118"/>
  </w:style>
  <w:style w:type="paragraph" w:styleId="Quote">
    <w:name w:val="Quote"/>
    <w:basedOn w:val="Heading1"/>
    <w:link w:val="QuoteChar"/>
    <w:qFormat/>
    <w:rsid w:val="00A44118"/>
    <w:rPr>
      <w:b w:val="0"/>
      <w:sz w:val="72"/>
      <w:szCs w:val="72"/>
      <w:lang w:val="en-NZ"/>
    </w:rPr>
  </w:style>
  <w:style w:type="character" w:customStyle="1" w:styleId="QuoteChar">
    <w:name w:val="Quote Char"/>
    <w:basedOn w:val="DefaultParagraphFont"/>
    <w:link w:val="Quote"/>
    <w:rsid w:val="00A44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118"/>
    <w:pPr>
      <w:pageBreakBefore/>
    </w:pPr>
  </w:style>
  <w:style w:type="paragraph" w:customStyle="1" w:styleId="Border">
    <w:name w:val="Border"/>
    <w:basedOn w:val="Normal"/>
    <w:qFormat/>
    <w:rsid w:val="00A44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118"/>
    <w:rPr>
      <w:b/>
      <w:bCs/>
      <w:i/>
      <w:iCs/>
      <w:color w:val="auto"/>
    </w:rPr>
  </w:style>
  <w:style w:type="paragraph" w:styleId="IntenseQuote">
    <w:name w:val="Intense Quote"/>
    <w:basedOn w:val="Normal"/>
    <w:next w:val="Normal"/>
    <w:link w:val="IntenseQuoteChar"/>
    <w:uiPriority w:val="30"/>
    <w:qFormat/>
    <w:rsid w:val="00A44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118"/>
    <w:rPr>
      <w:smallCaps/>
      <w:color w:val="auto"/>
      <w:u w:val="single"/>
    </w:rPr>
  </w:style>
  <w:style w:type="character" w:styleId="IntenseReference">
    <w:name w:val="Intense Reference"/>
    <w:basedOn w:val="DefaultParagraphFont"/>
    <w:uiPriority w:val="32"/>
    <w:qFormat/>
    <w:rsid w:val="00A44118"/>
    <w:rPr>
      <w:b/>
      <w:bCs/>
      <w:smallCaps/>
      <w:color w:val="auto"/>
      <w:spacing w:val="5"/>
      <w:u w:val="single"/>
    </w:rPr>
  </w:style>
  <w:style w:type="paragraph" w:customStyle="1" w:styleId="2ColumnHeading">
    <w:name w:val="2Column Heading"/>
    <w:basedOn w:val="BodyText"/>
    <w:qFormat/>
    <w:rsid w:val="00A44118"/>
    <w:pPr>
      <w:spacing w:after="60"/>
      <w:ind w:left="-2268"/>
    </w:pPr>
    <w:rPr>
      <w:b/>
    </w:rPr>
  </w:style>
  <w:style w:type="paragraph" w:customStyle="1" w:styleId="Heading1TOC">
    <w:name w:val="Heading1 TOC"/>
    <w:basedOn w:val="Normal"/>
    <w:qFormat/>
    <w:rsid w:val="00A44118"/>
    <w:pPr>
      <w:spacing w:before="240" w:after="120"/>
    </w:pPr>
    <w:rPr>
      <w:rFonts w:ascii="Times New Roman" w:hAnsi="Times New Roman"/>
      <w:b/>
      <w:sz w:val="32"/>
    </w:rPr>
  </w:style>
  <w:style w:type="paragraph" w:customStyle="1" w:styleId="Heading2TOC">
    <w:name w:val="Heading2 TOC"/>
    <w:basedOn w:val="Normal"/>
    <w:qFormat/>
    <w:rsid w:val="00A44118"/>
    <w:pPr>
      <w:spacing w:before="240" w:after="60"/>
    </w:pPr>
    <w:rPr>
      <w:rFonts w:ascii="Times New Roman" w:hAnsi="Times New Roman"/>
      <w:b/>
      <w:sz w:val="28"/>
    </w:rPr>
  </w:style>
  <w:style w:type="character" w:customStyle="1" w:styleId="Underline">
    <w:name w:val="Underline"/>
    <w:basedOn w:val="DefaultParagraphFont"/>
    <w:qFormat/>
    <w:rsid w:val="00A44118"/>
    <w:rPr>
      <w:u w:val="single"/>
    </w:rPr>
  </w:style>
  <w:style w:type="character" w:customStyle="1" w:styleId="BoldandItalics">
    <w:name w:val="Bold and Italics"/>
    <w:qFormat/>
    <w:rsid w:val="00A44118"/>
    <w:rPr>
      <w:b/>
      <w:i/>
      <w:u w:val="none"/>
    </w:rPr>
  </w:style>
  <w:style w:type="paragraph" w:styleId="BalloonText">
    <w:name w:val="Balloon Text"/>
    <w:basedOn w:val="Normal"/>
    <w:link w:val="BalloonTextChar"/>
    <w:rsid w:val="00A44118"/>
    <w:rPr>
      <w:rFonts w:ascii="Tahoma" w:hAnsi="Tahoma" w:cs="Tahoma"/>
      <w:sz w:val="16"/>
      <w:szCs w:val="16"/>
    </w:rPr>
  </w:style>
  <w:style w:type="character" w:customStyle="1" w:styleId="BalloonTextChar">
    <w:name w:val="Balloon Text Char"/>
    <w:basedOn w:val="DefaultParagraphFont"/>
    <w:link w:val="BalloonText"/>
    <w:rsid w:val="00A44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118"/>
    <w:rPr>
      <w:b/>
      <w:color w:val="660033"/>
      <w:spacing w:val="0"/>
    </w:rPr>
  </w:style>
  <w:style w:type="paragraph" w:customStyle="1" w:styleId="Nameditemlist">
    <w:name w:val="Named item list"/>
    <w:basedOn w:val="BodyText"/>
    <w:qFormat/>
    <w:rsid w:val="00A441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4965</Characters>
  <Application>Microsoft Office Word</Application>
  <DocSecurity>0</DocSecurity>
  <Lines>174</Lines>
  <Paragraphs>108</Paragraphs>
  <ScaleCrop>false</ScaleCrop>
  <Company>Author-it Software Corporation Ltd.</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AURAMA3003 Conduct information sessions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2013-01-15T10:50:00Z</dcterms:created>
  <dcterms:modified xsi:type="dcterms:W3CDTF">2013-01-15T10:50:00Z</dcterms:modified>
</cp:coreProperties>
</file>