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CC3" w:rsidP="00B53CC3">
      <w:pPr>
        <w:pStyle w:val="Title"/>
      </w:pPr>
      <w:r>
        <w:fldChar w:fldCharType="begin"/>
      </w:r>
      <w:r>
        <w:instrText xml:space="preserve"> TITLE   \* MERGEFORMAT </w:instrText>
      </w:r>
      <w:r>
        <w:fldChar w:fldCharType="separate"/>
      </w:r>
      <w:r>
        <w:t>AURAFA2005 Write routine texts in an automotive workplace</w:t>
      </w:r>
      <w:r>
        <w:fldChar w:fldCharType="end"/>
      </w:r>
    </w:p>
    <w:p w:rsidR="00B53CC3" w:rsidP="00B53CC3">
      <w:pPr>
        <w:pStyle w:val="Version"/>
        <w:sectPr w:rsidSect="00053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365" w:rsidP="00053365">
      <w:pPr>
        <w:pStyle w:val="SuperHeading"/>
      </w:pPr>
      <w:r w:rsidRPr="00053365">
        <w:t>AURAFA2005 Write routine texts in an automotive workplace</w:t>
      </w:r>
    </w:p>
    <w:p w:rsidR="00000000" w:rsidRPr="00053365" w:rsidP="00053365">
      <w:pPr>
        <w:pStyle w:val="Heading1"/>
      </w:pPr>
      <w:bookmarkStart w:id="1" w:name="O_481109"/>
      <w:bookmarkEnd w:id="1"/>
      <w:r w:rsidRPr="00053365">
        <w:t>Modification History</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Comment</w:t>
            </w:r>
          </w:p>
        </w:tc>
      </w:tr>
      <w:tr w:rsidTr="00B53CC3">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 xml:space="preserve">Replaces AURC251179A Write routine texts in the workplace and complete automotive documentation </w:t>
            </w:r>
          </w:p>
          <w:p w:rsidR="00000000" w:rsidRPr="00053365" w:rsidP="00053365">
            <w:pPr>
              <w:pStyle w:val="BodyText"/>
            </w:pPr>
            <w:r w:rsidRPr="00053365">
              <w:t>Unit code updated to meet policy requirements.</w:t>
            </w:r>
          </w:p>
          <w:p w:rsidR="00000000" w:rsidRPr="00053365" w:rsidP="00053365">
            <w:pPr>
              <w:pStyle w:val="BodyText"/>
            </w:pPr>
            <w:r w:rsidRPr="00053365">
              <w:t>Minor changes to unit title</w:t>
            </w:r>
          </w:p>
          <w:p w:rsidR="00000000" w:rsidRPr="00053365" w:rsidP="00053365">
            <w:pPr>
              <w:pStyle w:val="BodyText"/>
            </w:pPr>
            <w:r w:rsidRPr="00053365">
              <w:t>Reference to OHS leg</w:t>
            </w:r>
            <w:r w:rsidRPr="00053365">
              <w:t>islation replaced with new WHS legislation</w:t>
            </w:r>
          </w:p>
          <w:p w:rsidR="00000000" w:rsidRPr="00053365" w:rsidP="00053365">
            <w:pPr>
              <w:pStyle w:val="BodyText"/>
            </w:pPr>
            <w:r w:rsidRPr="00053365">
              <w:t>Licensing statement added to unit descriptor</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2" w:name="O_481107"/>
      <w:bookmarkEnd w:id="2"/>
      <w:r w:rsidRPr="00053365">
        <w:t>Unit Descriptor</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rPr>
          <w:trHeight w:val="160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This unit of competency covers the competence to write routine texts, ensuring correct grammar and punctuation are used, and to complete standard automotive forms.</w:t>
            </w:r>
          </w:p>
          <w:p w:rsidR="00000000" w:rsidRPr="00053365" w:rsidP="00053365">
            <w:pPr>
              <w:pStyle w:val="BodyText"/>
            </w:pPr>
            <w:r w:rsidRPr="00053365">
              <w:t>Licensing, legislative, regulatory or certification requirements may apply to this unit in s</w:t>
            </w:r>
            <w:r w:rsidRPr="00053365">
              <w:t>ome jurisdictions. Users are advised to check with the relevant regulatory authority.</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3" w:name="O_481095"/>
      <w:bookmarkEnd w:id="3"/>
      <w:r w:rsidRPr="00053365">
        <w:t>Application of the Unit</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This unit of competency applies to the following and should be contextualised to the qualification to w</w:t>
            </w:r>
            <w:r w:rsidRPr="00053365">
              <w:t>hich it is being applied.</w:t>
            </w:r>
          </w:p>
          <w:p w:rsidR="00000000" w:rsidRPr="00053365" w:rsidP="00053365">
            <w:pPr>
              <w:pStyle w:val="ListBullet"/>
            </w:pPr>
            <w:r w:rsidRPr="00053365">
              <w:t xml:space="preserve">retail, service and repair administration/sales.  </w:t>
            </w:r>
          </w:p>
          <w:p w:rsidR="00000000" w:rsidRPr="00053365" w:rsidP="00053365">
            <w:pPr>
              <w:pStyle w:val="BodyText"/>
            </w:pPr>
            <w:r w:rsidRPr="00053365">
              <w:t>Methods include:</w:t>
            </w:r>
          </w:p>
          <w:p w:rsidR="00000000" w:rsidRPr="00053365" w:rsidP="00053365">
            <w:pPr>
              <w:pStyle w:val="ListBullet"/>
            </w:pPr>
            <w:r w:rsidRPr="00053365">
              <w:t>documenting details of a telephone message</w:t>
            </w:r>
          </w:p>
          <w:p w:rsidR="00000000" w:rsidRPr="00053365" w:rsidP="00053365">
            <w:pPr>
              <w:pStyle w:val="ListBullet"/>
            </w:pPr>
            <w:r w:rsidRPr="00053365">
              <w:t>completing and lodging various forms.</w:t>
            </w:r>
          </w:p>
          <w:p w:rsidR="00000000" w:rsidRPr="00053365" w:rsidP="00053365">
            <w:pPr>
              <w:pStyle w:val="BodyText"/>
            </w:pPr>
            <w:r w:rsidRPr="00053365">
              <w:t>Specific requirements include:</w:t>
            </w:r>
          </w:p>
          <w:p w:rsidR="00000000" w:rsidRPr="00053365" w:rsidP="00053365">
            <w:pPr>
              <w:pStyle w:val="ListBullet"/>
            </w:pPr>
            <w:r w:rsidRPr="00053365">
              <w:t>information on routine operational matters</w:t>
            </w:r>
          </w:p>
          <w:p w:rsidR="00000000" w:rsidRPr="00053365" w:rsidP="00053365">
            <w:pPr>
              <w:pStyle w:val="ListBullet"/>
            </w:pPr>
            <w:r w:rsidRPr="00053365">
              <w:t>writing to persons who are familiar with subject matter</w:t>
            </w:r>
          </w:p>
          <w:p w:rsidR="00000000" w:rsidRPr="00053365" w:rsidP="00053365">
            <w:pPr>
              <w:pStyle w:val="ListBullet"/>
            </w:pPr>
            <w:r w:rsidRPr="00053365">
              <w:t>using correct grammar/punctuation.</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4" w:name="O_481103"/>
      <w:bookmarkEnd w:id="4"/>
      <w:r w:rsidRPr="00053365">
        <w:t>Licensing/Regulatory Information</w:t>
      </w:r>
    </w:p>
    <w:p w:rsidR="00000000" w:rsidRPr="00053365" w:rsidP="00053365">
      <w:pPr>
        <w:pStyle w:val="BodyText"/>
      </w:pPr>
      <w:r w:rsidRPr="00053365">
        <w:t>Not applicable.</w:t>
      </w:r>
    </w:p>
    <w:p w:rsidR="00000000" w:rsidRPr="00053365" w:rsidP="00053365">
      <w:pPr>
        <w:pStyle w:val="AllowPageBreak"/>
      </w:pPr>
    </w:p>
    <w:p w:rsidR="00000000" w:rsidRPr="00053365" w:rsidP="00053365">
      <w:pPr>
        <w:pStyle w:val="Heading1"/>
      </w:pPr>
      <w:bookmarkStart w:id="5" w:name="O_481104"/>
      <w:bookmarkEnd w:id="5"/>
      <w:r w:rsidRPr="00053365">
        <w:t>Pre-Requisites</w:t>
      </w:r>
    </w:p>
    <w:p w:rsidR="00000000" w:rsidRPr="00053365" w:rsidP="00053365">
      <w:pPr>
        <w:pStyle w:val="BodyText"/>
      </w:pPr>
      <w:r w:rsidRPr="00053365">
        <w:t>Not applicable.</w:t>
      </w:r>
    </w:p>
    <w:p w:rsidR="00000000" w:rsidRPr="00053365" w:rsidP="00053365">
      <w:pPr>
        <w:pStyle w:val="AllowPageBreak"/>
      </w:pPr>
    </w:p>
    <w:p w:rsidR="00000000" w:rsidRPr="00053365" w:rsidP="00053365">
      <w:pPr>
        <w:pStyle w:val="Heading1"/>
      </w:pPr>
      <w:bookmarkStart w:id="6" w:name="O_481100"/>
      <w:bookmarkEnd w:id="6"/>
      <w:r w:rsidRPr="00053365">
        <w:t>Employability Skills Information</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This unit contains employability skills.</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7" w:name="O_481099"/>
      <w:bookmarkEnd w:id="7"/>
      <w:r w:rsidRPr="00053365">
        <w:t>Elements and Performance Criteria Pre-Content</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 xml:space="preserve">Performance criteria describe the required performance needed </w:t>
            </w:r>
            <w:r w:rsidRPr="00053365">
              <w:t>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8" w:name="O_481098"/>
      <w:bookmarkEnd w:id="8"/>
      <w:r w:rsidRPr="00053365">
        <w:t>Elements and Performance Criteria</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PERFORMANCE CRITERIA</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List"/>
              <w:rPr>
                <w:lang w:val="en-NZ"/>
              </w:rPr>
            </w:pPr>
            <w:r w:rsidRPr="00053365">
              <w:t>1.</w:t>
            </w:r>
            <w:r w:rsidRPr="00053365">
              <w:tab/>
              <w:t>Write routine texts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List2"/>
            </w:pPr>
            <w:r w:rsidRPr="00053365">
              <w:t>1.1.</w:t>
            </w:r>
            <w:r w:rsidRPr="00053365">
              <w:tab/>
              <w:t>A text of one or two sentences is documented</w:t>
            </w:r>
          </w:p>
          <w:p w:rsidR="00000000" w:rsidRPr="00053365" w:rsidP="00053365">
            <w:pPr>
              <w:pStyle w:val="List2"/>
            </w:pPr>
            <w:r w:rsidRPr="00053365">
              <w:t>1.2.</w:t>
            </w:r>
            <w:r w:rsidRPr="00053365">
              <w:tab/>
              <w:t>A factual statement of one or two sentences is composed</w:t>
            </w:r>
          </w:p>
          <w:p w:rsidR="00000000" w:rsidRPr="00053365" w:rsidP="00053365">
            <w:pPr>
              <w:pStyle w:val="List2"/>
            </w:pPr>
            <w:r w:rsidRPr="00053365">
              <w:t>1.3.</w:t>
            </w:r>
            <w:r w:rsidRPr="00053365">
              <w:tab/>
            </w:r>
            <w:r w:rsidRPr="00053365">
              <w:t>Spelling, punctuation and grammar are accurate</w:t>
            </w:r>
          </w:p>
          <w:p w:rsidR="00000000" w:rsidP="00053365">
            <w:pPr>
              <w:pStyle w:val="List2"/>
              <w:rPr>
                <w:lang w:val="en-NZ"/>
              </w:rPr>
            </w:pPr>
            <w:r w:rsidRPr="00053365">
              <w:t>1.4.</w:t>
            </w:r>
            <w:r w:rsidRPr="00053365">
              <w:tab/>
              <w:t>Information is self-checked and presented for frequent progress checks by designated officer</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List"/>
              <w:rPr>
                <w:lang w:val="en-NZ"/>
              </w:rPr>
            </w:pPr>
            <w:r w:rsidRPr="00053365">
              <w:t>2.</w:t>
            </w:r>
            <w:r w:rsidRPr="00053365">
              <w:tab/>
              <w:t>Complete industry form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List2"/>
            </w:pPr>
            <w:r w:rsidRPr="00053365">
              <w:t>2.1.</w:t>
            </w:r>
            <w:r w:rsidRPr="00053365">
              <w:tab/>
              <w:t>Identify correct form for purpose</w:t>
            </w:r>
          </w:p>
          <w:p w:rsidR="00000000" w:rsidRPr="00053365" w:rsidP="00053365">
            <w:pPr>
              <w:pStyle w:val="List2"/>
            </w:pPr>
            <w:r w:rsidRPr="00053365">
              <w:t>2.2.</w:t>
            </w:r>
            <w:r w:rsidRPr="00053365">
              <w:tab/>
              <w:t>Collect information for completion of fo</w:t>
            </w:r>
            <w:r w:rsidRPr="00053365">
              <w:t>rm</w:t>
            </w:r>
          </w:p>
          <w:p w:rsidR="00000000" w:rsidRPr="00053365" w:rsidP="00053365">
            <w:pPr>
              <w:pStyle w:val="List2"/>
            </w:pPr>
            <w:r w:rsidRPr="00053365">
              <w:t>2.3.</w:t>
            </w:r>
            <w:r w:rsidRPr="00053365">
              <w:tab/>
              <w:t>Complete relevant sections of form</w:t>
            </w:r>
          </w:p>
          <w:p w:rsidR="00000000" w:rsidRPr="00053365" w:rsidP="00053365">
            <w:pPr>
              <w:pStyle w:val="List2"/>
            </w:pPr>
            <w:r w:rsidRPr="00053365">
              <w:t>2.4.</w:t>
            </w:r>
            <w:r w:rsidRPr="00053365">
              <w:tab/>
              <w:t>Organise for other sections of form to be completed by relevant persons</w:t>
            </w:r>
          </w:p>
          <w:p w:rsidR="00000000" w:rsidRPr="00053365" w:rsidP="00053365">
            <w:pPr>
              <w:pStyle w:val="List2"/>
            </w:pPr>
            <w:r w:rsidRPr="00053365">
              <w:t>2.5.</w:t>
            </w:r>
            <w:r w:rsidRPr="00053365">
              <w:tab/>
              <w:t>Gather supporting documentation or information</w:t>
            </w:r>
          </w:p>
          <w:p w:rsidR="00000000" w:rsidP="00053365">
            <w:pPr>
              <w:pStyle w:val="List2"/>
              <w:rPr>
                <w:lang w:val="en-NZ"/>
              </w:rPr>
            </w:pPr>
            <w:r w:rsidRPr="00053365">
              <w:t>2.6.</w:t>
            </w:r>
            <w:r w:rsidRPr="00053365">
              <w:tab/>
              <w:t>Determine signatory requirements and complete</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List"/>
              <w:rPr>
                <w:lang w:val="en-NZ"/>
              </w:rPr>
            </w:pPr>
            <w:r w:rsidRPr="00053365">
              <w:t>3.</w:t>
            </w:r>
            <w:r w:rsidRPr="00053365">
              <w:tab/>
              <w:t>Lodge form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List2"/>
            </w:pPr>
            <w:r w:rsidRPr="00053365">
              <w:t>3.1.</w:t>
            </w:r>
            <w:r w:rsidRPr="00053365">
              <w:tab/>
            </w:r>
            <w:r w:rsidRPr="00053365">
              <w:t>Determine body for lodging form, due date and method of lodgement</w:t>
            </w:r>
          </w:p>
          <w:p w:rsidR="00000000" w:rsidRPr="00053365" w:rsidP="00053365">
            <w:pPr>
              <w:pStyle w:val="List2"/>
            </w:pPr>
            <w:r w:rsidRPr="00053365">
              <w:t>3.2.</w:t>
            </w:r>
            <w:r w:rsidRPr="00053365">
              <w:tab/>
              <w:t>Copy form and store in accordance with enterprise procedure</w:t>
            </w:r>
          </w:p>
          <w:p w:rsidR="00000000" w:rsidP="00053365">
            <w:pPr>
              <w:pStyle w:val="List2"/>
              <w:rPr>
                <w:lang w:val="en-NZ"/>
              </w:rPr>
            </w:pPr>
            <w:r w:rsidRPr="00053365">
              <w:t>3.3.</w:t>
            </w:r>
            <w:r w:rsidRPr="00053365">
              <w:tab/>
              <w:t>Lodge form with body with necessary supporting documents or payments</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List"/>
              <w:rPr>
                <w:lang w:val="en-NZ"/>
              </w:rPr>
            </w:pPr>
            <w:r w:rsidRPr="00053365">
              <w:t>4.</w:t>
            </w:r>
            <w:r w:rsidRPr="00053365">
              <w:tab/>
              <w:t>Follow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List2"/>
            </w:pPr>
            <w:r w:rsidRPr="00053365">
              <w:t>4.1.</w:t>
            </w:r>
            <w:r w:rsidRPr="00053365">
              <w:tab/>
              <w:t>Follow-up dates for action are n</w:t>
            </w:r>
            <w:r w:rsidRPr="00053365">
              <w:t>oted in accordance with company procedure</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9" w:name="O_481106"/>
      <w:bookmarkEnd w:id="9"/>
      <w:r w:rsidRPr="00053365">
        <w:t>Required Skills and Knowledge</w:t>
      </w:r>
    </w:p>
    <w:tbl>
      <w:tblPr>
        <w:tblW w:w="9639" w:type="dxa"/>
        <w:tblLayout w:type="fixed"/>
        <w:tblCellMar>
          <w:left w:w="62" w:type="dxa"/>
          <w:right w:w="62" w:type="dxa"/>
        </w:tblCellMar>
        <w:tblLook w:val="0000"/>
      </w:tblPr>
      <w:tblGrid>
        <w:gridCol w:w="9639"/>
      </w:tblGrid>
      <w:tr w:rsidTr="00B53CC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REQUIRED SKILLS AND KNOWLEDGE</w:t>
            </w:r>
          </w:p>
        </w:tc>
      </w:tr>
      <w:tr w:rsidTr="00B53CC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t>This section describes the skills and knowledge required for this unit.</w:t>
            </w:r>
          </w:p>
        </w:tc>
      </w:tr>
      <w:tr w:rsidTr="00B53C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Required skills</w:t>
            </w:r>
          </w:p>
        </w:tc>
      </w:tr>
      <w:tr w:rsidTr="00B53C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ListBullet"/>
            </w:pPr>
            <w:r w:rsidRPr="00053365">
              <w:t>collect, organise and understand information related to writing routine texts and completing automotive forms in the workplace</w:t>
            </w:r>
          </w:p>
          <w:p w:rsidR="00000000" w:rsidRPr="00053365" w:rsidP="00053365">
            <w:pPr>
              <w:pStyle w:val="ListBullet"/>
            </w:pPr>
            <w:r w:rsidRPr="00053365">
              <w:t>communicate ideas and information related to writing routine texts and completing automotive forms in the workplace</w:t>
            </w:r>
          </w:p>
          <w:p w:rsidR="00000000" w:rsidRPr="00053365" w:rsidP="00053365">
            <w:pPr>
              <w:pStyle w:val="ListBullet"/>
            </w:pPr>
            <w:r w:rsidRPr="00053365">
              <w:t>plan and organise activities related to writing routine texts and completing automotive forms in the workplace</w:t>
            </w:r>
          </w:p>
          <w:p w:rsidR="00000000" w:rsidRPr="00053365" w:rsidP="00053365">
            <w:pPr>
              <w:pStyle w:val="ListBullet"/>
            </w:pPr>
            <w:r w:rsidRPr="00053365">
              <w:t>work with others and in a team by seeking and conveying information related to the planning, sequencing and completion of the task</w:t>
            </w:r>
          </w:p>
          <w:p w:rsidR="00000000" w:rsidRPr="00053365" w:rsidP="00053365">
            <w:pPr>
              <w:pStyle w:val="ListBullet"/>
            </w:pPr>
            <w:r w:rsidRPr="00053365">
              <w:t>use mathematic</w:t>
            </w:r>
            <w:r w:rsidRPr="00053365">
              <w:t>al ideas and techniques to count and measure</w:t>
            </w:r>
          </w:p>
          <w:p w:rsidR="00000000" w:rsidRPr="00053365" w:rsidP="00053365">
            <w:pPr>
              <w:pStyle w:val="ListBullet"/>
            </w:pPr>
            <w:r w:rsidRPr="00053365">
              <w:t>utilise processes that identify methods to gather information and resolve questions related to writing routine texts and completing automotive forms in the workplace</w:t>
            </w:r>
          </w:p>
          <w:p w:rsidR="00000000" w:rsidRPr="00053365" w:rsidP="00053365">
            <w:pPr>
              <w:pStyle w:val="ListBullet"/>
            </w:pPr>
            <w:r w:rsidRPr="00053365">
              <w:t>use workplace technology related to writing r</w:t>
            </w:r>
            <w:r w:rsidRPr="00053365">
              <w:t>outine texts, completing automotive forms, sourcing information and lodgement of forms in the workplace</w:t>
            </w:r>
          </w:p>
          <w:p w:rsidR="00000000" w:rsidP="00053365">
            <w:pPr>
              <w:pStyle w:val="ListBullet"/>
              <w:rPr>
                <w:lang w:val="en-NZ"/>
              </w:rPr>
            </w:pPr>
          </w:p>
        </w:tc>
      </w:tr>
      <w:tr w:rsidTr="00B53C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Required knowledge</w:t>
            </w:r>
          </w:p>
        </w:tc>
      </w:tr>
      <w:tr w:rsidTr="00B53CC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ListBullet"/>
            </w:pPr>
            <w:r w:rsidRPr="00053365">
              <w:t>written communication techniques</w:t>
            </w:r>
          </w:p>
          <w:p w:rsidR="00000000" w:rsidRPr="00053365" w:rsidP="00053365">
            <w:pPr>
              <w:pStyle w:val="ListBullet"/>
            </w:pPr>
            <w:r w:rsidRPr="00053365">
              <w:t>routine enterprise texts/stationery</w:t>
            </w:r>
          </w:p>
          <w:p w:rsidR="00000000" w:rsidRPr="00053365" w:rsidP="00053365">
            <w:pPr>
              <w:pStyle w:val="ListBullet"/>
            </w:pPr>
            <w:r w:rsidRPr="00053365">
              <w:t>enterprise policies and procedures for preparing written tex</w:t>
            </w:r>
            <w:r w:rsidRPr="00053365">
              <w:t>ts</w:t>
            </w:r>
          </w:p>
          <w:p w:rsidR="00000000" w:rsidRPr="00053365" w:rsidP="00053365">
            <w:pPr>
              <w:pStyle w:val="ListBullet"/>
            </w:pPr>
            <w:r w:rsidRPr="00053365">
              <w:t>sources of information required on standard forms</w:t>
            </w:r>
          </w:p>
          <w:p w:rsidR="00000000" w:rsidRPr="00053365" w:rsidP="00053365">
            <w:pPr>
              <w:pStyle w:val="ListBullet"/>
            </w:pPr>
            <w:r w:rsidRPr="00053365">
              <w:t>purpose of forms</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10" w:name="O_481101"/>
      <w:bookmarkEnd w:id="10"/>
      <w:r w:rsidRPr="00053365">
        <w:t>Evidence Guide</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EVIDENCE GUIDE</w:t>
            </w:r>
          </w:p>
        </w:tc>
      </w:tr>
      <w:tr w:rsidTr="00B53CC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t>The evidence guide provides advice on assessment and must be read in conjunction with the performance criteria, required skills and knowledge, range statement and the Assessment Guidelines for the Training Package.</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It is essential that competence is fully observed and there is ability to transfer competence to changing circumstances and to respond to unusual situations in the</w:t>
            </w:r>
            <w:r w:rsidRPr="00053365">
              <w:t xml:space="preserve"> critical aspects of:</w:t>
            </w:r>
          </w:p>
          <w:p w:rsidR="00000000" w:rsidRPr="00053365" w:rsidP="00053365">
            <w:pPr>
              <w:pStyle w:val="ListBullet"/>
            </w:pPr>
            <w:r w:rsidRPr="00053365">
              <w:t>writing short routine texts using correct grammar and punctuation</w:t>
            </w:r>
          </w:p>
          <w:p w:rsidR="00000000" w:rsidRPr="00053365" w:rsidP="00053365">
            <w:pPr>
              <w:pStyle w:val="ListBullet"/>
            </w:pPr>
            <w:r w:rsidRPr="00053365">
              <w:t>use of correct form for the requirement</w:t>
            </w:r>
          </w:p>
          <w:p w:rsidR="00000000" w:rsidRPr="00053365" w:rsidP="00053365">
            <w:pPr>
              <w:pStyle w:val="ListBullet"/>
            </w:pPr>
            <w:r w:rsidRPr="00053365">
              <w:t>correct completion of all aspects of the form</w:t>
            </w:r>
          </w:p>
          <w:p w:rsidR="00000000" w:rsidP="00053365">
            <w:pPr>
              <w:pStyle w:val="ListBullet"/>
              <w:rPr>
                <w:lang w:val="en-NZ"/>
              </w:rPr>
            </w:pPr>
            <w:r w:rsidRPr="00053365">
              <w:t>correct lodgement procedure.</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ListBullet"/>
            </w:pPr>
            <w:r w:rsidRPr="00053365">
              <w:t>Underpinning knowledge and skills may be assessed on or off the job.</w:t>
            </w:r>
          </w:p>
          <w:p w:rsidR="00000000" w:rsidRPr="00053365" w:rsidP="00053365">
            <w:pPr>
              <w:pStyle w:val="ListBullet"/>
            </w:pPr>
            <w:r w:rsidRPr="00053365">
              <w:t>Assessment of practical skills must take place only after a period of supervised practice and repetitive experience. If workplace conditions are not available, assessment in simulated wor</w:t>
            </w:r>
            <w:r w:rsidRPr="00053365">
              <w:t>kplace conditions is acceptable.</w:t>
            </w:r>
          </w:p>
          <w:p w:rsidR="00000000" w:rsidRPr="00053365" w:rsidP="00053365">
            <w:pPr>
              <w:pStyle w:val="ListBullet"/>
            </w:pPr>
            <w:r w:rsidRPr="00053365">
              <w:t>Prescribed outcome must be able to be achieved without direct supervision.</w:t>
            </w:r>
          </w:p>
          <w:p w:rsidR="00000000" w:rsidRPr="00053365" w:rsidP="00053365">
            <w:pPr>
              <w:pStyle w:val="ListBullet"/>
            </w:pPr>
            <w:r w:rsidRPr="00053365">
              <w:t>The following should be made available:</w:t>
            </w:r>
          </w:p>
          <w:p w:rsidR="00000000" w:rsidRPr="00053365" w:rsidP="00053365">
            <w:pPr>
              <w:pStyle w:val="ListBullet2"/>
            </w:pPr>
            <w:r w:rsidRPr="00053365">
              <w:t>forms from government departments or agencies</w:t>
            </w:r>
          </w:p>
          <w:p w:rsidR="00000000" w:rsidRPr="00053365" w:rsidP="00053365">
            <w:pPr>
              <w:pStyle w:val="ListBullet2"/>
            </w:pPr>
            <w:r w:rsidRPr="00053365">
              <w:t>car hire agreements</w:t>
            </w:r>
          </w:p>
          <w:p w:rsidR="00000000" w:rsidRPr="00053365" w:rsidP="00053365">
            <w:pPr>
              <w:pStyle w:val="ListBullet2"/>
            </w:pPr>
            <w:r w:rsidRPr="00053365">
              <w:t>writing equipment and materials</w:t>
            </w:r>
          </w:p>
          <w:p w:rsidR="00000000" w:rsidRPr="00053365" w:rsidP="00053365">
            <w:pPr>
              <w:pStyle w:val="ListBullet2"/>
            </w:pPr>
            <w:r w:rsidRPr="00053365">
              <w:t>enterprise-specific documents (e.g. time cards, leave application forms and requisitions)</w:t>
            </w:r>
          </w:p>
          <w:p w:rsidR="00000000" w:rsidRPr="00053365" w:rsidP="00053365">
            <w:pPr>
              <w:pStyle w:val="ListBullet2"/>
            </w:pPr>
            <w:r w:rsidRPr="00053365">
              <w:t>telephones, faxes, email and internet</w:t>
            </w:r>
          </w:p>
          <w:p w:rsidR="00000000" w:rsidP="00053365">
            <w:pPr>
              <w:pStyle w:val="ListBullet2"/>
              <w:rPr>
                <w:lang w:val="en-NZ"/>
              </w:rPr>
            </w:pPr>
            <w:r w:rsidRPr="00053365">
              <w:t>dictionaries and other written language aids.</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Practical assessments:</w:t>
            </w:r>
          </w:p>
          <w:p w:rsidR="00000000" w:rsidRPr="00053365" w:rsidP="00053365">
            <w:pPr>
              <w:pStyle w:val="ListBullet"/>
            </w:pPr>
            <w:r w:rsidRPr="00053365">
              <w:t>complete routine business texts</w:t>
            </w:r>
          </w:p>
          <w:p w:rsidR="00000000" w:rsidRPr="00053365" w:rsidP="00053365">
            <w:pPr>
              <w:pStyle w:val="ListBullet"/>
            </w:pPr>
            <w:r w:rsidRPr="00053365">
              <w:t>use correct grammar and punctuation</w:t>
            </w:r>
          </w:p>
          <w:p w:rsidR="00000000" w:rsidRPr="00053365" w:rsidP="00053365">
            <w:pPr>
              <w:pStyle w:val="ListBullet"/>
            </w:pPr>
            <w:r w:rsidRPr="00053365">
              <w:t>identification and completion of form.</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11" w:name="O_481105"/>
      <w:bookmarkEnd w:id="11"/>
      <w:r w:rsidRPr="00053365">
        <w:t>Range Statement</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RANGE STATEMENT</w:t>
            </w:r>
          </w:p>
        </w:tc>
      </w:tr>
      <w:tr w:rsidTr="00B53CC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t>The range statement relates to the unit of competency as a whole. It allows for different work environments and situations that may affect performance. Bold italicised wording, if used in the performance criteria, is detailed below. Essential operating con</w:t>
            </w:r>
            <w:r w:rsidRPr="00053365">
              <w:t>ditions that may be present with training and assessment (depending on the work situation, needs of the candidate, accessibility of the item, and local industry and regional contexts) may also be included.</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Forms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Forms may include:</w:t>
            </w:r>
          </w:p>
          <w:p w:rsidR="00000000" w:rsidP="00053365">
            <w:pPr>
              <w:pStyle w:val="ListBullet"/>
              <w:rPr>
                <w:lang w:val="en-NZ"/>
              </w:rPr>
            </w:pPr>
            <w:r w:rsidRPr="00053365">
              <w:t xml:space="preserve">vehicle registration, </w:t>
            </w:r>
            <w:r w:rsidRPr="00053365">
              <w:t>change of ownership, insurance policies or car hire agreements</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Lodgement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Lodgement may be by:</w:t>
            </w:r>
          </w:p>
          <w:p w:rsidR="00000000" w:rsidP="00053365">
            <w:pPr>
              <w:pStyle w:val="ListBullet"/>
              <w:rPr>
                <w:lang w:val="en-NZ"/>
              </w:rPr>
            </w:pPr>
            <w:r w:rsidRPr="00053365">
              <w:t>post, hand, electronically or facsimile</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Information</w:t>
            </w:r>
            <w:r w:rsidRPr="00053365">
              <w:t>/</w:t>
            </w:r>
            <w:r w:rsidRPr="00053365">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Information/documents may include:</w:t>
            </w:r>
          </w:p>
          <w:p w:rsidR="00000000" w:rsidRPr="00053365" w:rsidP="00053365">
            <w:pPr>
              <w:pStyle w:val="ListBullet"/>
            </w:pPr>
            <w:r w:rsidRPr="00053365">
              <w:t>information related to forms and requirements from government departments or agencies</w:t>
            </w:r>
          </w:p>
          <w:p w:rsidR="00000000" w:rsidRPr="00053365" w:rsidP="00053365">
            <w:pPr>
              <w:pStyle w:val="ListBullet"/>
            </w:pPr>
            <w:r w:rsidRPr="00053365">
              <w:t xml:space="preserve">information related to completion and supporting documentation from government department or agencies </w:t>
            </w:r>
          </w:p>
          <w:p w:rsidR="00000000" w:rsidRPr="00053365" w:rsidP="00053365">
            <w:pPr>
              <w:pStyle w:val="ListBullet"/>
            </w:pPr>
            <w:r w:rsidRPr="00053365">
              <w:t xml:space="preserve">information related to: </w:t>
            </w:r>
          </w:p>
          <w:p w:rsidR="00000000" w:rsidRPr="00053365" w:rsidP="00053365">
            <w:pPr>
              <w:pStyle w:val="ListBullet2"/>
            </w:pPr>
            <w:r w:rsidRPr="00053365">
              <w:t>car hire agreements</w:t>
            </w:r>
          </w:p>
          <w:p w:rsidR="00000000" w:rsidRPr="00053365" w:rsidP="00053365">
            <w:pPr>
              <w:pStyle w:val="ListBullet2"/>
            </w:pPr>
            <w:r w:rsidRPr="00053365">
              <w:t>manufacturer/component supplier specifications</w:t>
            </w:r>
          </w:p>
          <w:p w:rsidR="00000000" w:rsidRPr="00053365" w:rsidP="00053365">
            <w:pPr>
              <w:pStyle w:val="ListBullet2"/>
            </w:pPr>
            <w:r w:rsidRPr="00053365">
              <w:t>enterprise operating procedures</w:t>
            </w:r>
          </w:p>
          <w:p w:rsidR="00000000" w:rsidRPr="00053365" w:rsidP="00053365">
            <w:pPr>
              <w:pStyle w:val="ListBullet2"/>
            </w:pPr>
            <w:r w:rsidRPr="00053365">
              <w:t>product manufacturer/component supplier specifications</w:t>
            </w:r>
          </w:p>
          <w:p w:rsidR="00000000" w:rsidRPr="00053365" w:rsidP="00053365">
            <w:pPr>
              <w:pStyle w:val="ListBullet2"/>
            </w:pPr>
            <w:r w:rsidRPr="00053365">
              <w:t>customer requirements</w:t>
            </w:r>
          </w:p>
          <w:p w:rsidR="00000000" w:rsidP="00053365">
            <w:pPr>
              <w:pStyle w:val="ListBullet2"/>
              <w:rPr>
                <w:lang w:val="en-NZ"/>
              </w:rPr>
            </w:pPr>
            <w:r w:rsidRPr="00053365">
              <w:t>industry/workplace codes of practice</w:t>
            </w:r>
          </w:p>
        </w:tc>
      </w:tr>
      <w:tr w:rsidTr="00B53CC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Workplace health and safety</w:t>
            </w:r>
            <w:r w:rsidRPr="00053365">
              <w:t xml:space="preserve"> (</w:t>
            </w:r>
            <w:r w:rsidRPr="00053365">
              <w:rPr>
                <w:rStyle w:val="SpecialBold"/>
              </w:rPr>
              <w:t>WHS</w:t>
            </w:r>
            <w:r w:rsidRPr="00053365">
              <w: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WHS requirements may include</w:t>
            </w:r>
            <w:r w:rsidRPr="00053365">
              <w:t>:</w:t>
            </w:r>
          </w:p>
          <w:p w:rsidR="00000000" w:rsidRPr="00053365" w:rsidP="00053365">
            <w:pPr>
              <w:pStyle w:val="ListBullet"/>
            </w:pPr>
            <w:r w:rsidRPr="00053365">
              <w:t>state/territory WHS legislation</w:t>
            </w:r>
          </w:p>
          <w:p w:rsidR="00000000" w:rsidRPr="00053365" w:rsidP="00053365">
            <w:pPr>
              <w:pStyle w:val="ListBullet"/>
            </w:pPr>
            <w:r w:rsidRPr="00053365">
              <w:t>award provisions</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12" w:name="O_481108"/>
      <w:bookmarkEnd w:id="12"/>
      <w:r w:rsidRPr="00053365">
        <w:t>Unit Sector(s)</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Common</w:t>
            </w:r>
          </w:p>
        </w:tc>
      </w:tr>
    </w:tbl>
    <w:p w:rsidR="00000000" w:rsidRPr="00053365" w:rsidP="00053365">
      <w:pPr>
        <w:pStyle w:val="BodyText"/>
      </w:pPr>
    </w:p>
    <w:p w:rsidR="00000000" w:rsidRPr="00053365" w:rsidP="00053365">
      <w:pPr>
        <w:pStyle w:val="AllowPageBreak"/>
      </w:pPr>
    </w:p>
    <w:p w:rsidR="00000000" w:rsidRPr="00053365" w:rsidP="00053365">
      <w:pPr>
        <w:pStyle w:val="Heading1"/>
      </w:pPr>
      <w:bookmarkStart w:id="13" w:name="O_481097"/>
      <w:bookmarkEnd w:id="13"/>
      <w:r w:rsidRPr="00053365">
        <w:t>Co-requisite units</w:t>
      </w:r>
    </w:p>
    <w:p w:rsidR="00000000" w:rsidRPr="00053365" w:rsidP="00053365">
      <w:pPr>
        <w:pStyle w:val="BodyText"/>
      </w:pPr>
      <w:r w:rsidRPr="00053365">
        <w:t>Not applicable.</w:t>
      </w:r>
    </w:p>
    <w:p w:rsidR="00000000" w:rsidRPr="00053365" w:rsidP="00053365">
      <w:pPr>
        <w:pStyle w:val="AllowPageBreak"/>
      </w:pPr>
    </w:p>
    <w:p w:rsidR="00000000" w:rsidRPr="00053365" w:rsidP="00053365">
      <w:pPr>
        <w:pStyle w:val="Heading1"/>
      </w:pPr>
      <w:bookmarkStart w:id="14" w:name="O_481096"/>
      <w:bookmarkEnd w:id="14"/>
      <w:r w:rsidRPr="00053365">
        <w:t>Competency field</w:t>
      </w:r>
    </w:p>
    <w:tbl>
      <w:tblPr>
        <w:tblW w:w="9639" w:type="dxa"/>
        <w:tblLayout w:type="fixed"/>
        <w:tblCellMar>
          <w:left w:w="62" w:type="dxa"/>
          <w:right w:w="62" w:type="dxa"/>
        </w:tblCellMar>
        <w:tblLook w:val="0000"/>
      </w:tblPr>
      <w:tblGrid>
        <w:gridCol w:w="2977"/>
        <w:gridCol w:w="6662"/>
      </w:tblGrid>
      <w:tr w:rsidTr="00B53CC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365">
            <w:pPr>
              <w:pStyle w:val="BodyText"/>
              <w:rPr>
                <w:lang w:val="en-NZ"/>
              </w:rPr>
            </w:pPr>
            <w:r w:rsidRPr="0005336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365" w:rsidP="00053365">
            <w:pPr>
              <w:pStyle w:val="BodyText"/>
            </w:pPr>
            <w:r w:rsidRPr="00053365">
              <w:t>Foundation Skills</w:t>
            </w:r>
          </w:p>
        </w:tc>
      </w:tr>
    </w:tbl>
    <w:p w:rsidR="00000000" w:rsidRPr="00053365" w:rsidP="00053365">
      <w:pPr>
        <w:pStyle w:val="BodyText"/>
      </w:pPr>
    </w:p>
    <w:p w:rsidR="00000000" w:rsidRPr="00053365" w:rsidP="00053365"/>
    <w:sectPr w:rsidSect="00053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5" w:rsidRPr="00B53CC3" w:rsidP="00B53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CC3" w:rsidP="00053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3CC3" w:rsidP="000533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53CC3" w:rsidP="000533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5" w:rsidRPr="00B53CC3" w:rsidP="00B53C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CC3" w:rsidRPr="002D2AF8" w:rsidP="00053365">
    <w:pPr>
      <w:pStyle w:val="Header"/>
      <w:framePr w:wrap="around"/>
    </w:pPr>
    <w:r>
      <w:fldChar w:fldCharType="begin"/>
    </w:r>
    <w:r>
      <w:instrText xml:space="preserve"> TITLE   \* MERGEFORMAT </w:instrText>
    </w:r>
    <w:r>
      <w:fldChar w:fldCharType="separate"/>
    </w:r>
    <w:r>
      <w:t>AURAFA2005 Write routine texts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53CC3" w:rsidP="000533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B69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01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ED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3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365"/>
    <w:pPr>
      <w:spacing w:before="360" w:after="60"/>
      <w:outlineLvl w:val="0"/>
    </w:pPr>
    <w:rPr>
      <w:sz w:val="32"/>
    </w:rPr>
  </w:style>
  <w:style w:type="paragraph" w:styleId="Heading2">
    <w:name w:val="heading 2"/>
    <w:basedOn w:val="HeadingBase"/>
    <w:next w:val="BodyText"/>
    <w:link w:val="Heading2Char"/>
    <w:qFormat/>
    <w:rsid w:val="00053365"/>
    <w:pPr>
      <w:keepLines/>
      <w:spacing w:before="240" w:after="120"/>
      <w:outlineLvl w:val="1"/>
    </w:pPr>
    <w:rPr>
      <w:sz w:val="28"/>
      <w:szCs w:val="40"/>
    </w:rPr>
  </w:style>
  <w:style w:type="paragraph" w:styleId="Heading3">
    <w:name w:val="heading 3"/>
    <w:basedOn w:val="HeadingBase"/>
    <w:next w:val="BodyText"/>
    <w:link w:val="Heading3Char"/>
    <w:qFormat/>
    <w:rsid w:val="00053365"/>
    <w:pPr>
      <w:spacing w:before="180" w:after="120"/>
      <w:outlineLvl w:val="2"/>
    </w:pPr>
    <w:rPr>
      <w:spacing w:val="-10"/>
      <w:kern w:val="32"/>
    </w:rPr>
  </w:style>
  <w:style w:type="paragraph" w:styleId="Heading4">
    <w:name w:val="heading 4"/>
    <w:basedOn w:val="HeadingBase"/>
    <w:next w:val="BodyText"/>
    <w:link w:val="Heading4Char"/>
    <w:qFormat/>
    <w:rsid w:val="00053365"/>
    <w:pPr>
      <w:spacing w:before="160" w:after="120"/>
      <w:outlineLvl w:val="3"/>
    </w:pPr>
    <w:rPr>
      <w:sz w:val="22"/>
    </w:rPr>
  </w:style>
  <w:style w:type="paragraph" w:styleId="Heading5">
    <w:name w:val="heading 5"/>
    <w:basedOn w:val="HeadingBase"/>
    <w:next w:val="Normal"/>
    <w:link w:val="Heading5Char"/>
    <w:qFormat/>
    <w:rsid w:val="00053365"/>
    <w:pPr>
      <w:spacing w:before="80"/>
      <w:outlineLvl w:val="4"/>
    </w:pPr>
    <w:rPr>
      <w:color w:val="918585"/>
      <w:sz w:val="20"/>
    </w:rPr>
  </w:style>
  <w:style w:type="paragraph" w:styleId="Heading6">
    <w:name w:val="heading 6"/>
    <w:basedOn w:val="HeadingBase"/>
    <w:next w:val="Normal"/>
    <w:link w:val="Heading6Char"/>
    <w:qFormat/>
    <w:rsid w:val="00053365"/>
    <w:pPr>
      <w:spacing w:before="60"/>
      <w:outlineLvl w:val="5"/>
    </w:pPr>
    <w:rPr>
      <w:color w:val="918585"/>
      <w:sz w:val="20"/>
    </w:rPr>
  </w:style>
  <w:style w:type="paragraph" w:styleId="Heading7">
    <w:name w:val="heading 7"/>
    <w:basedOn w:val="Normal"/>
    <w:next w:val="Normal"/>
    <w:link w:val="Heading7Char"/>
    <w:qFormat/>
    <w:rsid w:val="00053365"/>
    <w:pPr>
      <w:ind w:left="720"/>
      <w:outlineLvl w:val="6"/>
    </w:pPr>
    <w:rPr>
      <w:i/>
    </w:rPr>
  </w:style>
  <w:style w:type="paragraph" w:styleId="Heading8">
    <w:name w:val="heading 8"/>
    <w:basedOn w:val="Normal"/>
    <w:next w:val="Normal"/>
    <w:link w:val="Heading8Char"/>
    <w:qFormat/>
    <w:rsid w:val="00053365"/>
    <w:pPr>
      <w:ind w:left="720"/>
      <w:outlineLvl w:val="7"/>
    </w:pPr>
    <w:rPr>
      <w:i/>
    </w:rPr>
  </w:style>
  <w:style w:type="paragraph" w:styleId="Heading9">
    <w:name w:val="heading 9"/>
    <w:basedOn w:val="Normal"/>
    <w:next w:val="Normal"/>
    <w:link w:val="Heading9Char"/>
    <w:qFormat/>
    <w:rsid w:val="00053365"/>
    <w:pPr>
      <w:ind w:left="720"/>
      <w:outlineLvl w:val="8"/>
    </w:pPr>
    <w:rPr>
      <w:i/>
    </w:rPr>
  </w:style>
  <w:style w:type="character" w:default="1" w:styleId="DefaultParagraphFont">
    <w:name w:val="Default Paragraph Font"/>
    <w:uiPriority w:val="1"/>
    <w:unhideWhenUsed/>
    <w:rsid w:val="00053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365"/>
  </w:style>
  <w:style w:type="character" w:customStyle="1" w:styleId="Heading1Char">
    <w:name w:val="Heading 1 Char"/>
    <w:basedOn w:val="DefaultParagraphFont"/>
    <w:link w:val="Heading1"/>
    <w:rsid w:val="00053365"/>
    <w:rPr>
      <w:rFonts w:ascii="Times New Roman" w:eastAsia="Times New Roman" w:hAnsi="Times New Roman" w:cs="Times New Roman"/>
      <w:b/>
      <w:sz w:val="32"/>
      <w:szCs w:val="20"/>
      <w:lang w:eastAsia="en-US"/>
    </w:rPr>
  </w:style>
  <w:style w:type="paragraph" w:styleId="BodyText">
    <w:name w:val="Body Text"/>
    <w:basedOn w:val="Normal"/>
    <w:link w:val="BodyTextChar"/>
    <w:rsid w:val="00053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365"/>
    <w:rPr>
      <w:rFonts w:ascii="Times New Roman" w:eastAsia="Times New Roman" w:hAnsi="Times New Roman" w:cs="Times New Roman"/>
      <w:sz w:val="24"/>
      <w:lang w:eastAsia="en-US"/>
    </w:rPr>
  </w:style>
  <w:style w:type="paragraph" w:styleId="List">
    <w:name w:val="List"/>
    <w:basedOn w:val="BodyText"/>
    <w:next w:val="BodyText"/>
    <w:rsid w:val="00053365"/>
    <w:pPr>
      <w:tabs>
        <w:tab w:val="left" w:pos="340"/>
      </w:tabs>
      <w:spacing w:before="60" w:after="60"/>
      <w:ind w:left="340" w:hanging="340"/>
    </w:pPr>
  </w:style>
  <w:style w:type="paragraph" w:styleId="ListBullet">
    <w:name w:val="List Bullet"/>
    <w:basedOn w:val="List"/>
    <w:rsid w:val="00053365"/>
    <w:pPr>
      <w:numPr>
        <w:numId w:val="13"/>
      </w:numPr>
      <w:tabs>
        <w:tab w:val="clear" w:pos="340"/>
      </w:tabs>
      <w:spacing w:before="40" w:after="40"/>
    </w:pPr>
  </w:style>
  <w:style w:type="character" w:customStyle="1" w:styleId="SpecialBold">
    <w:name w:val="Special Bold"/>
    <w:basedOn w:val="DefaultParagraphFont"/>
    <w:rsid w:val="00053365"/>
    <w:rPr>
      <w:b/>
      <w:spacing w:val="0"/>
    </w:rPr>
  </w:style>
  <w:style w:type="paragraph" w:styleId="ListBullet2">
    <w:name w:val="List Bullet 2"/>
    <w:basedOn w:val="List2"/>
    <w:rsid w:val="00053365"/>
    <w:pPr>
      <w:numPr>
        <w:numId w:val="14"/>
      </w:numPr>
      <w:tabs>
        <w:tab w:val="clear" w:pos="680"/>
      </w:tabs>
    </w:pPr>
  </w:style>
  <w:style w:type="paragraph" w:customStyle="1" w:styleId="SuperHeading">
    <w:name w:val="SuperHeading"/>
    <w:basedOn w:val="Normal"/>
    <w:rsid w:val="00053365"/>
    <w:pPr>
      <w:spacing w:before="240" w:after="120"/>
      <w:outlineLvl w:val="0"/>
    </w:pPr>
    <w:rPr>
      <w:rFonts w:ascii="Times New Roman" w:hAnsi="Times New Roman"/>
      <w:b/>
      <w:sz w:val="32"/>
    </w:rPr>
  </w:style>
  <w:style w:type="paragraph" w:customStyle="1" w:styleId="AllowPageBreak">
    <w:name w:val="AllowPageBreak"/>
    <w:rsid w:val="000533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3365"/>
    <w:pPr>
      <w:tabs>
        <w:tab w:val="left" w:pos="680"/>
      </w:tabs>
      <w:spacing w:before="60" w:after="60"/>
      <w:ind w:left="680" w:hanging="340"/>
    </w:pPr>
  </w:style>
  <w:style w:type="character" w:customStyle="1" w:styleId="Heading2Char">
    <w:name w:val="Heading 2 Char"/>
    <w:basedOn w:val="DefaultParagraphFont"/>
    <w:link w:val="Heading2"/>
    <w:rsid w:val="00053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3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3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365"/>
    <w:rPr>
      <w:rFonts w:ascii="Courier New" w:eastAsia="Times New Roman" w:hAnsi="Courier New" w:cs="Times New Roman"/>
      <w:i/>
      <w:szCs w:val="20"/>
      <w:lang w:eastAsia="en-US"/>
    </w:rPr>
  </w:style>
  <w:style w:type="paragraph" w:customStyle="1" w:styleId="HeadingBase">
    <w:name w:val="Heading Base"/>
    <w:rsid w:val="00053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365"/>
    <w:pPr>
      <w:tabs>
        <w:tab w:val="right" w:leader="dot" w:pos="9072"/>
      </w:tabs>
      <w:ind w:left="567"/>
    </w:pPr>
    <w:rPr>
      <w:szCs w:val="22"/>
    </w:rPr>
  </w:style>
  <w:style w:type="paragraph" w:customStyle="1" w:styleId="TOCBase">
    <w:name w:val="TOC Base"/>
    <w:rsid w:val="00053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365"/>
    <w:pPr>
      <w:tabs>
        <w:tab w:val="right" w:leader="dot" w:pos="9072"/>
      </w:tabs>
      <w:spacing w:before="40" w:after="40"/>
      <w:ind w:left="284"/>
    </w:pPr>
    <w:rPr>
      <w:rFonts w:ascii="Times New Roman" w:hAnsi="Times New Roman"/>
    </w:rPr>
  </w:style>
  <w:style w:type="paragraph" w:styleId="TOC1">
    <w:name w:val="toc 1"/>
    <w:basedOn w:val="TOCBase"/>
    <w:next w:val="Normal"/>
    <w:rsid w:val="000533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365"/>
    <w:rPr>
      <w:rFonts w:ascii="Times New Roman" w:eastAsia="Times New Roman" w:hAnsi="Times New Roman" w:cs="Times New Roman"/>
      <w:sz w:val="16"/>
      <w:lang w:eastAsia="en-US"/>
    </w:rPr>
  </w:style>
  <w:style w:type="paragraph" w:styleId="Title">
    <w:name w:val="Title"/>
    <w:basedOn w:val="HeadingBase"/>
    <w:link w:val="TitleChar"/>
    <w:qFormat/>
    <w:rsid w:val="00053365"/>
    <w:pPr>
      <w:spacing w:before="5040"/>
      <w:jc w:val="center"/>
    </w:pPr>
    <w:rPr>
      <w:sz w:val="48"/>
      <w:szCs w:val="72"/>
      <w:lang w:val="en-US"/>
    </w:rPr>
  </w:style>
  <w:style w:type="character" w:customStyle="1" w:styleId="TitleChar">
    <w:name w:val="Title Char"/>
    <w:basedOn w:val="DefaultParagraphFont"/>
    <w:link w:val="Title"/>
    <w:rsid w:val="00053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365"/>
    <w:pPr>
      <w:tabs>
        <w:tab w:val="left" w:pos="3600"/>
        <w:tab w:val="left" w:pos="3958"/>
      </w:tabs>
    </w:pPr>
  </w:style>
  <w:style w:type="paragraph" w:customStyle="1" w:styleId="Note">
    <w:name w:val="Note"/>
    <w:basedOn w:val="BodyText"/>
    <w:rsid w:val="00053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365"/>
    <w:pPr>
      <w:framePr w:wrap="auto" w:hAnchor="text" w:y="6049"/>
    </w:pPr>
    <w:rPr>
      <w:color w:val="000000"/>
      <w:sz w:val="40"/>
    </w:rPr>
  </w:style>
  <w:style w:type="paragraph" w:customStyle="1" w:styleId="TOCTitle">
    <w:name w:val="TOCTitle"/>
    <w:basedOn w:val="Heading1"/>
    <w:rsid w:val="00053365"/>
    <w:pPr>
      <w:spacing w:after="240"/>
      <w:jc w:val="center"/>
      <w:outlineLvl w:val="9"/>
    </w:pPr>
    <w:rPr>
      <w:caps/>
    </w:rPr>
  </w:style>
  <w:style w:type="paragraph" w:customStyle="1" w:styleId="Version">
    <w:name w:val="Version"/>
    <w:rsid w:val="000533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365"/>
    <w:pPr>
      <w:keepNext w:val="0"/>
      <w:tabs>
        <w:tab w:val="right" w:pos="4176"/>
      </w:tabs>
      <w:ind w:left="198" w:hanging="198"/>
    </w:pPr>
    <w:rPr>
      <w:rFonts w:ascii="Garamond" w:hAnsi="Garamond"/>
    </w:rPr>
  </w:style>
  <w:style w:type="paragraph" w:styleId="IndexHeading">
    <w:name w:val="index heading"/>
    <w:basedOn w:val="Normal"/>
    <w:next w:val="Index1"/>
    <w:semiHidden/>
    <w:rsid w:val="00053365"/>
    <w:pPr>
      <w:spacing w:before="120" w:after="120"/>
    </w:pPr>
    <w:rPr>
      <w:rFonts w:ascii="Arial" w:hAnsi="Arial"/>
      <w:b/>
      <w:color w:val="918585"/>
      <w:sz w:val="24"/>
    </w:rPr>
  </w:style>
  <w:style w:type="paragraph" w:styleId="Header">
    <w:name w:val="header"/>
    <w:basedOn w:val="Normal"/>
    <w:link w:val="HeaderChar"/>
    <w:rsid w:val="00053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365"/>
    <w:rPr>
      <w:rFonts w:ascii="Times New Roman" w:eastAsia="Times New Roman" w:hAnsi="Times New Roman" w:cs="Times New Roman"/>
      <w:sz w:val="16"/>
      <w:szCs w:val="20"/>
      <w:lang w:val="en-GB" w:eastAsia="en-US"/>
    </w:rPr>
  </w:style>
  <w:style w:type="paragraph" w:customStyle="1" w:styleId="Chapter">
    <w:name w:val="Chapter"/>
    <w:basedOn w:val="Normal"/>
    <w:rsid w:val="00053365"/>
    <w:pPr>
      <w:spacing w:before="240"/>
    </w:pPr>
    <w:rPr>
      <w:rFonts w:ascii="Times New Roman" w:hAnsi="Times New Roman"/>
      <w:smallCaps/>
      <w:spacing w:val="80"/>
      <w:sz w:val="28"/>
    </w:rPr>
  </w:style>
  <w:style w:type="paragraph" w:customStyle="1" w:styleId="InChapter">
    <w:name w:val="InChapter"/>
    <w:basedOn w:val="Heading3"/>
    <w:rsid w:val="00053365"/>
    <w:pPr>
      <w:spacing w:after="240"/>
      <w:outlineLvl w:val="9"/>
    </w:pPr>
    <w:rPr>
      <w:noProof/>
    </w:rPr>
  </w:style>
  <w:style w:type="paragraph" w:styleId="Index2">
    <w:name w:val="index 2"/>
    <w:basedOn w:val="Normal"/>
    <w:next w:val="Normal"/>
    <w:semiHidden/>
    <w:rsid w:val="00053365"/>
    <w:pPr>
      <w:tabs>
        <w:tab w:val="right" w:pos="4176"/>
      </w:tabs>
      <w:ind w:left="568" w:hanging="284"/>
    </w:pPr>
    <w:rPr>
      <w:rFonts w:ascii="Garamond" w:hAnsi="Garamond"/>
    </w:rPr>
  </w:style>
  <w:style w:type="paragraph" w:customStyle="1" w:styleId="Byline">
    <w:name w:val="Byline"/>
    <w:rsid w:val="00053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365"/>
    <w:pPr>
      <w:tabs>
        <w:tab w:val="clear" w:pos="3600"/>
        <w:tab w:val="clear" w:pos="3958"/>
      </w:tabs>
      <w:jc w:val="right"/>
    </w:pPr>
  </w:style>
  <w:style w:type="character" w:styleId="Emphasis">
    <w:name w:val="Emphasis"/>
    <w:basedOn w:val="DefaultParagraphFont"/>
    <w:qFormat/>
    <w:rsid w:val="00053365"/>
    <w:rPr>
      <w:i/>
    </w:rPr>
  </w:style>
  <w:style w:type="paragraph" w:styleId="Caption">
    <w:name w:val="caption"/>
    <w:basedOn w:val="BodyText"/>
    <w:next w:val="Normal"/>
    <w:qFormat/>
    <w:rsid w:val="00053365"/>
    <w:pPr>
      <w:framePr w:w="2268" w:hSpace="181" w:vSpace="181" w:wrap="around" w:vAnchor="text" w:hAnchor="page" w:x="1135" w:y="285" w:anchorLock="1"/>
    </w:pPr>
    <w:rPr>
      <w:i/>
    </w:rPr>
  </w:style>
  <w:style w:type="paragraph" w:customStyle="1" w:styleId="MiniTOCTitle">
    <w:name w:val="MiniTOCTitle"/>
    <w:basedOn w:val="Heading4"/>
    <w:rsid w:val="00053365"/>
    <w:pPr>
      <w:spacing w:before="240"/>
      <w:outlineLvl w:val="9"/>
    </w:pPr>
    <w:rPr>
      <w:noProof/>
      <w:sz w:val="24"/>
    </w:rPr>
  </w:style>
  <w:style w:type="paragraph" w:customStyle="1" w:styleId="MiniTOCItem">
    <w:name w:val="MiniTOCItem"/>
    <w:basedOn w:val="ListBullet"/>
    <w:rsid w:val="00053365"/>
    <w:pPr>
      <w:numPr>
        <w:numId w:val="0"/>
      </w:numPr>
      <w:tabs>
        <w:tab w:val="right" w:leader="dot" w:pos="6521"/>
      </w:tabs>
      <w:spacing w:before="0" w:after="0"/>
    </w:pPr>
  </w:style>
  <w:style w:type="paragraph" w:customStyle="1" w:styleId="TOFTitle">
    <w:name w:val="TOFTitle"/>
    <w:basedOn w:val="TOCTitle"/>
    <w:rsid w:val="00053365"/>
  </w:style>
  <w:style w:type="paragraph" w:styleId="TableofFigures">
    <w:name w:val="table of figures"/>
    <w:basedOn w:val="Normal"/>
    <w:next w:val="Normal"/>
    <w:semiHidden/>
    <w:rsid w:val="00053365"/>
    <w:pPr>
      <w:tabs>
        <w:tab w:val="right" w:leader="dot" w:pos="9072"/>
      </w:tabs>
      <w:ind w:left="970" w:hanging="403"/>
    </w:pPr>
    <w:rPr>
      <w:rFonts w:ascii="Times New Roman" w:hAnsi="Times New Roman"/>
      <w:b/>
    </w:rPr>
  </w:style>
  <w:style w:type="paragraph" w:styleId="ListNumber">
    <w:name w:val="List Number"/>
    <w:basedOn w:val="List"/>
    <w:rsid w:val="00053365"/>
    <w:pPr>
      <w:numPr>
        <w:numId w:val="11"/>
      </w:numPr>
    </w:pPr>
  </w:style>
  <w:style w:type="character" w:customStyle="1" w:styleId="WingdingSymbols">
    <w:name w:val="Wingding Symbols"/>
    <w:rsid w:val="00053365"/>
    <w:rPr>
      <w:rFonts w:ascii="Wingdings" w:hAnsi="Wingdings"/>
    </w:rPr>
  </w:style>
  <w:style w:type="paragraph" w:customStyle="1" w:styleId="TableHeading">
    <w:name w:val="Table Heading"/>
    <w:basedOn w:val="HeadingBase"/>
    <w:rsid w:val="00053365"/>
    <w:pPr>
      <w:keepLines/>
      <w:pBdr>
        <w:bottom w:val="single" w:sz="6" w:space="1" w:color="918585"/>
      </w:pBdr>
      <w:spacing w:before="240"/>
    </w:pPr>
  </w:style>
  <w:style w:type="character" w:customStyle="1" w:styleId="HotSpot">
    <w:name w:val="HotSpot"/>
    <w:rsid w:val="00053365"/>
    <w:rPr>
      <w:color w:val="0033CC"/>
      <w:u w:val="none"/>
    </w:rPr>
  </w:style>
  <w:style w:type="paragraph" w:customStyle="1" w:styleId="BodyTextRight">
    <w:name w:val="Body Text Right"/>
    <w:basedOn w:val="BodyText"/>
    <w:rsid w:val="00053365"/>
    <w:pPr>
      <w:spacing w:before="0" w:after="0"/>
      <w:jc w:val="right"/>
    </w:pPr>
  </w:style>
  <w:style w:type="paragraph" w:styleId="Index3">
    <w:name w:val="index 3"/>
    <w:basedOn w:val="ListNumber2"/>
    <w:next w:val="Normal"/>
    <w:semiHidden/>
    <w:rsid w:val="00053365"/>
    <w:pPr>
      <w:numPr>
        <w:numId w:val="0"/>
      </w:numPr>
      <w:tabs>
        <w:tab w:val="right" w:leader="dot" w:pos="4176"/>
      </w:tabs>
    </w:pPr>
  </w:style>
  <w:style w:type="paragraph" w:styleId="ListNumber2">
    <w:name w:val="List Number 2"/>
    <w:basedOn w:val="List2"/>
    <w:rsid w:val="00053365"/>
    <w:pPr>
      <w:numPr>
        <w:numId w:val="10"/>
      </w:numPr>
      <w:tabs>
        <w:tab w:val="clear" w:pos="1060"/>
      </w:tabs>
    </w:pPr>
  </w:style>
  <w:style w:type="paragraph" w:customStyle="1" w:styleId="MarginNote">
    <w:name w:val="Margin Note"/>
    <w:basedOn w:val="BodyText"/>
    <w:rsid w:val="00053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3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365"/>
    <w:rPr>
      <w:sz w:val="32"/>
    </w:rPr>
  </w:style>
  <w:style w:type="paragraph" w:customStyle="1" w:styleId="HeadingProcedure">
    <w:name w:val="Heading Procedure"/>
    <w:basedOn w:val="HeadingBase"/>
    <w:next w:val="Normal"/>
    <w:rsid w:val="00053365"/>
    <w:pPr>
      <w:tabs>
        <w:tab w:val="left" w:pos="0"/>
      </w:tabs>
      <w:spacing w:before="120" w:after="60"/>
    </w:pPr>
    <w:rPr>
      <w:i/>
      <w:color w:val="918585"/>
      <w:sz w:val="22"/>
    </w:rPr>
  </w:style>
  <w:style w:type="paragraph" w:customStyle="1" w:styleId="TableBodyText">
    <w:name w:val="Table Body Text"/>
    <w:basedOn w:val="BodyText"/>
    <w:rsid w:val="00053365"/>
    <w:pPr>
      <w:spacing w:before="60" w:after="60"/>
    </w:pPr>
  </w:style>
  <w:style w:type="paragraph" w:styleId="ListContinue">
    <w:name w:val="List Continue"/>
    <w:basedOn w:val="List"/>
    <w:rsid w:val="00053365"/>
    <w:pPr>
      <w:ind w:firstLine="0"/>
    </w:pPr>
  </w:style>
  <w:style w:type="paragraph" w:customStyle="1" w:styleId="ListNote">
    <w:name w:val="List Note"/>
    <w:basedOn w:val="List"/>
    <w:rsid w:val="00053365"/>
    <w:pPr>
      <w:pBdr>
        <w:top w:val="single" w:sz="6" w:space="2" w:color="918585"/>
        <w:bottom w:val="single" w:sz="6" w:space="2" w:color="918585"/>
      </w:pBdr>
      <w:tabs>
        <w:tab w:val="left" w:pos="1021"/>
      </w:tabs>
      <w:ind w:firstLine="0"/>
    </w:pPr>
  </w:style>
  <w:style w:type="paragraph" w:customStyle="1" w:styleId="Warning">
    <w:name w:val="Warning"/>
    <w:basedOn w:val="BodyText"/>
    <w:rsid w:val="00053365"/>
    <w:pPr>
      <w:shd w:val="clear" w:color="auto" w:fill="D9D9D9"/>
      <w:tabs>
        <w:tab w:val="left" w:pos="992"/>
      </w:tabs>
      <w:ind w:left="119" w:right="119"/>
    </w:pPr>
    <w:rPr>
      <w:sz w:val="20"/>
    </w:rPr>
  </w:style>
  <w:style w:type="paragraph" w:customStyle="1" w:styleId="MarginIcons">
    <w:name w:val="Margin Icons"/>
    <w:basedOn w:val="BodyText"/>
    <w:rsid w:val="00053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365"/>
    <w:rPr>
      <w:rFonts w:ascii="Courier New" w:hAnsi="Courier New"/>
    </w:rPr>
  </w:style>
  <w:style w:type="paragraph" w:customStyle="1" w:styleId="NoteBullet">
    <w:name w:val="Note Bullet"/>
    <w:basedOn w:val="Note"/>
    <w:rsid w:val="00053365"/>
    <w:pPr>
      <w:tabs>
        <w:tab w:val="clear" w:pos="680"/>
      </w:tabs>
      <w:spacing w:before="60" w:after="60"/>
    </w:pPr>
  </w:style>
  <w:style w:type="paragraph" w:customStyle="1" w:styleId="SubHeading2">
    <w:name w:val="SubHeading2"/>
    <w:basedOn w:val="HeadingBase"/>
    <w:rsid w:val="00053365"/>
    <w:pPr>
      <w:spacing w:before="240" w:after="60"/>
    </w:pPr>
    <w:rPr>
      <w:sz w:val="20"/>
    </w:rPr>
  </w:style>
  <w:style w:type="paragraph" w:customStyle="1" w:styleId="SubHeading1">
    <w:name w:val="SubHeading1"/>
    <w:basedOn w:val="HeadingBase"/>
    <w:rsid w:val="00053365"/>
    <w:pPr>
      <w:spacing w:before="240" w:after="60"/>
    </w:pPr>
    <w:rPr>
      <w:color w:val="918585"/>
      <w:sz w:val="22"/>
    </w:rPr>
  </w:style>
  <w:style w:type="paragraph" w:customStyle="1" w:styleId="SideHeading">
    <w:name w:val="Side Heading"/>
    <w:basedOn w:val="HeadingBase"/>
    <w:rsid w:val="00053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365"/>
    <w:pPr>
      <w:numPr>
        <w:numId w:val="12"/>
      </w:numPr>
    </w:pPr>
  </w:style>
  <w:style w:type="paragraph" w:styleId="PlainText">
    <w:name w:val="Plain Text"/>
    <w:basedOn w:val="Normal"/>
    <w:link w:val="PlainTextChar"/>
    <w:rsid w:val="00053365"/>
    <w:rPr>
      <w:sz w:val="20"/>
    </w:rPr>
  </w:style>
  <w:style w:type="character" w:customStyle="1" w:styleId="PlainTextChar">
    <w:name w:val="Plain Text Char"/>
    <w:basedOn w:val="DefaultParagraphFont"/>
    <w:link w:val="PlainText"/>
    <w:rsid w:val="00053365"/>
    <w:rPr>
      <w:rFonts w:ascii="Courier New" w:eastAsia="Times New Roman" w:hAnsi="Courier New" w:cs="Times New Roman"/>
      <w:sz w:val="20"/>
      <w:szCs w:val="20"/>
      <w:lang w:eastAsia="en-US"/>
    </w:rPr>
  </w:style>
  <w:style w:type="character" w:customStyle="1" w:styleId="MenuOption">
    <w:name w:val="Menu Option"/>
    <w:basedOn w:val="DefaultParagraphFont"/>
    <w:rsid w:val="00053365"/>
    <w:rPr>
      <w:b/>
      <w:smallCaps/>
    </w:rPr>
  </w:style>
  <w:style w:type="paragraph" w:customStyle="1" w:styleId="TableListNumber">
    <w:name w:val="Table List Number"/>
    <w:basedOn w:val="ListNumber"/>
    <w:rsid w:val="00053365"/>
    <w:pPr>
      <w:numPr>
        <w:numId w:val="0"/>
      </w:numPr>
    </w:pPr>
  </w:style>
  <w:style w:type="paragraph" w:styleId="TOC4">
    <w:name w:val="toc 4"/>
    <w:basedOn w:val="TOCBase"/>
    <w:next w:val="Normal"/>
    <w:semiHidden/>
    <w:rsid w:val="00053365"/>
    <w:pPr>
      <w:tabs>
        <w:tab w:val="right" w:leader="dot" w:pos="9071"/>
      </w:tabs>
      <w:ind w:left="1701"/>
    </w:pPr>
  </w:style>
  <w:style w:type="paragraph" w:customStyle="1" w:styleId="ListAlpha">
    <w:name w:val="List Alpha"/>
    <w:basedOn w:val="List"/>
    <w:rsid w:val="00053365"/>
    <w:pPr>
      <w:numPr>
        <w:numId w:val="9"/>
      </w:numPr>
    </w:pPr>
  </w:style>
  <w:style w:type="paragraph" w:customStyle="1" w:styleId="ListAlpha2">
    <w:name w:val="List Alpha 2"/>
    <w:basedOn w:val="List2"/>
    <w:rsid w:val="00053365"/>
    <w:pPr>
      <w:numPr>
        <w:numId w:val="8"/>
      </w:numPr>
    </w:pPr>
  </w:style>
  <w:style w:type="paragraph" w:styleId="List3">
    <w:name w:val="List 3"/>
    <w:basedOn w:val="BodyText"/>
    <w:rsid w:val="00053365"/>
    <w:pPr>
      <w:tabs>
        <w:tab w:val="left" w:pos="1021"/>
      </w:tabs>
      <w:spacing w:before="60" w:after="60"/>
      <w:ind w:left="1020" w:hanging="340"/>
    </w:pPr>
  </w:style>
  <w:style w:type="paragraph" w:styleId="List4">
    <w:name w:val="List 4"/>
    <w:basedOn w:val="BodyText"/>
    <w:rsid w:val="00053365"/>
    <w:pPr>
      <w:tabs>
        <w:tab w:val="left" w:pos="1361"/>
      </w:tabs>
      <w:spacing w:before="60" w:after="60"/>
      <w:ind w:left="1361" w:hanging="340"/>
    </w:pPr>
  </w:style>
  <w:style w:type="paragraph" w:styleId="List5">
    <w:name w:val="List 5"/>
    <w:basedOn w:val="BodyText"/>
    <w:rsid w:val="00053365"/>
    <w:pPr>
      <w:tabs>
        <w:tab w:val="left" w:pos="1701"/>
      </w:tabs>
      <w:spacing w:before="60" w:after="60"/>
      <w:ind w:left="1701" w:hanging="340"/>
    </w:pPr>
  </w:style>
  <w:style w:type="paragraph" w:styleId="ListBullet3">
    <w:name w:val="List Bullet 3"/>
    <w:basedOn w:val="List3"/>
    <w:rsid w:val="00053365"/>
    <w:pPr>
      <w:numPr>
        <w:numId w:val="15"/>
      </w:numPr>
      <w:tabs>
        <w:tab w:val="clear" w:pos="1021"/>
      </w:tabs>
      <w:ind w:left="1037" w:hanging="357"/>
    </w:pPr>
  </w:style>
  <w:style w:type="paragraph" w:styleId="ListBullet4">
    <w:name w:val="List Bullet 4"/>
    <w:basedOn w:val="List4"/>
    <w:rsid w:val="00053365"/>
    <w:pPr>
      <w:numPr>
        <w:numId w:val="3"/>
      </w:numPr>
    </w:pPr>
  </w:style>
  <w:style w:type="paragraph" w:styleId="ListBullet5">
    <w:name w:val="List Bullet 5"/>
    <w:basedOn w:val="List5"/>
    <w:rsid w:val="00053365"/>
    <w:pPr>
      <w:numPr>
        <w:numId w:val="4"/>
      </w:numPr>
    </w:pPr>
  </w:style>
  <w:style w:type="paragraph" w:styleId="ListContinue2">
    <w:name w:val="List Continue 2"/>
    <w:basedOn w:val="List2"/>
    <w:rsid w:val="00053365"/>
    <w:pPr>
      <w:ind w:firstLine="0"/>
    </w:pPr>
  </w:style>
  <w:style w:type="paragraph" w:styleId="ListContinue3">
    <w:name w:val="List Continue 3"/>
    <w:basedOn w:val="List3"/>
    <w:rsid w:val="00053365"/>
    <w:pPr>
      <w:ind w:left="1021" w:firstLine="0"/>
    </w:pPr>
  </w:style>
  <w:style w:type="paragraph" w:styleId="ListContinue4">
    <w:name w:val="List Continue 4"/>
    <w:basedOn w:val="List4"/>
    <w:rsid w:val="00053365"/>
    <w:pPr>
      <w:ind w:firstLine="0"/>
    </w:pPr>
  </w:style>
  <w:style w:type="paragraph" w:styleId="ListContinue5">
    <w:name w:val="List Continue 5"/>
    <w:basedOn w:val="List5"/>
    <w:rsid w:val="00053365"/>
    <w:pPr>
      <w:ind w:firstLine="0"/>
    </w:pPr>
  </w:style>
  <w:style w:type="paragraph" w:styleId="ListNumber3">
    <w:name w:val="List Number 3"/>
    <w:basedOn w:val="List3"/>
    <w:rsid w:val="00053365"/>
    <w:pPr>
      <w:numPr>
        <w:numId w:val="5"/>
      </w:numPr>
    </w:pPr>
  </w:style>
  <w:style w:type="paragraph" w:styleId="ListNumber4">
    <w:name w:val="List Number 4"/>
    <w:basedOn w:val="List4"/>
    <w:rsid w:val="00053365"/>
    <w:pPr>
      <w:numPr>
        <w:numId w:val="6"/>
      </w:numPr>
    </w:pPr>
  </w:style>
  <w:style w:type="paragraph" w:styleId="ListNumber5">
    <w:name w:val="List Number 5"/>
    <w:basedOn w:val="List5"/>
    <w:rsid w:val="00053365"/>
    <w:pPr>
      <w:numPr>
        <w:numId w:val="7"/>
      </w:numPr>
    </w:pPr>
  </w:style>
  <w:style w:type="paragraph" w:styleId="BlockText">
    <w:name w:val="Block Text"/>
    <w:basedOn w:val="Normal"/>
    <w:rsid w:val="00053365"/>
    <w:pPr>
      <w:spacing w:after="120"/>
      <w:ind w:left="1440" w:right="1440"/>
    </w:pPr>
  </w:style>
  <w:style w:type="character" w:customStyle="1" w:styleId="Subscript">
    <w:name w:val="Subscript"/>
    <w:basedOn w:val="DefaultParagraphFont"/>
    <w:rsid w:val="00053365"/>
    <w:rPr>
      <w:sz w:val="16"/>
      <w:vertAlign w:val="subscript"/>
    </w:rPr>
  </w:style>
  <w:style w:type="character" w:customStyle="1" w:styleId="Superscript">
    <w:name w:val="Superscript"/>
    <w:basedOn w:val="DefaultParagraphFont"/>
    <w:rsid w:val="00053365"/>
    <w:rPr>
      <w:sz w:val="16"/>
      <w:vertAlign w:val="superscript"/>
    </w:rPr>
  </w:style>
  <w:style w:type="character" w:customStyle="1" w:styleId="Symbols">
    <w:name w:val="Symbols"/>
    <w:basedOn w:val="DefaultParagraphFont"/>
    <w:rsid w:val="00053365"/>
    <w:rPr>
      <w:rFonts w:ascii="Symbol" w:hAnsi="Symbol"/>
    </w:rPr>
  </w:style>
  <w:style w:type="character" w:customStyle="1" w:styleId="MenuOptions">
    <w:name w:val="Menu Options"/>
    <w:basedOn w:val="DefaultParagraphFont"/>
    <w:rsid w:val="00053365"/>
    <w:rPr>
      <w:rFonts w:ascii="Arial Narrow" w:hAnsi="Arial Narrow"/>
      <w:smallCaps/>
    </w:rPr>
  </w:style>
  <w:style w:type="character" w:customStyle="1" w:styleId="Buttons">
    <w:name w:val="Buttons"/>
    <w:basedOn w:val="DefaultParagraphFont"/>
    <w:rsid w:val="00053365"/>
    <w:rPr>
      <w:b/>
    </w:rPr>
  </w:style>
  <w:style w:type="character" w:customStyle="1" w:styleId="Underlined">
    <w:name w:val="Underlined"/>
    <w:basedOn w:val="DefaultParagraphFont"/>
    <w:rsid w:val="00053365"/>
    <w:rPr>
      <w:u w:val="single"/>
    </w:rPr>
  </w:style>
  <w:style w:type="paragraph" w:customStyle="1" w:styleId="TableBodyTextRight">
    <w:name w:val="Table Body Text Right"/>
    <w:basedOn w:val="TableBodyText"/>
    <w:rsid w:val="00053365"/>
    <w:pPr>
      <w:widowControl w:val="0"/>
      <w:autoSpaceDE w:val="0"/>
      <w:autoSpaceDN w:val="0"/>
      <w:adjustRightInd w:val="0"/>
      <w:jc w:val="right"/>
    </w:pPr>
    <w:rPr>
      <w:rFonts w:cs="Arial"/>
      <w:szCs w:val="18"/>
    </w:rPr>
  </w:style>
  <w:style w:type="paragraph" w:customStyle="1" w:styleId="CopyrightText">
    <w:name w:val="Copyright Text"/>
    <w:basedOn w:val="BodyText"/>
    <w:rsid w:val="00053365"/>
    <w:rPr>
      <w:sz w:val="18"/>
    </w:rPr>
  </w:style>
  <w:style w:type="paragraph" w:customStyle="1" w:styleId="BodySmallRight">
    <w:name w:val="Body Small Right"/>
    <w:basedOn w:val="BodyTextRight"/>
    <w:rsid w:val="00053365"/>
    <w:rPr>
      <w:sz w:val="18"/>
      <w:szCs w:val="18"/>
    </w:rPr>
  </w:style>
  <w:style w:type="paragraph" w:customStyle="1" w:styleId="MarginEdition">
    <w:name w:val="Margin Edition"/>
    <w:basedOn w:val="MarginNote"/>
    <w:rsid w:val="00053365"/>
    <w:pPr>
      <w:spacing w:before="0" w:after="0"/>
    </w:pPr>
    <w:rPr>
      <w:rFonts w:ascii="Times New Roman" w:hAnsi="Times New Roman"/>
      <w:color w:val="999999"/>
    </w:rPr>
  </w:style>
  <w:style w:type="paragraph" w:customStyle="1" w:styleId="Spacer">
    <w:name w:val="Spacer"/>
    <w:basedOn w:val="Normal"/>
    <w:rsid w:val="00053365"/>
    <w:rPr>
      <w:sz w:val="2"/>
      <w:szCs w:val="2"/>
    </w:rPr>
  </w:style>
  <w:style w:type="character" w:customStyle="1" w:styleId="Small">
    <w:name w:val="Small"/>
    <w:basedOn w:val="DefaultParagraphFont"/>
    <w:rsid w:val="00053365"/>
    <w:rPr>
      <w:sz w:val="16"/>
    </w:rPr>
  </w:style>
  <w:style w:type="paragraph" w:customStyle="1" w:styleId="WideTable">
    <w:name w:val="Wide Table"/>
    <w:basedOn w:val="Normal"/>
    <w:rsid w:val="00053365"/>
    <w:pPr>
      <w:ind w:left="-1418"/>
    </w:pPr>
    <w:rPr>
      <w:sz w:val="2"/>
      <w:szCs w:val="2"/>
    </w:rPr>
  </w:style>
  <w:style w:type="character" w:styleId="PageNumber">
    <w:name w:val="page number"/>
    <w:basedOn w:val="DefaultParagraphFont"/>
    <w:rsid w:val="00053365"/>
  </w:style>
  <w:style w:type="paragraph" w:styleId="Quote">
    <w:name w:val="Quote"/>
    <w:basedOn w:val="Heading1"/>
    <w:link w:val="QuoteChar"/>
    <w:qFormat/>
    <w:rsid w:val="00053365"/>
    <w:rPr>
      <w:b w:val="0"/>
      <w:sz w:val="72"/>
      <w:szCs w:val="72"/>
      <w:lang w:val="en-NZ"/>
    </w:rPr>
  </w:style>
  <w:style w:type="character" w:customStyle="1" w:styleId="QuoteChar">
    <w:name w:val="Quote Char"/>
    <w:basedOn w:val="DefaultParagraphFont"/>
    <w:link w:val="Quote"/>
    <w:rsid w:val="00053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365"/>
    <w:pPr>
      <w:pageBreakBefore/>
    </w:pPr>
  </w:style>
  <w:style w:type="paragraph" w:customStyle="1" w:styleId="Border">
    <w:name w:val="Border"/>
    <w:basedOn w:val="Normal"/>
    <w:qFormat/>
    <w:rsid w:val="00053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365"/>
    <w:rPr>
      <w:b/>
      <w:bCs/>
      <w:i/>
      <w:iCs/>
      <w:color w:val="auto"/>
    </w:rPr>
  </w:style>
  <w:style w:type="paragraph" w:styleId="IntenseQuote">
    <w:name w:val="Intense Quote"/>
    <w:basedOn w:val="Normal"/>
    <w:next w:val="Normal"/>
    <w:link w:val="IntenseQuoteChar"/>
    <w:uiPriority w:val="30"/>
    <w:qFormat/>
    <w:rsid w:val="00053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3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365"/>
    <w:rPr>
      <w:smallCaps/>
      <w:color w:val="auto"/>
      <w:u w:val="single"/>
    </w:rPr>
  </w:style>
  <w:style w:type="character" w:styleId="IntenseReference">
    <w:name w:val="Intense Reference"/>
    <w:basedOn w:val="DefaultParagraphFont"/>
    <w:uiPriority w:val="32"/>
    <w:qFormat/>
    <w:rsid w:val="00053365"/>
    <w:rPr>
      <w:b/>
      <w:bCs/>
      <w:smallCaps/>
      <w:color w:val="auto"/>
      <w:spacing w:val="5"/>
      <w:u w:val="single"/>
    </w:rPr>
  </w:style>
  <w:style w:type="paragraph" w:customStyle="1" w:styleId="2ColumnHeading">
    <w:name w:val="2Column Heading"/>
    <w:basedOn w:val="BodyText"/>
    <w:qFormat/>
    <w:rsid w:val="00053365"/>
    <w:pPr>
      <w:spacing w:after="60"/>
      <w:ind w:left="-2268"/>
    </w:pPr>
    <w:rPr>
      <w:b/>
    </w:rPr>
  </w:style>
  <w:style w:type="paragraph" w:customStyle="1" w:styleId="Heading1TOC">
    <w:name w:val="Heading1 TOC"/>
    <w:basedOn w:val="Normal"/>
    <w:qFormat/>
    <w:rsid w:val="00053365"/>
    <w:pPr>
      <w:spacing w:before="240" w:after="120"/>
    </w:pPr>
    <w:rPr>
      <w:rFonts w:ascii="Times New Roman" w:hAnsi="Times New Roman"/>
      <w:b/>
      <w:sz w:val="32"/>
    </w:rPr>
  </w:style>
  <w:style w:type="paragraph" w:customStyle="1" w:styleId="Heading2TOC">
    <w:name w:val="Heading2 TOC"/>
    <w:basedOn w:val="Normal"/>
    <w:qFormat/>
    <w:rsid w:val="00053365"/>
    <w:pPr>
      <w:spacing w:before="240" w:after="60"/>
    </w:pPr>
    <w:rPr>
      <w:rFonts w:ascii="Times New Roman" w:hAnsi="Times New Roman"/>
      <w:b/>
      <w:sz w:val="28"/>
    </w:rPr>
  </w:style>
  <w:style w:type="character" w:customStyle="1" w:styleId="Underline">
    <w:name w:val="Underline"/>
    <w:basedOn w:val="DefaultParagraphFont"/>
    <w:qFormat/>
    <w:rsid w:val="00053365"/>
    <w:rPr>
      <w:u w:val="single"/>
    </w:rPr>
  </w:style>
  <w:style w:type="character" w:customStyle="1" w:styleId="BoldandItalics">
    <w:name w:val="Bold and Italics"/>
    <w:qFormat/>
    <w:rsid w:val="00053365"/>
    <w:rPr>
      <w:b/>
      <w:i/>
      <w:u w:val="none"/>
    </w:rPr>
  </w:style>
  <w:style w:type="paragraph" w:styleId="BalloonText">
    <w:name w:val="Balloon Text"/>
    <w:basedOn w:val="Normal"/>
    <w:link w:val="BalloonTextChar"/>
    <w:rsid w:val="00053365"/>
    <w:rPr>
      <w:rFonts w:ascii="Tahoma" w:hAnsi="Tahoma" w:cs="Tahoma"/>
      <w:sz w:val="16"/>
      <w:szCs w:val="16"/>
    </w:rPr>
  </w:style>
  <w:style w:type="character" w:customStyle="1" w:styleId="BalloonTextChar">
    <w:name w:val="Balloon Text Char"/>
    <w:basedOn w:val="DefaultParagraphFont"/>
    <w:link w:val="BalloonText"/>
    <w:rsid w:val="000533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3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365"/>
    <w:rPr>
      <w:b/>
      <w:color w:val="660033"/>
      <w:spacing w:val="0"/>
    </w:rPr>
  </w:style>
  <w:style w:type="paragraph" w:customStyle="1" w:styleId="Nameditemlist">
    <w:name w:val="Named item list"/>
    <w:basedOn w:val="BodyText"/>
    <w:qFormat/>
    <w:rsid w:val="000533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981</Words>
  <Characters>6193</Characters>
  <Application>Microsoft Office Word</Application>
  <DocSecurity>0</DocSecurity>
  <Lines>208</Lines>
  <Paragraphs>133</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AURAFA2005 Write routine texts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2013-01-15T10:15:00Z</dcterms:created>
  <dcterms:modified xsi:type="dcterms:W3CDTF">2013-01-15T10:15:00Z</dcterms:modified>
</cp:coreProperties>
</file>