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A2F" w:rsidP="00042A2F">
      <w:pPr>
        <w:pStyle w:val="Title"/>
      </w:pPr>
      <w:r>
        <w:fldChar w:fldCharType="begin"/>
      </w:r>
      <w:r>
        <w:instrText xml:space="preserve"> TITLE   \* MERGEFORMAT </w:instrText>
      </w:r>
      <w:r>
        <w:fldChar w:fldCharType="separate"/>
      </w:r>
      <w:r>
        <w:t>AURACA2001 Establish relations with customers</w:t>
      </w:r>
      <w:r>
        <w:fldChar w:fldCharType="end"/>
      </w:r>
    </w:p>
    <w:p w:rsidR="00042A2F" w:rsidP="00042A2F">
      <w:pPr>
        <w:pStyle w:val="Version"/>
        <w:sectPr w:rsidSect="002D5D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D06" w:rsidP="002D5D06">
      <w:pPr>
        <w:pStyle w:val="SuperHeading"/>
      </w:pPr>
      <w:r w:rsidRPr="002D5D06">
        <w:t>AURACA2001 Establish relations with customers</w:t>
      </w:r>
    </w:p>
    <w:p w:rsidR="00000000" w:rsidRPr="002D5D06" w:rsidP="002D5D06">
      <w:pPr>
        <w:pStyle w:val="Heading1"/>
      </w:pPr>
      <w:bookmarkStart w:id="1" w:name="O_481045"/>
      <w:bookmarkEnd w:id="1"/>
      <w:r w:rsidRPr="002D5D06">
        <w:t>Modification History</w:t>
      </w:r>
    </w:p>
    <w:tbl>
      <w:tblPr>
        <w:tblW w:w="9639" w:type="dxa"/>
        <w:tblLayout w:type="fixed"/>
        <w:tblCellMar>
          <w:left w:w="62" w:type="dxa"/>
          <w:right w:w="62" w:type="dxa"/>
        </w:tblCellMar>
        <w:tblLook w:val="0000"/>
      </w:tblPr>
      <w:tblGrid>
        <w:gridCol w:w="2977"/>
        <w:gridCol w:w="6662"/>
      </w:tblGrid>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Comment</w:t>
            </w:r>
          </w:p>
        </w:tc>
      </w:tr>
      <w:tr w:rsidTr="00042A2F">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Replaces AURC270421A Establish relations with customers</w:t>
            </w:r>
          </w:p>
          <w:p w:rsidR="00000000" w:rsidRPr="002D5D06" w:rsidP="002D5D06">
            <w:pPr>
              <w:pStyle w:val="BodyText"/>
            </w:pPr>
            <w:r w:rsidRPr="002D5D06">
              <w:t>Unit code updated to meet policy requirements.</w:t>
            </w:r>
          </w:p>
          <w:p w:rsidR="00000000" w:rsidRPr="002D5D06" w:rsidP="002D5D06">
            <w:pPr>
              <w:pStyle w:val="BodyText"/>
            </w:pPr>
            <w:r w:rsidRPr="002D5D06">
              <w:t>Licensing statement added to unit descriptor</w:t>
            </w:r>
          </w:p>
        </w:tc>
      </w:tr>
    </w:tbl>
    <w:p w:rsidR="00000000" w:rsidRPr="002D5D06" w:rsidP="002D5D06">
      <w:pPr>
        <w:pStyle w:val="BodyText"/>
      </w:pPr>
    </w:p>
    <w:p w:rsidR="00000000" w:rsidRPr="002D5D06" w:rsidP="002D5D06">
      <w:pPr>
        <w:pStyle w:val="AllowPageBreak"/>
      </w:pPr>
    </w:p>
    <w:p w:rsidR="00000000" w:rsidRPr="002D5D06" w:rsidP="002D5D06">
      <w:pPr>
        <w:pStyle w:val="Heading1"/>
      </w:pPr>
      <w:bookmarkStart w:id="2" w:name="O_481043"/>
      <w:bookmarkEnd w:id="2"/>
      <w:r w:rsidRPr="002D5D06">
        <w:t>Unit Descriptor</w:t>
      </w:r>
    </w:p>
    <w:tbl>
      <w:tblPr>
        <w:tblW w:w="9639" w:type="dxa"/>
        <w:tblLayout w:type="fixed"/>
        <w:tblCellMar>
          <w:left w:w="62" w:type="dxa"/>
          <w:right w:w="62" w:type="dxa"/>
        </w:tblCellMar>
        <w:tblLook w:val="0000"/>
      </w:tblPr>
      <w:tblGrid>
        <w:gridCol w:w="2977"/>
        <w:gridCol w:w="6662"/>
      </w:tblGrid>
      <w:tr w:rsidTr="00042A2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T</w:t>
            </w:r>
            <w:r w:rsidRPr="002D5D06">
              <w:t xml:space="preserve">his unit of competency covers the skills and knowledge required to establish effective relations with customers. </w:t>
            </w:r>
          </w:p>
          <w:p w:rsidR="00000000" w:rsidRPr="002D5D06" w:rsidP="002D5D06">
            <w:pPr>
              <w:pStyle w:val="BodyText"/>
            </w:pPr>
            <w:r w:rsidRPr="002D5D06">
              <w:t>Licensing, legislative, regulatory or certification requirements may apply to this unit in some jurisdictions. Users are advised to check with</w:t>
            </w:r>
            <w:r w:rsidRPr="002D5D06">
              <w:t xml:space="preserve"> the relevant regulatory authority.</w:t>
            </w:r>
          </w:p>
        </w:tc>
      </w:tr>
    </w:tbl>
    <w:p w:rsidR="00000000" w:rsidRPr="002D5D06" w:rsidP="002D5D06">
      <w:pPr>
        <w:pStyle w:val="BodyText"/>
      </w:pPr>
    </w:p>
    <w:p w:rsidR="00000000" w:rsidRPr="002D5D06" w:rsidP="002D5D06">
      <w:pPr>
        <w:pStyle w:val="AllowPageBreak"/>
      </w:pPr>
    </w:p>
    <w:p w:rsidR="00000000" w:rsidRPr="002D5D06" w:rsidP="002D5D06">
      <w:pPr>
        <w:pStyle w:val="Heading1"/>
      </w:pPr>
      <w:bookmarkStart w:id="3" w:name="O_481031"/>
      <w:bookmarkEnd w:id="3"/>
      <w:r w:rsidRPr="002D5D06">
        <w:t>Application of the Unit</w:t>
      </w:r>
    </w:p>
    <w:tbl>
      <w:tblPr>
        <w:tblW w:w="9639" w:type="dxa"/>
        <w:tblLayout w:type="fixed"/>
        <w:tblCellMar>
          <w:left w:w="62" w:type="dxa"/>
          <w:right w:w="62" w:type="dxa"/>
        </w:tblCellMar>
        <w:tblLook w:val="0000"/>
      </w:tblPr>
      <w:tblGrid>
        <w:gridCol w:w="2977"/>
        <w:gridCol w:w="6662"/>
      </w:tblGrid>
      <w:tr w:rsidTr="00042A2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This unit of competency applies to the following and should be contextualised to the qualification to which it is being applied:</w:t>
            </w:r>
          </w:p>
          <w:p w:rsidR="00000000" w:rsidRPr="002D5D06" w:rsidP="002D5D06">
            <w:pPr>
              <w:pStyle w:val="ListBullet"/>
            </w:pPr>
            <w:r w:rsidRPr="002D5D06">
              <w:t>retail, service and repair</w:t>
            </w:r>
          </w:p>
        </w:tc>
      </w:tr>
    </w:tbl>
    <w:p w:rsidR="00000000" w:rsidRPr="002D5D06" w:rsidP="002D5D06">
      <w:pPr>
        <w:pStyle w:val="BodyText"/>
      </w:pPr>
    </w:p>
    <w:p w:rsidR="00000000" w:rsidRPr="002D5D06" w:rsidP="002D5D06">
      <w:pPr>
        <w:pStyle w:val="AllowPageBreak"/>
      </w:pPr>
    </w:p>
    <w:p w:rsidR="00000000" w:rsidRPr="002D5D06" w:rsidP="002D5D06">
      <w:pPr>
        <w:pStyle w:val="Heading1"/>
      </w:pPr>
      <w:bookmarkStart w:id="4" w:name="O_481039"/>
      <w:bookmarkEnd w:id="4"/>
      <w:r w:rsidRPr="002D5D06">
        <w:t>Licensing/Regulatory Information</w:t>
      </w:r>
    </w:p>
    <w:p w:rsidR="00000000" w:rsidRPr="002D5D06" w:rsidP="002D5D06">
      <w:pPr>
        <w:pStyle w:val="BodyText"/>
      </w:pPr>
      <w:r w:rsidRPr="002D5D06">
        <w:t>Not applicable.</w:t>
      </w:r>
    </w:p>
    <w:p w:rsidR="00000000" w:rsidRPr="002D5D06" w:rsidP="002D5D06">
      <w:pPr>
        <w:pStyle w:val="AllowPageBreak"/>
      </w:pPr>
    </w:p>
    <w:p w:rsidR="00000000" w:rsidRPr="002D5D06" w:rsidP="002D5D06">
      <w:pPr>
        <w:pStyle w:val="Heading1"/>
      </w:pPr>
      <w:bookmarkStart w:id="5" w:name="O_481040"/>
      <w:bookmarkEnd w:id="5"/>
      <w:r w:rsidRPr="002D5D06">
        <w:t>Pre-Requisites</w:t>
      </w:r>
    </w:p>
    <w:p w:rsidR="00000000" w:rsidRPr="002D5D06" w:rsidP="002D5D06">
      <w:pPr>
        <w:pStyle w:val="BodyText"/>
      </w:pPr>
      <w:r w:rsidRPr="002D5D06">
        <w:t>Not applicable.</w:t>
      </w:r>
    </w:p>
    <w:p w:rsidR="00000000" w:rsidRPr="002D5D06" w:rsidP="002D5D06">
      <w:pPr>
        <w:pStyle w:val="AllowPageBreak"/>
      </w:pPr>
    </w:p>
    <w:p w:rsidR="00000000" w:rsidRPr="002D5D06" w:rsidP="002D5D06">
      <w:pPr>
        <w:pStyle w:val="Heading1"/>
      </w:pPr>
      <w:bookmarkStart w:id="6" w:name="O_481036"/>
      <w:bookmarkEnd w:id="6"/>
      <w:r w:rsidRPr="002D5D06">
        <w:t>Employability Skills Information</w:t>
      </w:r>
    </w:p>
    <w:tbl>
      <w:tblPr>
        <w:tblW w:w="9639" w:type="dxa"/>
        <w:tblLayout w:type="fixed"/>
        <w:tblCellMar>
          <w:left w:w="62" w:type="dxa"/>
          <w:right w:w="62" w:type="dxa"/>
        </w:tblCellMar>
        <w:tblLook w:val="0000"/>
      </w:tblPr>
      <w:tblGrid>
        <w:gridCol w:w="2977"/>
        <w:gridCol w:w="6662"/>
      </w:tblGrid>
      <w:tr w:rsidTr="00042A2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This unit contains employability skills.</w:t>
            </w:r>
          </w:p>
        </w:tc>
      </w:tr>
    </w:tbl>
    <w:p w:rsidR="00000000" w:rsidRPr="002D5D06" w:rsidP="002D5D06">
      <w:pPr>
        <w:pStyle w:val="BodyText"/>
      </w:pPr>
    </w:p>
    <w:p w:rsidR="00000000" w:rsidRPr="002D5D06" w:rsidP="002D5D06">
      <w:pPr>
        <w:pStyle w:val="AllowPageBreak"/>
      </w:pPr>
    </w:p>
    <w:p w:rsidR="00000000" w:rsidRPr="002D5D06" w:rsidP="002D5D06">
      <w:pPr>
        <w:pStyle w:val="Heading1"/>
      </w:pPr>
      <w:bookmarkStart w:id="7" w:name="O_481035"/>
      <w:bookmarkEnd w:id="7"/>
      <w:r w:rsidRPr="002D5D06">
        <w:t>Elements and Performance Criteria Pre-Content</w:t>
      </w:r>
    </w:p>
    <w:tbl>
      <w:tblPr>
        <w:tblW w:w="9639" w:type="dxa"/>
        <w:tblLayout w:type="fixed"/>
        <w:tblCellMar>
          <w:left w:w="62" w:type="dxa"/>
          <w:right w:w="62" w:type="dxa"/>
        </w:tblCellMar>
        <w:tblLook w:val="0000"/>
      </w:tblPr>
      <w:tblGrid>
        <w:gridCol w:w="2977"/>
        <w:gridCol w:w="6662"/>
      </w:tblGrid>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Performance criteria describe the required performance needed to demonstrate achievement of the element. Where bold italicised</w:t>
            </w:r>
            <w:r w:rsidRPr="002D5D06">
              <w:t xml:space="preserve"> text is used, further information is detailed in the required skills and knowledge and/or the range statement. Assessment of performance is to be consistent with the evidence guide.</w:t>
            </w:r>
          </w:p>
        </w:tc>
      </w:tr>
    </w:tbl>
    <w:p w:rsidR="00000000" w:rsidRPr="002D5D06" w:rsidP="002D5D06">
      <w:pPr>
        <w:pStyle w:val="BodyText"/>
      </w:pPr>
    </w:p>
    <w:p w:rsidR="00000000" w:rsidRPr="002D5D06" w:rsidP="002D5D06">
      <w:pPr>
        <w:pStyle w:val="AllowPageBreak"/>
      </w:pPr>
    </w:p>
    <w:p w:rsidR="00000000" w:rsidRPr="002D5D06" w:rsidP="002D5D06">
      <w:pPr>
        <w:pStyle w:val="Heading1"/>
      </w:pPr>
      <w:bookmarkStart w:id="8" w:name="O_481034"/>
      <w:bookmarkEnd w:id="8"/>
      <w:r w:rsidRPr="002D5D06">
        <w:t>Elements and Performance Criteria</w:t>
      </w:r>
    </w:p>
    <w:tbl>
      <w:tblPr>
        <w:tblW w:w="9639" w:type="dxa"/>
        <w:tblLayout w:type="fixed"/>
        <w:tblCellMar>
          <w:left w:w="62" w:type="dxa"/>
          <w:right w:w="62" w:type="dxa"/>
        </w:tblCellMar>
        <w:tblLook w:val="0000"/>
      </w:tblPr>
      <w:tblGrid>
        <w:gridCol w:w="2977"/>
        <w:gridCol w:w="6662"/>
      </w:tblGrid>
      <w:tr w:rsidTr="00042A2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PERFORMANCE CRITERIA</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List"/>
              <w:rPr>
                <w:lang w:val="en-NZ"/>
              </w:rPr>
            </w:pPr>
            <w:r w:rsidRPr="002D5D06">
              <w:t>1.</w:t>
            </w:r>
            <w:r w:rsidRPr="002D5D06">
              <w:tab/>
              <w:t>Establish contact with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List2"/>
            </w:pPr>
            <w:r w:rsidRPr="002D5D06">
              <w:t>1.1.</w:t>
            </w:r>
            <w:r w:rsidRPr="002D5D06">
              <w:tab/>
              <w:t>A welcoming customer environment is maintained</w:t>
            </w:r>
          </w:p>
          <w:p w:rsidR="00000000" w:rsidRPr="002D5D06" w:rsidP="002D5D06">
            <w:pPr>
              <w:pStyle w:val="List2"/>
            </w:pPr>
            <w:r w:rsidRPr="002D5D06">
              <w:t>1.2.</w:t>
            </w:r>
            <w:r w:rsidRPr="002D5D06">
              <w:tab/>
              <w:t>Customer is greeted warmly according to enterprise policies and procedures</w:t>
            </w:r>
          </w:p>
          <w:p w:rsidR="00000000" w:rsidP="002D5D06">
            <w:pPr>
              <w:pStyle w:val="List2"/>
              <w:rPr>
                <w:lang w:val="en-NZ"/>
              </w:rPr>
            </w:pPr>
            <w:r w:rsidRPr="002D5D06">
              <w:t>1.3.</w:t>
            </w:r>
            <w:r w:rsidRPr="002D5D06">
              <w:tab/>
              <w:t>An effective service environment is created through verbal and</w:t>
            </w:r>
            <w:r w:rsidRPr="002D5D06">
              <w:t xml:space="preserve"> non-verbal presentation according to enterprise policies and procedures</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List"/>
              <w:rPr>
                <w:lang w:val="en-NZ"/>
              </w:rPr>
            </w:pPr>
            <w:r w:rsidRPr="002D5D06">
              <w:t>2.</w:t>
            </w:r>
            <w:r w:rsidRPr="002D5D06">
              <w:tab/>
              <w:t>Clarify specific needs of a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List2"/>
            </w:pPr>
            <w:r w:rsidRPr="002D5D06">
              <w:t>2.1.</w:t>
            </w:r>
            <w:r w:rsidRPr="002D5D06">
              <w:tab/>
              <w:t>Customer needs are determined through questioning and active listening</w:t>
            </w:r>
          </w:p>
          <w:p w:rsidR="00000000" w:rsidRPr="002D5D06" w:rsidP="002D5D06">
            <w:pPr>
              <w:pStyle w:val="List2"/>
            </w:pPr>
            <w:r w:rsidRPr="002D5D06">
              <w:t>2.2.</w:t>
            </w:r>
            <w:r w:rsidRPr="002D5D06">
              <w:tab/>
              <w:t>Customer needs are accurately assessed against the products/s</w:t>
            </w:r>
            <w:r w:rsidRPr="002D5D06">
              <w:t>ervices of the enterprise</w:t>
            </w:r>
          </w:p>
          <w:p w:rsidR="00000000" w:rsidP="002D5D06">
            <w:pPr>
              <w:pStyle w:val="List2"/>
              <w:rPr>
                <w:lang w:val="en-NZ"/>
              </w:rPr>
            </w:pPr>
            <w:r w:rsidRPr="002D5D06">
              <w:t>2.3.</w:t>
            </w:r>
            <w:r w:rsidRPr="002D5D06">
              <w:tab/>
              <w:t>Customer details are documented clearly and accurately in required format</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List"/>
              <w:rPr>
                <w:lang w:val="en-NZ"/>
              </w:rPr>
            </w:pPr>
            <w:r w:rsidRPr="002D5D06">
              <w:t>3.</w:t>
            </w:r>
            <w:r w:rsidRPr="002D5D06">
              <w:tab/>
              <w:t>Provide information and advice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List2"/>
            </w:pPr>
            <w:r w:rsidRPr="002D5D06">
              <w:t>3.1.</w:t>
            </w:r>
            <w:r w:rsidRPr="002D5D06">
              <w:tab/>
            </w:r>
            <w:r w:rsidRPr="002D5D06">
              <w:t>Features and benefits of products/services provided by the enterprise are described/recommended to meet customer needs</w:t>
            </w:r>
          </w:p>
          <w:p w:rsidR="00000000" w:rsidRPr="002D5D06" w:rsidP="002D5D06">
            <w:pPr>
              <w:pStyle w:val="List2"/>
            </w:pPr>
            <w:r w:rsidRPr="002D5D06">
              <w:t>3.2.</w:t>
            </w:r>
            <w:r w:rsidRPr="002D5D06">
              <w:tab/>
              <w:t>Information to satisfy customer needs is provided</w:t>
            </w:r>
          </w:p>
          <w:p w:rsidR="00000000" w:rsidRPr="002D5D06" w:rsidP="002D5D06">
            <w:pPr>
              <w:pStyle w:val="List2"/>
            </w:pPr>
            <w:r w:rsidRPr="002D5D06">
              <w:t>3.3.</w:t>
            </w:r>
            <w:r w:rsidRPr="002D5D06">
              <w:tab/>
              <w:t>Alternative sources of information/advice are discussed with the customer</w:t>
            </w:r>
          </w:p>
          <w:p w:rsidR="00000000" w:rsidP="002D5D06">
            <w:pPr>
              <w:pStyle w:val="List2"/>
              <w:rPr>
                <w:lang w:val="en-NZ"/>
              </w:rPr>
            </w:pPr>
            <w:r w:rsidRPr="002D5D06">
              <w:t>3.4</w:t>
            </w:r>
            <w:r w:rsidRPr="002D5D06">
              <w:t>.</w:t>
            </w:r>
            <w:r w:rsidRPr="002D5D06">
              <w:tab/>
              <w:t>Alternatives are followed up</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List"/>
              <w:rPr>
                <w:lang w:val="en-NZ"/>
              </w:rPr>
            </w:pPr>
            <w:r w:rsidRPr="002D5D06">
              <w:t>4.</w:t>
            </w:r>
            <w:r w:rsidRPr="002D5D06">
              <w:tab/>
              <w:t>Follow up customer needs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List2"/>
            </w:pPr>
            <w:r w:rsidRPr="002D5D06">
              <w:t>4.1.</w:t>
            </w:r>
            <w:r w:rsidRPr="002D5D06">
              <w:tab/>
              <w:t>Further information is dispatched to customer</w:t>
            </w:r>
          </w:p>
          <w:p w:rsidR="00000000" w:rsidRPr="002D5D06" w:rsidP="002D5D06">
            <w:pPr>
              <w:pStyle w:val="List2"/>
            </w:pPr>
            <w:r w:rsidRPr="002D5D06">
              <w:t>4.2.</w:t>
            </w:r>
            <w:r w:rsidRPr="002D5D06">
              <w:tab/>
              <w:t>Gaps in available information are identified and referred to relevant persons for action</w:t>
            </w:r>
          </w:p>
        </w:tc>
      </w:tr>
    </w:tbl>
    <w:p w:rsidR="00000000" w:rsidRPr="002D5D06" w:rsidP="002D5D06">
      <w:pPr>
        <w:pStyle w:val="BodyText"/>
      </w:pPr>
    </w:p>
    <w:p w:rsidR="00000000" w:rsidRPr="002D5D06" w:rsidP="002D5D06">
      <w:pPr>
        <w:pStyle w:val="AllowPageBreak"/>
      </w:pPr>
    </w:p>
    <w:p w:rsidR="00000000" w:rsidRPr="002D5D06" w:rsidP="002D5D06">
      <w:pPr>
        <w:pStyle w:val="Heading1"/>
      </w:pPr>
      <w:bookmarkStart w:id="9" w:name="O_481042"/>
      <w:bookmarkEnd w:id="9"/>
      <w:r w:rsidRPr="002D5D06">
        <w:t>Required Skills and Knowledge</w:t>
      </w:r>
    </w:p>
    <w:tbl>
      <w:tblPr>
        <w:tblW w:w="9639" w:type="dxa"/>
        <w:tblLayout w:type="fixed"/>
        <w:tblCellMar>
          <w:left w:w="62" w:type="dxa"/>
          <w:right w:w="62" w:type="dxa"/>
        </w:tblCellMar>
        <w:tblLook w:val="0000"/>
      </w:tblPr>
      <w:tblGrid>
        <w:gridCol w:w="9639"/>
      </w:tblGrid>
      <w:tr w:rsidTr="00042A2F">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RE</w:t>
            </w:r>
            <w:r w:rsidRPr="002D5D06">
              <w:rPr>
                <w:rStyle w:val="SpecialBold"/>
              </w:rPr>
              <w:t>QUIRED SKILLS AND KNOWLEDGE</w:t>
            </w:r>
          </w:p>
        </w:tc>
      </w:tr>
      <w:tr w:rsidTr="00042A2F">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t>This section describes the skills and knowledge required for this unit.</w:t>
            </w:r>
          </w:p>
        </w:tc>
      </w:tr>
      <w:tr w:rsidTr="00042A2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Required skills</w:t>
            </w:r>
          </w:p>
        </w:tc>
      </w:tr>
      <w:tr w:rsidTr="00042A2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ListBullet"/>
            </w:pPr>
            <w:r w:rsidRPr="002D5D06">
              <w:t>collect, organise and understand information related to specific needs of customers being identified</w:t>
            </w:r>
          </w:p>
          <w:p w:rsidR="00000000" w:rsidRPr="002D5D06" w:rsidP="002D5D06">
            <w:pPr>
              <w:pStyle w:val="ListBullet"/>
            </w:pPr>
            <w:r w:rsidRPr="002D5D06">
              <w:t>operational skills and techniques in questioning/listening, resolving conflict, following set routines and procedures, handling difficult or abusive customers and greeting/farewelling techniques</w:t>
            </w:r>
          </w:p>
          <w:p w:rsidR="00000000" w:rsidRPr="002D5D06" w:rsidP="002D5D06">
            <w:pPr>
              <w:pStyle w:val="ListBullet"/>
            </w:pPr>
            <w:r w:rsidRPr="002D5D06">
              <w:t>literacy skills in regard to message-taking in person or by t</w:t>
            </w:r>
            <w:r w:rsidRPr="002D5D06">
              <w:t>elephone and completing written or computer documents of customer details</w:t>
            </w:r>
          </w:p>
          <w:p w:rsidR="00000000" w:rsidRPr="002D5D06" w:rsidP="002D5D06">
            <w:pPr>
              <w:pStyle w:val="ListBullet"/>
            </w:pPr>
            <w:r w:rsidRPr="002D5D06">
              <w:t>plan and organise activities for implementation of a customer service plan</w:t>
            </w:r>
          </w:p>
          <w:p w:rsidR="00000000" w:rsidRPr="002D5D06" w:rsidP="002D5D06">
            <w:pPr>
              <w:pStyle w:val="ListBullet"/>
            </w:pPr>
            <w:r w:rsidRPr="002D5D06">
              <w:t>work with others and in a team by team members with specific skills being sought to meet customer needs</w:t>
            </w:r>
          </w:p>
          <w:p w:rsidR="00000000" w:rsidRPr="002D5D06" w:rsidP="002D5D06">
            <w:pPr>
              <w:pStyle w:val="ListBullet"/>
            </w:pPr>
            <w:r w:rsidRPr="002D5D06">
              <w:t>use</w:t>
            </w:r>
            <w:r w:rsidRPr="002D5D06">
              <w:t xml:space="preserve"> mathematical ideas and techniques for customer timeframes being identified and followed</w:t>
            </w:r>
          </w:p>
          <w:p w:rsidR="00000000" w:rsidRPr="002D5D06" w:rsidP="002D5D06">
            <w:pPr>
              <w:pStyle w:val="ListBullet"/>
            </w:pPr>
            <w:r w:rsidRPr="002D5D06">
              <w:t>establish diagnostic processes in which a logical approach to issues is followed</w:t>
            </w:r>
          </w:p>
          <w:p w:rsidR="00000000" w:rsidP="002D5D06">
            <w:pPr>
              <w:pStyle w:val="ListBullet"/>
              <w:rPr>
                <w:lang w:val="en-NZ"/>
              </w:rPr>
            </w:pPr>
            <w:r w:rsidRPr="002D5D06">
              <w:t>use workplace technology related to technical skills in operating enterprise telephone</w:t>
            </w:r>
            <w:r w:rsidRPr="002D5D06">
              <w:t xml:space="preserve"> systems and other communication equipment</w:t>
            </w:r>
          </w:p>
        </w:tc>
      </w:tr>
      <w:tr w:rsidTr="00042A2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Required knowledge</w:t>
            </w:r>
          </w:p>
        </w:tc>
      </w:tr>
      <w:tr w:rsidTr="00042A2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 xml:space="preserve">General knowledge of </w:t>
            </w:r>
          </w:p>
          <w:p w:rsidR="00000000" w:rsidRPr="002D5D06" w:rsidP="002D5D06">
            <w:pPr>
              <w:pStyle w:val="ListBullet"/>
            </w:pPr>
            <w:r w:rsidRPr="002D5D06">
              <w:t>enterprise policies and procedures in regard to:</w:t>
            </w:r>
          </w:p>
          <w:p w:rsidR="00000000" w:rsidRPr="002D5D06" w:rsidP="002D5D06">
            <w:pPr>
              <w:pStyle w:val="ListBullet2"/>
            </w:pPr>
            <w:r w:rsidRPr="002D5D06">
              <w:t>customer service</w:t>
            </w:r>
          </w:p>
          <w:p w:rsidR="00000000" w:rsidRPr="002D5D06" w:rsidP="002D5D06">
            <w:pPr>
              <w:pStyle w:val="ListBullet2"/>
            </w:pPr>
            <w:r w:rsidRPr="002D5D06">
              <w:t>dealing with difficult customers</w:t>
            </w:r>
          </w:p>
          <w:p w:rsidR="00000000" w:rsidRPr="002D5D06" w:rsidP="002D5D06">
            <w:pPr>
              <w:pStyle w:val="ListBullet2"/>
            </w:pPr>
            <w:r w:rsidRPr="002D5D06">
              <w:t>allocated duties/responsibilities</w:t>
            </w:r>
          </w:p>
          <w:p w:rsidR="00000000" w:rsidRPr="002D5D06" w:rsidP="002D5D06">
            <w:pPr>
              <w:pStyle w:val="ListBullet"/>
            </w:pPr>
            <w:r w:rsidRPr="002D5D06">
              <w:t>the range of enterprise merchandise and services, location of telephone extensions and departments/sections</w:t>
            </w:r>
          </w:p>
          <w:p w:rsidR="00000000" w:rsidRPr="002D5D06" w:rsidP="002D5D06">
            <w:pPr>
              <w:pStyle w:val="ListBullet"/>
            </w:pPr>
            <w:r w:rsidRPr="002D5D06">
              <w:t>legislation and statutory requirements, including consumer law, trade practices and fair trading legislation</w:t>
            </w:r>
          </w:p>
          <w:p w:rsidR="00000000" w:rsidRPr="002D5D06" w:rsidP="002D5D06">
            <w:pPr>
              <w:pStyle w:val="ListBullet"/>
            </w:pPr>
            <w:r w:rsidRPr="002D5D06">
              <w:t>industry/workplace codes of practice in</w:t>
            </w:r>
            <w:r w:rsidRPr="002D5D06">
              <w:t xml:space="preserve"> relation to customer service</w:t>
            </w:r>
          </w:p>
        </w:tc>
      </w:tr>
    </w:tbl>
    <w:p w:rsidR="00000000" w:rsidRPr="002D5D06" w:rsidP="002D5D06">
      <w:pPr>
        <w:pStyle w:val="BodyText"/>
      </w:pPr>
    </w:p>
    <w:p w:rsidR="00000000" w:rsidRPr="002D5D06" w:rsidP="002D5D06">
      <w:pPr>
        <w:pStyle w:val="AllowPageBreak"/>
      </w:pPr>
    </w:p>
    <w:p w:rsidR="00000000" w:rsidRPr="002D5D06" w:rsidP="002D5D06">
      <w:pPr>
        <w:pStyle w:val="Heading1"/>
      </w:pPr>
      <w:bookmarkStart w:id="10" w:name="O_481037"/>
      <w:bookmarkEnd w:id="10"/>
      <w:r w:rsidRPr="002D5D06">
        <w:t>Evidence Guide</w:t>
      </w:r>
    </w:p>
    <w:tbl>
      <w:tblPr>
        <w:tblW w:w="9639" w:type="dxa"/>
        <w:tblLayout w:type="fixed"/>
        <w:tblCellMar>
          <w:left w:w="62" w:type="dxa"/>
          <w:right w:w="62" w:type="dxa"/>
        </w:tblCellMar>
        <w:tblLook w:val="0000"/>
      </w:tblPr>
      <w:tblGrid>
        <w:gridCol w:w="2977"/>
        <w:gridCol w:w="6662"/>
      </w:tblGrid>
      <w:tr w:rsidTr="00042A2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EVIDENCE GUIDE</w:t>
            </w:r>
          </w:p>
        </w:tc>
      </w:tr>
      <w:tr w:rsidTr="00042A2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t xml:space="preserve">The evidence guide provides advice on assessment and must be read in conjunction with the Performance Criteria, Required Skills and Knowledge, </w:t>
            </w:r>
            <w:r w:rsidRPr="002D5D06">
              <w:t>the Range Statement and the Assessment Guidelines for the Training Package.</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It is essential that competence is fully observed and there is ability to transfer competence to changing circumstances and to respond to unusual situations in the critical aspects of:</w:t>
            </w:r>
          </w:p>
          <w:p w:rsidR="00000000" w:rsidRPr="002D5D06" w:rsidP="002D5D06">
            <w:pPr>
              <w:pStyle w:val="ListBullet"/>
            </w:pPr>
            <w:r w:rsidRPr="002D5D06">
              <w:t xml:space="preserve">consistently applying enterprise policies and procedures and industry </w:t>
            </w:r>
            <w:r w:rsidRPr="002D5D06">
              <w:t>codes of practice in regard to customer service</w:t>
            </w:r>
          </w:p>
          <w:p w:rsidR="00000000" w:rsidRPr="002D5D06" w:rsidP="002D5D06">
            <w:pPr>
              <w:pStyle w:val="ListBullet"/>
            </w:pPr>
            <w:r w:rsidRPr="002D5D06">
              <w:t>providing a quality service environment by treating customers in a courteous and professional manner through all stages of the procedure</w:t>
            </w:r>
          </w:p>
          <w:p w:rsidR="00000000" w:rsidRPr="002D5D06" w:rsidP="002D5D06">
            <w:pPr>
              <w:pStyle w:val="ListBullet"/>
            </w:pPr>
            <w:r w:rsidRPr="002D5D06">
              <w:t xml:space="preserve">using effective questioning/active listening and observation skills to </w:t>
            </w:r>
            <w:r w:rsidRPr="002D5D06">
              <w:t>identify customer needs</w:t>
            </w:r>
          </w:p>
          <w:p w:rsidR="00000000" w:rsidP="002D5D06">
            <w:pPr>
              <w:pStyle w:val="ListBullet"/>
              <w:rPr>
                <w:lang w:val="en-NZ"/>
              </w:rPr>
            </w:pPr>
            <w:r w:rsidRPr="002D5D06">
              <w:t>communicating effectively with others involved in or affected by the work.</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ListBullet"/>
            </w:pPr>
            <w:r w:rsidRPr="002D5D06">
              <w:t>This unit may be assessed in conjunction with other units that form part of the job role or function.</w:t>
            </w:r>
          </w:p>
          <w:p w:rsidR="00000000" w:rsidRPr="002D5D06" w:rsidP="002D5D06">
            <w:pPr>
              <w:pStyle w:val="ListBullet"/>
            </w:pPr>
            <w:r w:rsidRPr="002D5D06">
              <w:t>Elem</w:t>
            </w:r>
            <w:r w:rsidRPr="002D5D06">
              <w:t>ents of competence contain both knowledge and practical components. Knowledge components may be assessed off the job. Practical components should be assessed on the job or in a simulated work environment.</w:t>
            </w:r>
          </w:p>
          <w:p w:rsidR="00000000" w:rsidRPr="002D5D06" w:rsidP="002D5D06">
            <w:pPr>
              <w:pStyle w:val="ListBullet"/>
            </w:pPr>
            <w:r w:rsidRPr="002D5D06">
              <w:t>Evidence is best gathered using the products, proce</w:t>
            </w:r>
            <w:r w:rsidRPr="002D5D06">
              <w:t>sses and procedures of the individual workplace as the means by which the candidate achieves industry competencies.</w:t>
            </w:r>
          </w:p>
          <w:p w:rsidR="00000000" w:rsidRPr="002D5D06" w:rsidP="002D5D06">
            <w:pPr>
              <w:pStyle w:val="ListBullet"/>
            </w:pPr>
            <w:r w:rsidRPr="002D5D06">
              <w:t>The following should be made available:</w:t>
            </w:r>
          </w:p>
          <w:p w:rsidR="00000000" w:rsidRPr="002D5D06" w:rsidP="002D5D06">
            <w:pPr>
              <w:pStyle w:val="ListBullet2"/>
            </w:pPr>
            <w:r w:rsidRPr="002D5D06">
              <w:t>a workplace or simulated workplace</w:t>
            </w:r>
          </w:p>
          <w:p w:rsidR="00000000" w:rsidRPr="002D5D06" w:rsidP="002D5D06">
            <w:pPr>
              <w:pStyle w:val="ListBullet2"/>
            </w:pPr>
            <w:r w:rsidRPr="002D5D06">
              <w:t>documentation, such as enterprise policy and procedure manuals relating to customer service, enterprise telephone directory, legislation and codes of practice</w:t>
            </w:r>
          </w:p>
          <w:p w:rsidR="00000000" w:rsidRPr="002D5D06" w:rsidP="002D5D06">
            <w:pPr>
              <w:pStyle w:val="ListBullet2"/>
            </w:pPr>
            <w:r w:rsidRPr="002D5D06">
              <w:t>a range of customers with different requirements (real or simulated)</w:t>
            </w:r>
          </w:p>
          <w:p w:rsidR="00000000" w:rsidRPr="002D5D06" w:rsidP="002D5D06">
            <w:pPr>
              <w:pStyle w:val="ListBullet2"/>
            </w:pPr>
            <w:r w:rsidRPr="002D5D06">
              <w:t xml:space="preserve">a communication system or a </w:t>
            </w:r>
            <w:r w:rsidRPr="002D5D06">
              <w:t>range of communication equipment</w:t>
            </w:r>
          </w:p>
          <w:p w:rsidR="00000000" w:rsidRPr="002D5D06" w:rsidP="002D5D06">
            <w:pPr>
              <w:pStyle w:val="ListBullet2"/>
            </w:pPr>
            <w:r w:rsidRPr="002D5D06">
              <w:t>enterprise products/services, features and benefits</w:t>
            </w:r>
          </w:p>
          <w:p w:rsidR="00000000" w:rsidP="002D5D06">
            <w:pPr>
              <w:pStyle w:val="ListBullet2"/>
              <w:rPr>
                <w:lang w:val="en-NZ"/>
              </w:rPr>
            </w:pPr>
            <w:r w:rsidRPr="002D5D06">
              <w:t>a qualified workplace assessor.</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It is preferable that assessment reflects a process rather than an event and occurs over a period of time to cover va</w:t>
            </w:r>
            <w:r w:rsidRPr="002D5D06">
              <w:t>rying circumstances. Evidence of performance may be provided by customers, team leaders/members or other persons, subject to agreed authentication arrangements.</w:t>
            </w:r>
          </w:p>
        </w:tc>
      </w:tr>
    </w:tbl>
    <w:p w:rsidR="00000000" w:rsidRPr="002D5D06" w:rsidP="002D5D06">
      <w:pPr>
        <w:pStyle w:val="BodyText"/>
      </w:pPr>
    </w:p>
    <w:p w:rsidR="00000000" w:rsidRPr="002D5D06" w:rsidP="002D5D06">
      <w:pPr>
        <w:pStyle w:val="AllowPageBreak"/>
      </w:pPr>
    </w:p>
    <w:p w:rsidR="00000000" w:rsidRPr="002D5D06" w:rsidP="002D5D06">
      <w:pPr>
        <w:pStyle w:val="Heading1"/>
      </w:pPr>
      <w:bookmarkStart w:id="11" w:name="O_481041"/>
      <w:bookmarkEnd w:id="11"/>
      <w:r w:rsidRPr="002D5D06">
        <w:t>Range Statement</w:t>
      </w:r>
    </w:p>
    <w:tbl>
      <w:tblPr>
        <w:tblW w:w="9639" w:type="dxa"/>
        <w:tblLayout w:type="fixed"/>
        <w:tblCellMar>
          <w:left w:w="62" w:type="dxa"/>
          <w:right w:w="62" w:type="dxa"/>
        </w:tblCellMar>
        <w:tblLook w:val="0000"/>
      </w:tblPr>
      <w:tblGrid>
        <w:gridCol w:w="2977"/>
        <w:gridCol w:w="6662"/>
      </w:tblGrid>
      <w:tr w:rsidTr="00042A2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RANGE STATEMENT</w:t>
            </w:r>
          </w:p>
        </w:tc>
      </w:tr>
      <w:tr w:rsidTr="00042A2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2D5D06">
              <w:t>that may be present with training and assessment (depending on the work situation, needs of the candidate, accessibility of the item, and local industry and regional contexts) may also be included.</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Business types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t>Enterprise may vary in size, type and loc</w:t>
            </w:r>
            <w:r w:rsidRPr="002D5D06">
              <w:t>ation, and in the range of merchandise and services provided and in delivery policies</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Customers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t>Customers may be regular or new and may have routine or special requests. They may include persons from a range of social, cultural or ethnic backgrounds and h</w:t>
            </w:r>
            <w:r w:rsidRPr="002D5D06">
              <w:t>ave physical and intellectual abilities. Regardless, all customers are made feel welcome, valued and, at the end of the process, satisfied. Customer contact may be face-to-face, by telephone or electronic means or in writing</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Customer service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Customer service may include:</w:t>
            </w:r>
          </w:p>
          <w:p w:rsidR="00000000" w:rsidP="002D5D06">
            <w:pPr>
              <w:pStyle w:val="ListBullet"/>
              <w:rPr>
                <w:lang w:val="en-NZ"/>
              </w:rPr>
            </w:pPr>
            <w:r w:rsidRPr="002D5D06">
              <w:t>all enterprise activities, internal and external customers and follow-up in event of delays in service provision</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Customer needs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Customer needs may require information regarding:</w:t>
            </w:r>
          </w:p>
          <w:p w:rsidR="00000000" w:rsidP="002D5D06">
            <w:pPr>
              <w:pStyle w:val="ListBullet"/>
              <w:rPr>
                <w:lang w:val="en-NZ"/>
              </w:rPr>
            </w:pPr>
            <w:r w:rsidRPr="002D5D06">
              <w:t>products or services available, quality of pr</w:t>
            </w:r>
            <w:r w:rsidRPr="002D5D06">
              <w:t>oducts or services, complementary products or services, enterprise facilities and services, and the location of specific items</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Staff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t>Staff may be full-time, part-time or casual and vary in terms of training, product knowledge and in staffing levels. Staff</w:t>
            </w:r>
            <w:r w:rsidRPr="002D5D06">
              <w:t xml:space="preserve"> may be operating in routine or busy trading conditions</w:t>
            </w:r>
          </w:p>
        </w:tc>
      </w:tr>
      <w:tr w:rsidTr="00042A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Information</w:t>
            </w:r>
            <w:r w:rsidRPr="002D5D06">
              <w:t>/</w:t>
            </w:r>
            <w:r w:rsidRPr="002D5D06">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Information/documents may include:</w:t>
            </w:r>
          </w:p>
          <w:p w:rsidR="00000000" w:rsidRPr="002D5D06" w:rsidP="002D5D06">
            <w:pPr>
              <w:pStyle w:val="ListBullet"/>
            </w:pPr>
            <w:r w:rsidRPr="002D5D06">
              <w:t>enterprise policies and procedures relating to customer service, equipment and product manufacturer/component supplier specifications, enterp</w:t>
            </w:r>
            <w:r w:rsidRPr="002D5D06">
              <w:t>rise operating procedures, industry/workplace codes of practice and customer requirements</w:t>
            </w:r>
          </w:p>
        </w:tc>
      </w:tr>
    </w:tbl>
    <w:p w:rsidR="00000000" w:rsidRPr="002D5D06" w:rsidP="002D5D06">
      <w:pPr>
        <w:pStyle w:val="BodyText"/>
      </w:pPr>
    </w:p>
    <w:p w:rsidR="00000000" w:rsidRPr="002D5D06" w:rsidP="002D5D06">
      <w:pPr>
        <w:pStyle w:val="AllowPageBreak"/>
      </w:pPr>
    </w:p>
    <w:p w:rsidR="00000000" w:rsidRPr="002D5D06" w:rsidP="002D5D06">
      <w:pPr>
        <w:pStyle w:val="Heading1"/>
      </w:pPr>
      <w:bookmarkStart w:id="12" w:name="O_481044"/>
      <w:bookmarkEnd w:id="12"/>
      <w:r w:rsidRPr="002D5D06">
        <w:t>Unit Sector(s)</w:t>
      </w:r>
    </w:p>
    <w:tbl>
      <w:tblPr>
        <w:tblW w:w="9639" w:type="dxa"/>
        <w:tblLayout w:type="fixed"/>
        <w:tblCellMar>
          <w:left w:w="62" w:type="dxa"/>
          <w:right w:w="62" w:type="dxa"/>
        </w:tblCellMar>
        <w:tblLook w:val="0000"/>
      </w:tblPr>
      <w:tblGrid>
        <w:gridCol w:w="2977"/>
        <w:gridCol w:w="6662"/>
      </w:tblGrid>
      <w:tr w:rsidTr="00042A2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Sales and Marketing</w:t>
            </w:r>
          </w:p>
        </w:tc>
      </w:tr>
    </w:tbl>
    <w:p w:rsidR="00000000" w:rsidRPr="002D5D06" w:rsidP="002D5D06">
      <w:pPr>
        <w:pStyle w:val="BodyText"/>
      </w:pPr>
    </w:p>
    <w:p w:rsidR="00000000" w:rsidRPr="002D5D06" w:rsidP="002D5D06">
      <w:pPr>
        <w:pStyle w:val="AllowPageBreak"/>
      </w:pPr>
    </w:p>
    <w:p w:rsidR="00000000" w:rsidRPr="002D5D06" w:rsidP="002D5D06">
      <w:pPr>
        <w:pStyle w:val="Heading1"/>
      </w:pPr>
      <w:bookmarkStart w:id="13" w:name="O_481033"/>
      <w:bookmarkEnd w:id="13"/>
      <w:r w:rsidRPr="002D5D06">
        <w:t>Co-requisite units</w:t>
      </w:r>
    </w:p>
    <w:p w:rsidR="00000000" w:rsidRPr="002D5D06" w:rsidP="002D5D06">
      <w:pPr>
        <w:pStyle w:val="BodyText"/>
      </w:pPr>
      <w:r w:rsidRPr="002D5D06">
        <w:t>Not applicable.</w:t>
      </w:r>
    </w:p>
    <w:p w:rsidR="00000000" w:rsidRPr="002D5D06" w:rsidP="002D5D06">
      <w:pPr>
        <w:pStyle w:val="AllowPageBreak"/>
      </w:pPr>
    </w:p>
    <w:p w:rsidR="00000000" w:rsidRPr="002D5D06" w:rsidP="002D5D06">
      <w:pPr>
        <w:pStyle w:val="Heading1"/>
      </w:pPr>
      <w:bookmarkStart w:id="14" w:name="O_481032"/>
      <w:bookmarkEnd w:id="14"/>
      <w:r w:rsidRPr="002D5D06">
        <w:t>Competency field</w:t>
      </w:r>
    </w:p>
    <w:tbl>
      <w:tblPr>
        <w:tblW w:w="9639" w:type="dxa"/>
        <w:tblLayout w:type="fixed"/>
        <w:tblCellMar>
          <w:left w:w="62" w:type="dxa"/>
          <w:right w:w="62" w:type="dxa"/>
        </w:tblCellMar>
        <w:tblLook w:val="0000"/>
      </w:tblPr>
      <w:tblGrid>
        <w:gridCol w:w="2977"/>
        <w:gridCol w:w="6662"/>
      </w:tblGrid>
      <w:tr w:rsidTr="00042A2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D06">
            <w:pPr>
              <w:pStyle w:val="BodyText"/>
              <w:rPr>
                <w:lang w:val="en-NZ"/>
              </w:rPr>
            </w:pPr>
            <w:r w:rsidRPr="002D5D0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D06" w:rsidP="002D5D06">
            <w:pPr>
              <w:pStyle w:val="BodyText"/>
            </w:pPr>
            <w:r w:rsidRPr="002D5D06">
              <w:t>Common</w:t>
            </w:r>
          </w:p>
        </w:tc>
      </w:tr>
    </w:tbl>
    <w:p w:rsidR="00000000" w:rsidRPr="002D5D06" w:rsidP="002D5D06">
      <w:pPr>
        <w:pStyle w:val="BodyText"/>
      </w:pPr>
    </w:p>
    <w:p w:rsidR="00000000" w:rsidRPr="002D5D06" w:rsidP="002D5D06"/>
    <w:sectPr w:rsidSect="002D5D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6" w:rsidRPr="00042A2F" w:rsidP="00042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2F" w:rsidP="002D5D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2A2F" w:rsidP="002D5D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42A2F" w:rsidP="002D5D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6" w:rsidRPr="00042A2F" w:rsidP="00042A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2F" w:rsidRPr="002D2AF8" w:rsidP="002D5D06">
    <w:pPr>
      <w:pStyle w:val="Header"/>
      <w:framePr w:wrap="around"/>
    </w:pPr>
    <w:r>
      <w:fldChar w:fldCharType="begin"/>
    </w:r>
    <w:r>
      <w:instrText xml:space="preserve"> TITLE   \* MERGEFORMAT </w:instrText>
    </w:r>
    <w:r>
      <w:fldChar w:fldCharType="separate"/>
    </w:r>
    <w:r>
      <w:t>AURACA2001 Establish relations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42A2F" w:rsidP="002D5D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34F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FA9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E0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D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D06"/>
    <w:pPr>
      <w:spacing w:before="360" w:after="60"/>
      <w:outlineLvl w:val="0"/>
    </w:pPr>
    <w:rPr>
      <w:sz w:val="32"/>
    </w:rPr>
  </w:style>
  <w:style w:type="paragraph" w:styleId="Heading2">
    <w:name w:val="heading 2"/>
    <w:basedOn w:val="HeadingBase"/>
    <w:next w:val="BodyText"/>
    <w:link w:val="Heading2Char"/>
    <w:qFormat/>
    <w:rsid w:val="002D5D06"/>
    <w:pPr>
      <w:keepLines/>
      <w:spacing w:before="240" w:after="120"/>
      <w:outlineLvl w:val="1"/>
    </w:pPr>
    <w:rPr>
      <w:sz w:val="28"/>
      <w:szCs w:val="40"/>
    </w:rPr>
  </w:style>
  <w:style w:type="paragraph" w:styleId="Heading3">
    <w:name w:val="heading 3"/>
    <w:basedOn w:val="HeadingBase"/>
    <w:next w:val="BodyText"/>
    <w:link w:val="Heading3Char"/>
    <w:qFormat/>
    <w:rsid w:val="002D5D06"/>
    <w:pPr>
      <w:spacing w:before="180" w:after="120"/>
      <w:outlineLvl w:val="2"/>
    </w:pPr>
    <w:rPr>
      <w:spacing w:val="-10"/>
      <w:kern w:val="32"/>
    </w:rPr>
  </w:style>
  <w:style w:type="paragraph" w:styleId="Heading4">
    <w:name w:val="heading 4"/>
    <w:basedOn w:val="HeadingBase"/>
    <w:next w:val="BodyText"/>
    <w:link w:val="Heading4Char"/>
    <w:qFormat/>
    <w:rsid w:val="002D5D06"/>
    <w:pPr>
      <w:spacing w:before="160" w:after="120"/>
      <w:outlineLvl w:val="3"/>
    </w:pPr>
    <w:rPr>
      <w:sz w:val="22"/>
    </w:rPr>
  </w:style>
  <w:style w:type="paragraph" w:styleId="Heading5">
    <w:name w:val="heading 5"/>
    <w:basedOn w:val="HeadingBase"/>
    <w:next w:val="Normal"/>
    <w:link w:val="Heading5Char"/>
    <w:qFormat/>
    <w:rsid w:val="002D5D06"/>
    <w:pPr>
      <w:spacing w:before="80"/>
      <w:outlineLvl w:val="4"/>
    </w:pPr>
    <w:rPr>
      <w:color w:val="918585"/>
      <w:sz w:val="20"/>
    </w:rPr>
  </w:style>
  <w:style w:type="paragraph" w:styleId="Heading6">
    <w:name w:val="heading 6"/>
    <w:basedOn w:val="HeadingBase"/>
    <w:next w:val="Normal"/>
    <w:link w:val="Heading6Char"/>
    <w:qFormat/>
    <w:rsid w:val="002D5D06"/>
    <w:pPr>
      <w:spacing w:before="60"/>
      <w:outlineLvl w:val="5"/>
    </w:pPr>
    <w:rPr>
      <w:color w:val="918585"/>
      <w:sz w:val="20"/>
    </w:rPr>
  </w:style>
  <w:style w:type="paragraph" w:styleId="Heading7">
    <w:name w:val="heading 7"/>
    <w:basedOn w:val="Normal"/>
    <w:next w:val="Normal"/>
    <w:link w:val="Heading7Char"/>
    <w:qFormat/>
    <w:rsid w:val="002D5D06"/>
    <w:pPr>
      <w:ind w:left="720"/>
      <w:outlineLvl w:val="6"/>
    </w:pPr>
    <w:rPr>
      <w:i/>
    </w:rPr>
  </w:style>
  <w:style w:type="paragraph" w:styleId="Heading8">
    <w:name w:val="heading 8"/>
    <w:basedOn w:val="Normal"/>
    <w:next w:val="Normal"/>
    <w:link w:val="Heading8Char"/>
    <w:qFormat/>
    <w:rsid w:val="002D5D06"/>
    <w:pPr>
      <w:ind w:left="720"/>
      <w:outlineLvl w:val="7"/>
    </w:pPr>
    <w:rPr>
      <w:i/>
    </w:rPr>
  </w:style>
  <w:style w:type="paragraph" w:styleId="Heading9">
    <w:name w:val="heading 9"/>
    <w:basedOn w:val="Normal"/>
    <w:next w:val="Normal"/>
    <w:link w:val="Heading9Char"/>
    <w:qFormat/>
    <w:rsid w:val="002D5D06"/>
    <w:pPr>
      <w:ind w:left="720"/>
      <w:outlineLvl w:val="8"/>
    </w:pPr>
    <w:rPr>
      <w:i/>
    </w:rPr>
  </w:style>
  <w:style w:type="character" w:default="1" w:styleId="DefaultParagraphFont">
    <w:name w:val="Default Paragraph Font"/>
    <w:uiPriority w:val="1"/>
    <w:unhideWhenUsed/>
    <w:rsid w:val="002D5D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D06"/>
  </w:style>
  <w:style w:type="character" w:customStyle="1" w:styleId="Heading1Char">
    <w:name w:val="Heading 1 Char"/>
    <w:basedOn w:val="DefaultParagraphFont"/>
    <w:link w:val="Heading1"/>
    <w:rsid w:val="002D5D06"/>
    <w:rPr>
      <w:rFonts w:ascii="Times New Roman" w:eastAsia="Times New Roman" w:hAnsi="Times New Roman" w:cs="Times New Roman"/>
      <w:b/>
      <w:sz w:val="32"/>
      <w:szCs w:val="20"/>
      <w:lang w:eastAsia="en-US"/>
    </w:rPr>
  </w:style>
  <w:style w:type="paragraph" w:styleId="BodyText">
    <w:name w:val="Body Text"/>
    <w:basedOn w:val="Normal"/>
    <w:link w:val="BodyTextChar"/>
    <w:rsid w:val="002D5D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5D06"/>
    <w:rPr>
      <w:rFonts w:ascii="Times New Roman" w:eastAsia="Times New Roman" w:hAnsi="Times New Roman" w:cs="Times New Roman"/>
      <w:sz w:val="24"/>
      <w:lang w:eastAsia="en-US"/>
    </w:rPr>
  </w:style>
  <w:style w:type="paragraph" w:styleId="List">
    <w:name w:val="List"/>
    <w:basedOn w:val="BodyText"/>
    <w:next w:val="BodyText"/>
    <w:rsid w:val="002D5D06"/>
    <w:pPr>
      <w:tabs>
        <w:tab w:val="left" w:pos="340"/>
      </w:tabs>
      <w:spacing w:before="60" w:after="60"/>
      <w:ind w:left="340" w:hanging="340"/>
    </w:pPr>
  </w:style>
  <w:style w:type="paragraph" w:styleId="ListBullet">
    <w:name w:val="List Bullet"/>
    <w:basedOn w:val="List"/>
    <w:rsid w:val="002D5D06"/>
    <w:pPr>
      <w:numPr>
        <w:numId w:val="13"/>
      </w:numPr>
      <w:tabs>
        <w:tab w:val="clear" w:pos="340"/>
      </w:tabs>
      <w:spacing w:before="40" w:after="40"/>
    </w:pPr>
  </w:style>
  <w:style w:type="character" w:customStyle="1" w:styleId="SpecialBold">
    <w:name w:val="Special Bold"/>
    <w:basedOn w:val="DefaultParagraphFont"/>
    <w:rsid w:val="002D5D06"/>
    <w:rPr>
      <w:b/>
      <w:spacing w:val="0"/>
    </w:rPr>
  </w:style>
  <w:style w:type="paragraph" w:styleId="ListBullet2">
    <w:name w:val="List Bullet 2"/>
    <w:basedOn w:val="List2"/>
    <w:rsid w:val="002D5D06"/>
    <w:pPr>
      <w:numPr>
        <w:numId w:val="14"/>
      </w:numPr>
      <w:tabs>
        <w:tab w:val="clear" w:pos="680"/>
      </w:tabs>
    </w:pPr>
  </w:style>
  <w:style w:type="paragraph" w:customStyle="1" w:styleId="SuperHeading">
    <w:name w:val="SuperHeading"/>
    <w:basedOn w:val="Normal"/>
    <w:rsid w:val="002D5D06"/>
    <w:pPr>
      <w:spacing w:before="240" w:after="120"/>
      <w:outlineLvl w:val="0"/>
    </w:pPr>
    <w:rPr>
      <w:rFonts w:ascii="Times New Roman" w:hAnsi="Times New Roman"/>
      <w:b/>
      <w:sz w:val="32"/>
    </w:rPr>
  </w:style>
  <w:style w:type="paragraph" w:customStyle="1" w:styleId="AllowPageBreak">
    <w:name w:val="AllowPageBreak"/>
    <w:rsid w:val="002D5D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5D06"/>
    <w:pPr>
      <w:tabs>
        <w:tab w:val="left" w:pos="680"/>
      </w:tabs>
      <w:spacing w:before="60" w:after="60"/>
      <w:ind w:left="680" w:hanging="340"/>
    </w:pPr>
  </w:style>
  <w:style w:type="character" w:customStyle="1" w:styleId="Heading2Char">
    <w:name w:val="Heading 2 Char"/>
    <w:basedOn w:val="DefaultParagraphFont"/>
    <w:link w:val="Heading2"/>
    <w:rsid w:val="002D5D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D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D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D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D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D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D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D06"/>
    <w:rPr>
      <w:rFonts w:ascii="Courier New" w:eastAsia="Times New Roman" w:hAnsi="Courier New" w:cs="Times New Roman"/>
      <w:i/>
      <w:szCs w:val="20"/>
      <w:lang w:eastAsia="en-US"/>
    </w:rPr>
  </w:style>
  <w:style w:type="paragraph" w:customStyle="1" w:styleId="HeadingBase">
    <w:name w:val="Heading Base"/>
    <w:rsid w:val="002D5D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D06"/>
    <w:pPr>
      <w:tabs>
        <w:tab w:val="right" w:leader="dot" w:pos="9072"/>
      </w:tabs>
      <w:ind w:left="567"/>
    </w:pPr>
    <w:rPr>
      <w:szCs w:val="22"/>
    </w:rPr>
  </w:style>
  <w:style w:type="paragraph" w:customStyle="1" w:styleId="TOCBase">
    <w:name w:val="TOC Base"/>
    <w:rsid w:val="002D5D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D06"/>
    <w:pPr>
      <w:tabs>
        <w:tab w:val="right" w:leader="dot" w:pos="9072"/>
      </w:tabs>
      <w:spacing w:before="40" w:after="40"/>
      <w:ind w:left="284"/>
    </w:pPr>
    <w:rPr>
      <w:rFonts w:ascii="Times New Roman" w:hAnsi="Times New Roman"/>
    </w:rPr>
  </w:style>
  <w:style w:type="paragraph" w:styleId="TOC1">
    <w:name w:val="toc 1"/>
    <w:basedOn w:val="TOCBase"/>
    <w:next w:val="Normal"/>
    <w:rsid w:val="002D5D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D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D06"/>
    <w:rPr>
      <w:rFonts w:ascii="Times New Roman" w:eastAsia="Times New Roman" w:hAnsi="Times New Roman" w:cs="Times New Roman"/>
      <w:sz w:val="16"/>
      <w:lang w:eastAsia="en-US"/>
    </w:rPr>
  </w:style>
  <w:style w:type="paragraph" w:styleId="Title">
    <w:name w:val="Title"/>
    <w:basedOn w:val="HeadingBase"/>
    <w:link w:val="TitleChar"/>
    <w:qFormat/>
    <w:rsid w:val="002D5D06"/>
    <w:pPr>
      <w:spacing w:before="5040"/>
      <w:jc w:val="center"/>
    </w:pPr>
    <w:rPr>
      <w:sz w:val="48"/>
      <w:szCs w:val="72"/>
      <w:lang w:val="en-US"/>
    </w:rPr>
  </w:style>
  <w:style w:type="character" w:customStyle="1" w:styleId="TitleChar">
    <w:name w:val="Title Char"/>
    <w:basedOn w:val="DefaultParagraphFont"/>
    <w:link w:val="Title"/>
    <w:rsid w:val="002D5D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D06"/>
    <w:pPr>
      <w:tabs>
        <w:tab w:val="left" w:pos="3600"/>
        <w:tab w:val="left" w:pos="3958"/>
      </w:tabs>
    </w:pPr>
  </w:style>
  <w:style w:type="paragraph" w:customStyle="1" w:styleId="Note">
    <w:name w:val="Note"/>
    <w:basedOn w:val="BodyText"/>
    <w:rsid w:val="002D5D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D06"/>
    <w:pPr>
      <w:framePr w:wrap="auto" w:hAnchor="text" w:y="6049"/>
    </w:pPr>
    <w:rPr>
      <w:color w:val="000000"/>
      <w:sz w:val="40"/>
    </w:rPr>
  </w:style>
  <w:style w:type="paragraph" w:customStyle="1" w:styleId="TOCTitle">
    <w:name w:val="TOCTitle"/>
    <w:basedOn w:val="Heading1"/>
    <w:rsid w:val="002D5D06"/>
    <w:pPr>
      <w:spacing w:after="240"/>
      <w:jc w:val="center"/>
      <w:outlineLvl w:val="9"/>
    </w:pPr>
    <w:rPr>
      <w:caps/>
    </w:rPr>
  </w:style>
  <w:style w:type="paragraph" w:customStyle="1" w:styleId="Version">
    <w:name w:val="Version"/>
    <w:rsid w:val="002D5D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D06"/>
    <w:pPr>
      <w:keepNext w:val="0"/>
      <w:tabs>
        <w:tab w:val="right" w:pos="4176"/>
      </w:tabs>
      <w:ind w:left="198" w:hanging="198"/>
    </w:pPr>
    <w:rPr>
      <w:rFonts w:ascii="Garamond" w:hAnsi="Garamond"/>
    </w:rPr>
  </w:style>
  <w:style w:type="paragraph" w:styleId="IndexHeading">
    <w:name w:val="index heading"/>
    <w:basedOn w:val="Normal"/>
    <w:next w:val="Index1"/>
    <w:semiHidden/>
    <w:rsid w:val="002D5D06"/>
    <w:pPr>
      <w:spacing w:before="120" w:after="120"/>
    </w:pPr>
    <w:rPr>
      <w:rFonts w:ascii="Arial" w:hAnsi="Arial"/>
      <w:b/>
      <w:color w:val="918585"/>
      <w:sz w:val="24"/>
    </w:rPr>
  </w:style>
  <w:style w:type="paragraph" w:styleId="Header">
    <w:name w:val="header"/>
    <w:basedOn w:val="Normal"/>
    <w:link w:val="HeaderChar"/>
    <w:rsid w:val="002D5D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D06"/>
    <w:rPr>
      <w:rFonts w:ascii="Times New Roman" w:eastAsia="Times New Roman" w:hAnsi="Times New Roman" w:cs="Times New Roman"/>
      <w:sz w:val="16"/>
      <w:szCs w:val="20"/>
      <w:lang w:val="en-GB" w:eastAsia="en-US"/>
    </w:rPr>
  </w:style>
  <w:style w:type="paragraph" w:customStyle="1" w:styleId="Chapter">
    <w:name w:val="Chapter"/>
    <w:basedOn w:val="Normal"/>
    <w:rsid w:val="002D5D06"/>
    <w:pPr>
      <w:spacing w:before="240"/>
    </w:pPr>
    <w:rPr>
      <w:rFonts w:ascii="Times New Roman" w:hAnsi="Times New Roman"/>
      <w:smallCaps/>
      <w:spacing w:val="80"/>
      <w:sz w:val="28"/>
    </w:rPr>
  </w:style>
  <w:style w:type="paragraph" w:customStyle="1" w:styleId="InChapter">
    <w:name w:val="InChapter"/>
    <w:basedOn w:val="Heading3"/>
    <w:rsid w:val="002D5D06"/>
    <w:pPr>
      <w:spacing w:after="240"/>
      <w:outlineLvl w:val="9"/>
    </w:pPr>
    <w:rPr>
      <w:noProof/>
    </w:rPr>
  </w:style>
  <w:style w:type="paragraph" w:styleId="Index2">
    <w:name w:val="index 2"/>
    <w:basedOn w:val="Normal"/>
    <w:next w:val="Normal"/>
    <w:semiHidden/>
    <w:rsid w:val="002D5D06"/>
    <w:pPr>
      <w:tabs>
        <w:tab w:val="right" w:pos="4176"/>
      </w:tabs>
      <w:ind w:left="568" w:hanging="284"/>
    </w:pPr>
    <w:rPr>
      <w:rFonts w:ascii="Garamond" w:hAnsi="Garamond"/>
    </w:rPr>
  </w:style>
  <w:style w:type="paragraph" w:customStyle="1" w:styleId="Byline">
    <w:name w:val="Byline"/>
    <w:rsid w:val="002D5D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D06"/>
    <w:pPr>
      <w:tabs>
        <w:tab w:val="clear" w:pos="3600"/>
        <w:tab w:val="clear" w:pos="3958"/>
      </w:tabs>
      <w:jc w:val="right"/>
    </w:pPr>
  </w:style>
  <w:style w:type="character" w:styleId="Emphasis">
    <w:name w:val="Emphasis"/>
    <w:basedOn w:val="DefaultParagraphFont"/>
    <w:qFormat/>
    <w:rsid w:val="002D5D06"/>
    <w:rPr>
      <w:i/>
    </w:rPr>
  </w:style>
  <w:style w:type="paragraph" w:styleId="Caption">
    <w:name w:val="caption"/>
    <w:basedOn w:val="BodyText"/>
    <w:next w:val="Normal"/>
    <w:qFormat/>
    <w:rsid w:val="002D5D06"/>
    <w:pPr>
      <w:framePr w:w="2268" w:hSpace="181" w:vSpace="181" w:wrap="around" w:vAnchor="text" w:hAnchor="page" w:x="1135" w:y="285" w:anchorLock="1"/>
    </w:pPr>
    <w:rPr>
      <w:i/>
    </w:rPr>
  </w:style>
  <w:style w:type="paragraph" w:customStyle="1" w:styleId="MiniTOCTitle">
    <w:name w:val="MiniTOCTitle"/>
    <w:basedOn w:val="Heading4"/>
    <w:rsid w:val="002D5D06"/>
    <w:pPr>
      <w:spacing w:before="240"/>
      <w:outlineLvl w:val="9"/>
    </w:pPr>
    <w:rPr>
      <w:noProof/>
      <w:sz w:val="24"/>
    </w:rPr>
  </w:style>
  <w:style w:type="paragraph" w:customStyle="1" w:styleId="MiniTOCItem">
    <w:name w:val="MiniTOCItem"/>
    <w:basedOn w:val="ListBullet"/>
    <w:rsid w:val="002D5D06"/>
    <w:pPr>
      <w:numPr>
        <w:numId w:val="0"/>
      </w:numPr>
      <w:tabs>
        <w:tab w:val="right" w:leader="dot" w:pos="6521"/>
      </w:tabs>
      <w:spacing w:before="0" w:after="0"/>
    </w:pPr>
  </w:style>
  <w:style w:type="paragraph" w:customStyle="1" w:styleId="TOFTitle">
    <w:name w:val="TOFTitle"/>
    <w:basedOn w:val="TOCTitle"/>
    <w:rsid w:val="002D5D06"/>
  </w:style>
  <w:style w:type="paragraph" w:styleId="TableofFigures">
    <w:name w:val="table of figures"/>
    <w:basedOn w:val="Normal"/>
    <w:next w:val="Normal"/>
    <w:semiHidden/>
    <w:rsid w:val="002D5D06"/>
    <w:pPr>
      <w:tabs>
        <w:tab w:val="right" w:leader="dot" w:pos="9072"/>
      </w:tabs>
      <w:ind w:left="970" w:hanging="403"/>
    </w:pPr>
    <w:rPr>
      <w:rFonts w:ascii="Times New Roman" w:hAnsi="Times New Roman"/>
      <w:b/>
    </w:rPr>
  </w:style>
  <w:style w:type="paragraph" w:styleId="ListNumber">
    <w:name w:val="List Number"/>
    <w:basedOn w:val="List"/>
    <w:rsid w:val="002D5D06"/>
    <w:pPr>
      <w:numPr>
        <w:numId w:val="11"/>
      </w:numPr>
    </w:pPr>
  </w:style>
  <w:style w:type="character" w:customStyle="1" w:styleId="WingdingSymbols">
    <w:name w:val="Wingding Symbols"/>
    <w:rsid w:val="002D5D06"/>
    <w:rPr>
      <w:rFonts w:ascii="Wingdings" w:hAnsi="Wingdings"/>
    </w:rPr>
  </w:style>
  <w:style w:type="paragraph" w:customStyle="1" w:styleId="TableHeading">
    <w:name w:val="Table Heading"/>
    <w:basedOn w:val="HeadingBase"/>
    <w:rsid w:val="002D5D06"/>
    <w:pPr>
      <w:keepLines/>
      <w:pBdr>
        <w:bottom w:val="single" w:sz="6" w:space="1" w:color="918585"/>
      </w:pBdr>
      <w:spacing w:before="240"/>
    </w:pPr>
  </w:style>
  <w:style w:type="character" w:customStyle="1" w:styleId="HotSpot">
    <w:name w:val="HotSpot"/>
    <w:rsid w:val="002D5D06"/>
    <w:rPr>
      <w:color w:val="0033CC"/>
      <w:u w:val="none"/>
    </w:rPr>
  </w:style>
  <w:style w:type="paragraph" w:customStyle="1" w:styleId="BodyTextRight">
    <w:name w:val="Body Text Right"/>
    <w:basedOn w:val="BodyText"/>
    <w:rsid w:val="002D5D06"/>
    <w:pPr>
      <w:spacing w:before="0" w:after="0"/>
      <w:jc w:val="right"/>
    </w:pPr>
  </w:style>
  <w:style w:type="paragraph" w:styleId="Index3">
    <w:name w:val="index 3"/>
    <w:basedOn w:val="ListNumber2"/>
    <w:next w:val="Normal"/>
    <w:semiHidden/>
    <w:rsid w:val="002D5D06"/>
    <w:pPr>
      <w:numPr>
        <w:numId w:val="0"/>
      </w:numPr>
      <w:tabs>
        <w:tab w:val="right" w:leader="dot" w:pos="4176"/>
      </w:tabs>
    </w:pPr>
  </w:style>
  <w:style w:type="paragraph" w:styleId="ListNumber2">
    <w:name w:val="List Number 2"/>
    <w:basedOn w:val="List2"/>
    <w:rsid w:val="002D5D06"/>
    <w:pPr>
      <w:numPr>
        <w:numId w:val="10"/>
      </w:numPr>
      <w:tabs>
        <w:tab w:val="clear" w:pos="1060"/>
      </w:tabs>
    </w:pPr>
  </w:style>
  <w:style w:type="paragraph" w:customStyle="1" w:styleId="MarginNote">
    <w:name w:val="Margin Note"/>
    <w:basedOn w:val="BodyText"/>
    <w:rsid w:val="002D5D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D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D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D06"/>
    <w:rPr>
      <w:sz w:val="32"/>
    </w:rPr>
  </w:style>
  <w:style w:type="paragraph" w:customStyle="1" w:styleId="HeadingProcedure">
    <w:name w:val="Heading Procedure"/>
    <w:basedOn w:val="HeadingBase"/>
    <w:next w:val="Normal"/>
    <w:rsid w:val="002D5D06"/>
    <w:pPr>
      <w:tabs>
        <w:tab w:val="left" w:pos="0"/>
      </w:tabs>
      <w:spacing w:before="120" w:after="60"/>
    </w:pPr>
    <w:rPr>
      <w:i/>
      <w:color w:val="918585"/>
      <w:sz w:val="22"/>
    </w:rPr>
  </w:style>
  <w:style w:type="paragraph" w:customStyle="1" w:styleId="TableBodyText">
    <w:name w:val="Table Body Text"/>
    <w:basedOn w:val="BodyText"/>
    <w:rsid w:val="002D5D06"/>
    <w:pPr>
      <w:spacing w:before="60" w:after="60"/>
    </w:pPr>
  </w:style>
  <w:style w:type="paragraph" w:styleId="ListContinue">
    <w:name w:val="List Continue"/>
    <w:basedOn w:val="List"/>
    <w:rsid w:val="002D5D06"/>
    <w:pPr>
      <w:ind w:firstLine="0"/>
    </w:pPr>
  </w:style>
  <w:style w:type="paragraph" w:customStyle="1" w:styleId="ListNote">
    <w:name w:val="List Note"/>
    <w:basedOn w:val="List"/>
    <w:rsid w:val="002D5D06"/>
    <w:pPr>
      <w:pBdr>
        <w:top w:val="single" w:sz="6" w:space="2" w:color="918585"/>
        <w:bottom w:val="single" w:sz="6" w:space="2" w:color="918585"/>
      </w:pBdr>
      <w:tabs>
        <w:tab w:val="left" w:pos="1021"/>
      </w:tabs>
      <w:ind w:firstLine="0"/>
    </w:pPr>
  </w:style>
  <w:style w:type="paragraph" w:customStyle="1" w:styleId="Warning">
    <w:name w:val="Warning"/>
    <w:basedOn w:val="BodyText"/>
    <w:rsid w:val="002D5D06"/>
    <w:pPr>
      <w:shd w:val="clear" w:color="auto" w:fill="D9D9D9"/>
      <w:tabs>
        <w:tab w:val="left" w:pos="992"/>
      </w:tabs>
      <w:ind w:left="119" w:right="119"/>
    </w:pPr>
    <w:rPr>
      <w:sz w:val="20"/>
    </w:rPr>
  </w:style>
  <w:style w:type="paragraph" w:customStyle="1" w:styleId="MarginIcons">
    <w:name w:val="Margin Icons"/>
    <w:basedOn w:val="BodyText"/>
    <w:rsid w:val="002D5D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D06"/>
    <w:rPr>
      <w:rFonts w:ascii="Courier New" w:hAnsi="Courier New"/>
    </w:rPr>
  </w:style>
  <w:style w:type="paragraph" w:customStyle="1" w:styleId="NoteBullet">
    <w:name w:val="Note Bullet"/>
    <w:basedOn w:val="Note"/>
    <w:rsid w:val="002D5D06"/>
    <w:pPr>
      <w:tabs>
        <w:tab w:val="clear" w:pos="680"/>
      </w:tabs>
      <w:spacing w:before="60" w:after="60"/>
    </w:pPr>
  </w:style>
  <w:style w:type="paragraph" w:customStyle="1" w:styleId="SubHeading2">
    <w:name w:val="SubHeading2"/>
    <w:basedOn w:val="HeadingBase"/>
    <w:rsid w:val="002D5D06"/>
    <w:pPr>
      <w:spacing w:before="240" w:after="60"/>
    </w:pPr>
    <w:rPr>
      <w:sz w:val="20"/>
    </w:rPr>
  </w:style>
  <w:style w:type="paragraph" w:customStyle="1" w:styleId="SubHeading1">
    <w:name w:val="SubHeading1"/>
    <w:basedOn w:val="HeadingBase"/>
    <w:rsid w:val="002D5D06"/>
    <w:pPr>
      <w:spacing w:before="240" w:after="60"/>
    </w:pPr>
    <w:rPr>
      <w:color w:val="918585"/>
      <w:sz w:val="22"/>
    </w:rPr>
  </w:style>
  <w:style w:type="paragraph" w:customStyle="1" w:styleId="SideHeading">
    <w:name w:val="Side Heading"/>
    <w:basedOn w:val="HeadingBase"/>
    <w:rsid w:val="002D5D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D06"/>
    <w:pPr>
      <w:numPr>
        <w:numId w:val="12"/>
      </w:numPr>
    </w:pPr>
  </w:style>
  <w:style w:type="paragraph" w:styleId="PlainText">
    <w:name w:val="Plain Text"/>
    <w:basedOn w:val="Normal"/>
    <w:link w:val="PlainTextChar"/>
    <w:rsid w:val="002D5D06"/>
    <w:rPr>
      <w:sz w:val="20"/>
    </w:rPr>
  </w:style>
  <w:style w:type="character" w:customStyle="1" w:styleId="PlainTextChar">
    <w:name w:val="Plain Text Char"/>
    <w:basedOn w:val="DefaultParagraphFont"/>
    <w:link w:val="PlainText"/>
    <w:rsid w:val="002D5D06"/>
    <w:rPr>
      <w:rFonts w:ascii="Courier New" w:eastAsia="Times New Roman" w:hAnsi="Courier New" w:cs="Times New Roman"/>
      <w:sz w:val="20"/>
      <w:szCs w:val="20"/>
      <w:lang w:eastAsia="en-US"/>
    </w:rPr>
  </w:style>
  <w:style w:type="character" w:customStyle="1" w:styleId="MenuOption">
    <w:name w:val="Menu Option"/>
    <w:basedOn w:val="DefaultParagraphFont"/>
    <w:rsid w:val="002D5D06"/>
    <w:rPr>
      <w:b/>
      <w:smallCaps/>
    </w:rPr>
  </w:style>
  <w:style w:type="paragraph" w:customStyle="1" w:styleId="TableListNumber">
    <w:name w:val="Table List Number"/>
    <w:basedOn w:val="ListNumber"/>
    <w:rsid w:val="002D5D06"/>
    <w:pPr>
      <w:numPr>
        <w:numId w:val="0"/>
      </w:numPr>
    </w:pPr>
  </w:style>
  <w:style w:type="paragraph" w:styleId="TOC4">
    <w:name w:val="toc 4"/>
    <w:basedOn w:val="TOCBase"/>
    <w:next w:val="Normal"/>
    <w:semiHidden/>
    <w:rsid w:val="002D5D06"/>
    <w:pPr>
      <w:tabs>
        <w:tab w:val="right" w:leader="dot" w:pos="9071"/>
      </w:tabs>
      <w:ind w:left="1701"/>
    </w:pPr>
  </w:style>
  <w:style w:type="paragraph" w:customStyle="1" w:styleId="ListAlpha">
    <w:name w:val="List Alpha"/>
    <w:basedOn w:val="List"/>
    <w:rsid w:val="002D5D06"/>
    <w:pPr>
      <w:numPr>
        <w:numId w:val="9"/>
      </w:numPr>
    </w:pPr>
  </w:style>
  <w:style w:type="paragraph" w:customStyle="1" w:styleId="ListAlpha2">
    <w:name w:val="List Alpha 2"/>
    <w:basedOn w:val="List2"/>
    <w:rsid w:val="002D5D06"/>
    <w:pPr>
      <w:numPr>
        <w:numId w:val="8"/>
      </w:numPr>
    </w:pPr>
  </w:style>
  <w:style w:type="paragraph" w:styleId="List3">
    <w:name w:val="List 3"/>
    <w:basedOn w:val="BodyText"/>
    <w:rsid w:val="002D5D06"/>
    <w:pPr>
      <w:tabs>
        <w:tab w:val="left" w:pos="1021"/>
      </w:tabs>
      <w:spacing w:before="60" w:after="60"/>
      <w:ind w:left="1020" w:hanging="340"/>
    </w:pPr>
  </w:style>
  <w:style w:type="paragraph" w:styleId="List4">
    <w:name w:val="List 4"/>
    <w:basedOn w:val="BodyText"/>
    <w:rsid w:val="002D5D06"/>
    <w:pPr>
      <w:tabs>
        <w:tab w:val="left" w:pos="1361"/>
      </w:tabs>
      <w:spacing w:before="60" w:after="60"/>
      <w:ind w:left="1361" w:hanging="340"/>
    </w:pPr>
  </w:style>
  <w:style w:type="paragraph" w:styleId="List5">
    <w:name w:val="List 5"/>
    <w:basedOn w:val="BodyText"/>
    <w:rsid w:val="002D5D06"/>
    <w:pPr>
      <w:tabs>
        <w:tab w:val="left" w:pos="1701"/>
      </w:tabs>
      <w:spacing w:before="60" w:after="60"/>
      <w:ind w:left="1701" w:hanging="340"/>
    </w:pPr>
  </w:style>
  <w:style w:type="paragraph" w:styleId="ListBullet3">
    <w:name w:val="List Bullet 3"/>
    <w:basedOn w:val="List3"/>
    <w:rsid w:val="002D5D06"/>
    <w:pPr>
      <w:numPr>
        <w:numId w:val="15"/>
      </w:numPr>
      <w:tabs>
        <w:tab w:val="clear" w:pos="1021"/>
      </w:tabs>
      <w:ind w:left="1037" w:hanging="357"/>
    </w:pPr>
  </w:style>
  <w:style w:type="paragraph" w:styleId="ListBullet4">
    <w:name w:val="List Bullet 4"/>
    <w:basedOn w:val="List4"/>
    <w:rsid w:val="002D5D06"/>
    <w:pPr>
      <w:numPr>
        <w:numId w:val="3"/>
      </w:numPr>
    </w:pPr>
  </w:style>
  <w:style w:type="paragraph" w:styleId="ListBullet5">
    <w:name w:val="List Bullet 5"/>
    <w:basedOn w:val="List5"/>
    <w:rsid w:val="002D5D06"/>
    <w:pPr>
      <w:numPr>
        <w:numId w:val="4"/>
      </w:numPr>
    </w:pPr>
  </w:style>
  <w:style w:type="paragraph" w:styleId="ListContinue2">
    <w:name w:val="List Continue 2"/>
    <w:basedOn w:val="List2"/>
    <w:rsid w:val="002D5D06"/>
    <w:pPr>
      <w:ind w:firstLine="0"/>
    </w:pPr>
  </w:style>
  <w:style w:type="paragraph" w:styleId="ListContinue3">
    <w:name w:val="List Continue 3"/>
    <w:basedOn w:val="List3"/>
    <w:rsid w:val="002D5D06"/>
    <w:pPr>
      <w:ind w:left="1021" w:firstLine="0"/>
    </w:pPr>
  </w:style>
  <w:style w:type="paragraph" w:styleId="ListContinue4">
    <w:name w:val="List Continue 4"/>
    <w:basedOn w:val="List4"/>
    <w:rsid w:val="002D5D06"/>
    <w:pPr>
      <w:ind w:firstLine="0"/>
    </w:pPr>
  </w:style>
  <w:style w:type="paragraph" w:styleId="ListContinue5">
    <w:name w:val="List Continue 5"/>
    <w:basedOn w:val="List5"/>
    <w:rsid w:val="002D5D06"/>
    <w:pPr>
      <w:ind w:firstLine="0"/>
    </w:pPr>
  </w:style>
  <w:style w:type="paragraph" w:styleId="ListNumber3">
    <w:name w:val="List Number 3"/>
    <w:basedOn w:val="List3"/>
    <w:rsid w:val="002D5D06"/>
    <w:pPr>
      <w:numPr>
        <w:numId w:val="5"/>
      </w:numPr>
    </w:pPr>
  </w:style>
  <w:style w:type="paragraph" w:styleId="ListNumber4">
    <w:name w:val="List Number 4"/>
    <w:basedOn w:val="List4"/>
    <w:rsid w:val="002D5D06"/>
    <w:pPr>
      <w:numPr>
        <w:numId w:val="6"/>
      </w:numPr>
    </w:pPr>
  </w:style>
  <w:style w:type="paragraph" w:styleId="ListNumber5">
    <w:name w:val="List Number 5"/>
    <w:basedOn w:val="List5"/>
    <w:rsid w:val="002D5D06"/>
    <w:pPr>
      <w:numPr>
        <w:numId w:val="7"/>
      </w:numPr>
    </w:pPr>
  </w:style>
  <w:style w:type="paragraph" w:styleId="BlockText">
    <w:name w:val="Block Text"/>
    <w:basedOn w:val="Normal"/>
    <w:rsid w:val="002D5D06"/>
    <w:pPr>
      <w:spacing w:after="120"/>
      <w:ind w:left="1440" w:right="1440"/>
    </w:pPr>
  </w:style>
  <w:style w:type="character" w:customStyle="1" w:styleId="Subscript">
    <w:name w:val="Subscript"/>
    <w:basedOn w:val="DefaultParagraphFont"/>
    <w:rsid w:val="002D5D06"/>
    <w:rPr>
      <w:sz w:val="16"/>
      <w:vertAlign w:val="subscript"/>
    </w:rPr>
  </w:style>
  <w:style w:type="character" w:customStyle="1" w:styleId="Superscript">
    <w:name w:val="Superscript"/>
    <w:basedOn w:val="DefaultParagraphFont"/>
    <w:rsid w:val="002D5D06"/>
    <w:rPr>
      <w:sz w:val="16"/>
      <w:vertAlign w:val="superscript"/>
    </w:rPr>
  </w:style>
  <w:style w:type="character" w:customStyle="1" w:styleId="Symbols">
    <w:name w:val="Symbols"/>
    <w:basedOn w:val="DefaultParagraphFont"/>
    <w:rsid w:val="002D5D06"/>
    <w:rPr>
      <w:rFonts w:ascii="Symbol" w:hAnsi="Symbol"/>
    </w:rPr>
  </w:style>
  <w:style w:type="character" w:customStyle="1" w:styleId="MenuOptions">
    <w:name w:val="Menu Options"/>
    <w:basedOn w:val="DefaultParagraphFont"/>
    <w:rsid w:val="002D5D06"/>
    <w:rPr>
      <w:rFonts w:ascii="Arial Narrow" w:hAnsi="Arial Narrow"/>
      <w:smallCaps/>
    </w:rPr>
  </w:style>
  <w:style w:type="character" w:customStyle="1" w:styleId="Buttons">
    <w:name w:val="Buttons"/>
    <w:basedOn w:val="DefaultParagraphFont"/>
    <w:rsid w:val="002D5D06"/>
    <w:rPr>
      <w:b/>
    </w:rPr>
  </w:style>
  <w:style w:type="character" w:customStyle="1" w:styleId="Underlined">
    <w:name w:val="Underlined"/>
    <w:basedOn w:val="DefaultParagraphFont"/>
    <w:rsid w:val="002D5D06"/>
    <w:rPr>
      <w:u w:val="single"/>
    </w:rPr>
  </w:style>
  <w:style w:type="paragraph" w:customStyle="1" w:styleId="TableBodyTextRight">
    <w:name w:val="Table Body Text Right"/>
    <w:basedOn w:val="TableBodyText"/>
    <w:rsid w:val="002D5D06"/>
    <w:pPr>
      <w:widowControl w:val="0"/>
      <w:autoSpaceDE w:val="0"/>
      <w:autoSpaceDN w:val="0"/>
      <w:adjustRightInd w:val="0"/>
      <w:jc w:val="right"/>
    </w:pPr>
    <w:rPr>
      <w:rFonts w:cs="Arial"/>
      <w:szCs w:val="18"/>
    </w:rPr>
  </w:style>
  <w:style w:type="paragraph" w:customStyle="1" w:styleId="CopyrightText">
    <w:name w:val="Copyright Text"/>
    <w:basedOn w:val="BodyText"/>
    <w:rsid w:val="002D5D06"/>
    <w:rPr>
      <w:sz w:val="18"/>
    </w:rPr>
  </w:style>
  <w:style w:type="paragraph" w:customStyle="1" w:styleId="BodySmallRight">
    <w:name w:val="Body Small Right"/>
    <w:basedOn w:val="BodyTextRight"/>
    <w:rsid w:val="002D5D06"/>
    <w:rPr>
      <w:sz w:val="18"/>
      <w:szCs w:val="18"/>
    </w:rPr>
  </w:style>
  <w:style w:type="paragraph" w:customStyle="1" w:styleId="MarginEdition">
    <w:name w:val="Margin Edition"/>
    <w:basedOn w:val="MarginNote"/>
    <w:rsid w:val="002D5D06"/>
    <w:pPr>
      <w:spacing w:before="0" w:after="0"/>
    </w:pPr>
    <w:rPr>
      <w:rFonts w:ascii="Times New Roman" w:hAnsi="Times New Roman"/>
      <w:color w:val="999999"/>
    </w:rPr>
  </w:style>
  <w:style w:type="paragraph" w:customStyle="1" w:styleId="Spacer">
    <w:name w:val="Spacer"/>
    <w:basedOn w:val="Normal"/>
    <w:rsid w:val="002D5D06"/>
    <w:rPr>
      <w:sz w:val="2"/>
      <w:szCs w:val="2"/>
    </w:rPr>
  </w:style>
  <w:style w:type="character" w:customStyle="1" w:styleId="Small">
    <w:name w:val="Small"/>
    <w:basedOn w:val="DefaultParagraphFont"/>
    <w:rsid w:val="002D5D06"/>
    <w:rPr>
      <w:sz w:val="16"/>
    </w:rPr>
  </w:style>
  <w:style w:type="paragraph" w:customStyle="1" w:styleId="WideTable">
    <w:name w:val="Wide Table"/>
    <w:basedOn w:val="Normal"/>
    <w:rsid w:val="002D5D06"/>
    <w:pPr>
      <w:ind w:left="-1418"/>
    </w:pPr>
    <w:rPr>
      <w:sz w:val="2"/>
      <w:szCs w:val="2"/>
    </w:rPr>
  </w:style>
  <w:style w:type="character" w:styleId="PageNumber">
    <w:name w:val="page number"/>
    <w:basedOn w:val="DefaultParagraphFont"/>
    <w:rsid w:val="002D5D06"/>
  </w:style>
  <w:style w:type="paragraph" w:styleId="Quote">
    <w:name w:val="Quote"/>
    <w:basedOn w:val="Heading1"/>
    <w:link w:val="QuoteChar"/>
    <w:qFormat/>
    <w:rsid w:val="002D5D06"/>
    <w:rPr>
      <w:b w:val="0"/>
      <w:sz w:val="72"/>
      <w:szCs w:val="72"/>
      <w:lang w:val="en-NZ"/>
    </w:rPr>
  </w:style>
  <w:style w:type="character" w:customStyle="1" w:styleId="QuoteChar">
    <w:name w:val="Quote Char"/>
    <w:basedOn w:val="DefaultParagraphFont"/>
    <w:link w:val="Quote"/>
    <w:rsid w:val="002D5D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D06"/>
    <w:pPr>
      <w:pageBreakBefore/>
    </w:pPr>
  </w:style>
  <w:style w:type="paragraph" w:customStyle="1" w:styleId="Border">
    <w:name w:val="Border"/>
    <w:basedOn w:val="Normal"/>
    <w:qFormat/>
    <w:rsid w:val="002D5D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D06"/>
    <w:rPr>
      <w:b/>
      <w:bCs/>
      <w:i/>
      <w:iCs/>
      <w:color w:val="auto"/>
    </w:rPr>
  </w:style>
  <w:style w:type="paragraph" w:styleId="IntenseQuote">
    <w:name w:val="Intense Quote"/>
    <w:basedOn w:val="Normal"/>
    <w:next w:val="Normal"/>
    <w:link w:val="IntenseQuoteChar"/>
    <w:uiPriority w:val="30"/>
    <w:qFormat/>
    <w:rsid w:val="002D5D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D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D06"/>
    <w:rPr>
      <w:smallCaps/>
      <w:color w:val="auto"/>
      <w:u w:val="single"/>
    </w:rPr>
  </w:style>
  <w:style w:type="character" w:styleId="IntenseReference">
    <w:name w:val="Intense Reference"/>
    <w:basedOn w:val="DefaultParagraphFont"/>
    <w:uiPriority w:val="32"/>
    <w:qFormat/>
    <w:rsid w:val="002D5D06"/>
    <w:rPr>
      <w:b/>
      <w:bCs/>
      <w:smallCaps/>
      <w:color w:val="auto"/>
      <w:spacing w:val="5"/>
      <w:u w:val="single"/>
    </w:rPr>
  </w:style>
  <w:style w:type="paragraph" w:customStyle="1" w:styleId="2ColumnHeading">
    <w:name w:val="2Column Heading"/>
    <w:basedOn w:val="BodyText"/>
    <w:qFormat/>
    <w:rsid w:val="002D5D06"/>
    <w:pPr>
      <w:spacing w:after="60"/>
      <w:ind w:left="-2268"/>
    </w:pPr>
    <w:rPr>
      <w:b/>
    </w:rPr>
  </w:style>
  <w:style w:type="paragraph" w:customStyle="1" w:styleId="Heading1TOC">
    <w:name w:val="Heading1 TOC"/>
    <w:basedOn w:val="Normal"/>
    <w:qFormat/>
    <w:rsid w:val="002D5D06"/>
    <w:pPr>
      <w:spacing w:before="240" w:after="120"/>
    </w:pPr>
    <w:rPr>
      <w:rFonts w:ascii="Times New Roman" w:hAnsi="Times New Roman"/>
      <w:b/>
      <w:sz w:val="32"/>
    </w:rPr>
  </w:style>
  <w:style w:type="paragraph" w:customStyle="1" w:styleId="Heading2TOC">
    <w:name w:val="Heading2 TOC"/>
    <w:basedOn w:val="Normal"/>
    <w:qFormat/>
    <w:rsid w:val="002D5D06"/>
    <w:pPr>
      <w:spacing w:before="240" w:after="60"/>
    </w:pPr>
    <w:rPr>
      <w:rFonts w:ascii="Times New Roman" w:hAnsi="Times New Roman"/>
      <w:b/>
      <w:sz w:val="28"/>
    </w:rPr>
  </w:style>
  <w:style w:type="character" w:customStyle="1" w:styleId="Underline">
    <w:name w:val="Underline"/>
    <w:basedOn w:val="DefaultParagraphFont"/>
    <w:qFormat/>
    <w:rsid w:val="002D5D06"/>
    <w:rPr>
      <w:u w:val="single"/>
    </w:rPr>
  </w:style>
  <w:style w:type="character" w:customStyle="1" w:styleId="BoldandItalics">
    <w:name w:val="Bold and Italics"/>
    <w:qFormat/>
    <w:rsid w:val="002D5D06"/>
    <w:rPr>
      <w:b/>
      <w:i/>
      <w:u w:val="none"/>
    </w:rPr>
  </w:style>
  <w:style w:type="paragraph" w:styleId="BalloonText">
    <w:name w:val="Balloon Text"/>
    <w:basedOn w:val="Normal"/>
    <w:link w:val="BalloonTextChar"/>
    <w:rsid w:val="002D5D06"/>
    <w:rPr>
      <w:rFonts w:ascii="Tahoma" w:hAnsi="Tahoma" w:cs="Tahoma"/>
      <w:sz w:val="16"/>
      <w:szCs w:val="16"/>
    </w:rPr>
  </w:style>
  <w:style w:type="character" w:customStyle="1" w:styleId="BalloonTextChar">
    <w:name w:val="Balloon Text Char"/>
    <w:basedOn w:val="DefaultParagraphFont"/>
    <w:link w:val="BalloonText"/>
    <w:rsid w:val="002D5D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D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5D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D06"/>
    <w:rPr>
      <w:b/>
      <w:color w:val="660033"/>
      <w:spacing w:val="0"/>
    </w:rPr>
  </w:style>
  <w:style w:type="paragraph" w:customStyle="1" w:styleId="Nameditemlist">
    <w:name w:val="Named item list"/>
    <w:basedOn w:val="BodyText"/>
    <w:qFormat/>
    <w:rsid w:val="002D5D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7237</Characters>
  <Application>Microsoft Office Word</Application>
  <DocSecurity>0</DocSecurity>
  <Lines>222</Lines>
  <Paragraphs>117</Paragraphs>
  <ScaleCrop>false</ScaleCrop>
  <Company>Author-it Software Corporation Ltd.</Company>
  <LinksUpToDate>false</LinksUpToDate>
  <CharactersWithSpaces>8309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AURACA2001 Establish relations with customers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2013-01-15T07:29:00Z</dcterms:created>
  <dcterms:modified xsi:type="dcterms:W3CDTF">2013-01-15T07:29:00Z</dcterms:modified>
</cp:coreProperties>
</file>