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3E7" w:rsidP="001173E7">
      <w:pPr>
        <w:pStyle w:val="Title"/>
      </w:pPr>
      <w:bookmarkStart w:id="0" w:name="_GoBack"/>
      <w:bookmarkEnd w:id="0"/>
      <w:r>
        <w:fldChar w:fldCharType="begin"/>
      </w:r>
      <w:r>
        <w:instrText xml:space="preserve"> TITLE   \* MERGEFORMAT </w:instrText>
      </w:r>
      <w:r>
        <w:fldChar w:fldCharType="separate"/>
      </w:r>
      <w:r>
        <w:t>AUR40112 Certificate IV in Automotive Management</w:t>
      </w:r>
      <w:r>
        <w:fldChar w:fldCharType="end"/>
      </w:r>
    </w:p>
    <w:p w:rsidR="001173E7" w:rsidP="001173E7">
      <w:pPr>
        <w:pStyle w:val="Version"/>
        <w:sectPr w:rsidSect="00F21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ED5" w:rsidP="00F21ED5">
      <w:pPr>
        <w:pStyle w:val="SuperHeading"/>
      </w:pPr>
      <w:r w:rsidRPr="00F21ED5">
        <w:t>AUR40112 Certificate IV in Automotive Management</w:t>
      </w:r>
    </w:p>
    <w:p w:rsidR="00000000" w:rsidRPr="00F21ED5" w:rsidP="00F21ED5">
      <w:pPr>
        <w:pStyle w:val="Heading1"/>
      </w:pPr>
      <w:bookmarkStart w:id="1" w:name="O_499886"/>
      <w:bookmarkEnd w:id="1"/>
      <w:r w:rsidRPr="00F21ED5">
        <w:t>Modification History</w:t>
      </w:r>
    </w:p>
    <w:tbl>
      <w:tblPr>
        <w:tblW w:w="9637" w:type="dxa"/>
        <w:tblLayout w:type="fixed"/>
        <w:tblCellMar>
          <w:left w:w="62" w:type="dxa"/>
          <w:right w:w="62" w:type="dxa"/>
        </w:tblCellMar>
        <w:tblLook w:val="0000"/>
      </w:tblPr>
      <w:tblGrid>
        <w:gridCol w:w="2976"/>
        <w:gridCol w:w="6661"/>
      </w:tblGrid>
      <w:tr w:rsidTr="001173E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ED5" w:rsidP="00F21ED5">
            <w:pPr>
              <w:pStyle w:val="BodyText"/>
            </w:pPr>
            <w:r w:rsidRPr="00F21ED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Comment</w:t>
            </w:r>
          </w:p>
        </w:tc>
      </w:tr>
      <w:tr w:rsidTr="001173E7">
        <w:tblPrEx>
          <w:tblW w:w="9637" w:type="dxa"/>
          <w:tblLayout w:type="fixed"/>
          <w:tblCellMar>
            <w:left w:w="62" w:type="dxa"/>
            <w:right w:w="62" w:type="dxa"/>
          </w:tblCellMar>
          <w:tblLook w:val="0000"/>
        </w:tblPrEx>
        <w:trPr>
          <w:trHeight w:val="107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ED5" w:rsidP="00F21ED5">
            <w:pPr>
              <w:pStyle w:val="BodyText"/>
            </w:pPr>
            <w:r w:rsidRPr="00F21ED5">
              <w:t>Replaces AUR40105 Certificate IV in Automotive Management</w:t>
            </w:r>
          </w:p>
        </w:tc>
      </w:tr>
    </w:tbl>
    <w:p w:rsidR="00000000" w:rsidRPr="00F21ED5" w:rsidP="00F21ED5">
      <w:pPr>
        <w:pStyle w:val="BodyText"/>
      </w:pPr>
    </w:p>
    <w:p w:rsidR="00000000" w:rsidRPr="00F21ED5" w:rsidP="00F21ED5">
      <w:pPr>
        <w:pStyle w:val="AllowPageBreak"/>
      </w:pPr>
    </w:p>
    <w:p w:rsidR="00000000" w:rsidRPr="00F21ED5" w:rsidP="00F21ED5">
      <w:pPr>
        <w:pStyle w:val="Heading1"/>
      </w:pPr>
      <w:bookmarkStart w:id="2" w:name="O_499887"/>
      <w:bookmarkEnd w:id="2"/>
      <w:r w:rsidRPr="00F21ED5">
        <w:t>Description</w:t>
      </w:r>
    </w:p>
    <w:p w:rsidR="00000000" w:rsidRPr="00F21ED5" w:rsidP="00F21ED5">
      <w:pPr>
        <w:pStyle w:val="BodyText"/>
      </w:pPr>
      <w:r w:rsidRPr="00F21ED5">
        <w:t>This qualification covers the skills and knowledge required to perform management roles in an automotive retail</w:t>
      </w:r>
      <w:r w:rsidRPr="00F21ED5">
        <w:t>, service and repair environment.</w:t>
      </w:r>
    </w:p>
    <w:p w:rsidR="00000000" w:rsidRPr="00F21ED5" w:rsidP="00F21ED5">
      <w:pPr>
        <w:pStyle w:val="BodyText"/>
      </w:pPr>
    </w:p>
    <w:p w:rsidR="00000000" w:rsidRPr="00F21ED5" w:rsidP="00F21ED5">
      <w:pPr>
        <w:pStyle w:val="BodyText"/>
      </w:pPr>
      <w:r w:rsidRPr="00F21ED5">
        <w:rPr>
          <w:rStyle w:val="SpecialBold"/>
        </w:rPr>
        <w:t>Job roles and employment outcomes</w:t>
      </w:r>
    </w:p>
    <w:p w:rsidR="00000000" w:rsidRPr="00F21ED5" w:rsidP="00F21ED5">
      <w:pPr>
        <w:pStyle w:val="BodyText"/>
      </w:pPr>
      <w:r w:rsidRPr="00F21ED5">
        <w:t>The Certificate IV in Automotive Management is intended to prepare new employees or recognise and develop existing workers who are performing management roles in the automotive retail, se</w:t>
      </w:r>
      <w:r w:rsidRPr="00F21ED5">
        <w:t xml:space="preserve">rvice and repair industry. </w:t>
      </w:r>
    </w:p>
    <w:p w:rsidR="00000000" w:rsidRPr="00F21ED5" w:rsidP="00F21ED5">
      <w:pPr>
        <w:pStyle w:val="BodyText"/>
      </w:pPr>
      <w:r w:rsidRPr="00F21ED5">
        <w:t>Job roles related to this qualification include:</w:t>
      </w:r>
    </w:p>
    <w:p w:rsidR="00000000" w:rsidRPr="00F21ED5" w:rsidP="00F21ED5">
      <w:pPr>
        <w:pStyle w:val="ListBullet"/>
      </w:pPr>
      <w:r w:rsidRPr="00F21ED5">
        <w:t>business manager</w:t>
      </w:r>
    </w:p>
    <w:p w:rsidR="00000000" w:rsidRPr="00F21ED5" w:rsidP="00F21ED5">
      <w:pPr>
        <w:pStyle w:val="ListBullet"/>
      </w:pPr>
      <w:r w:rsidRPr="00F21ED5">
        <w:t>sales manager</w:t>
      </w:r>
    </w:p>
    <w:p w:rsidR="00000000" w:rsidRPr="00F21ED5" w:rsidP="00F21ED5">
      <w:pPr>
        <w:pStyle w:val="ListBullet"/>
      </w:pPr>
      <w:r w:rsidRPr="00F21ED5">
        <w:t>customer service manager</w:t>
      </w:r>
    </w:p>
    <w:p w:rsidR="00000000" w:rsidRPr="00F21ED5" w:rsidP="00F21ED5">
      <w:pPr>
        <w:pStyle w:val="ListBullet"/>
      </w:pPr>
      <w:r w:rsidRPr="00F21ED5">
        <w:t>workplace manager</w:t>
      </w:r>
    </w:p>
    <w:p w:rsidR="00000000" w:rsidRPr="00F21ED5" w:rsidP="00F21ED5">
      <w:pPr>
        <w:pStyle w:val="ListBullet"/>
      </w:pPr>
      <w:r w:rsidRPr="00F21ED5">
        <w:t xml:space="preserve">parts manager </w:t>
      </w:r>
    </w:p>
    <w:p w:rsidR="00000000" w:rsidRPr="00F21ED5" w:rsidP="00F21ED5">
      <w:pPr>
        <w:pStyle w:val="BodyText"/>
      </w:pPr>
    </w:p>
    <w:p w:rsidR="00000000" w:rsidRPr="00F21ED5" w:rsidP="00F21ED5">
      <w:pPr>
        <w:pStyle w:val="BodyText"/>
      </w:pPr>
      <w:r w:rsidRPr="00F21ED5">
        <w:rPr>
          <w:rStyle w:val="SpecialBold"/>
        </w:rPr>
        <w:t>Application</w:t>
      </w:r>
    </w:p>
    <w:p w:rsidR="001173E7" w:rsidP="00F21ED5">
      <w:pPr>
        <w:pStyle w:val="BodyText"/>
      </w:pPr>
      <w:r w:rsidRPr="00F21ED5">
        <w:t xml:space="preserve">This qualification is suitable for an Australian Apprenticeship pathway. </w:t>
      </w:r>
    </w:p>
    <w:p w:rsidR="001173E7" w:rsidP="00F21ED5">
      <w:pPr>
        <w:pStyle w:val="BodyText"/>
      </w:pPr>
    </w:p>
    <w:p w:rsidR="00000000" w:rsidRPr="00F21ED5" w:rsidP="00F21ED5">
      <w:pPr>
        <w:pStyle w:val="Heading1"/>
      </w:pPr>
      <w:bookmarkStart w:id="3" w:name="O_499888"/>
      <w:bookmarkEnd w:id="3"/>
      <w:r w:rsidRPr="00F21ED5">
        <w:t>Pathways Information</w:t>
      </w:r>
    </w:p>
    <w:p w:rsidR="00000000" w:rsidRPr="00F21ED5" w:rsidP="00F21ED5">
      <w:pPr>
        <w:pStyle w:val="BodyText"/>
      </w:pPr>
      <w:r w:rsidRPr="00F21ED5">
        <w:rPr>
          <w:rStyle w:val="SpecialBold"/>
        </w:rPr>
        <w:t>Pathways into the qualification</w:t>
      </w:r>
    </w:p>
    <w:p w:rsidR="00000000" w:rsidRPr="00F21ED5" w:rsidP="00F21ED5">
      <w:pPr>
        <w:pStyle w:val="BodyText"/>
      </w:pPr>
      <w:r w:rsidRPr="00F21ED5">
        <w:t xml:space="preserve">Credit will be granted towards this qualification to those who have completed AUR30112 Certificate III in Automotive Administration, AUR31012 Certificate III in Automotive Sales or other </w:t>
      </w:r>
      <w:r w:rsidRPr="00F21ED5">
        <w:t xml:space="preserve">relevant qualifications. </w:t>
      </w:r>
    </w:p>
    <w:p w:rsidR="00000000" w:rsidRPr="00F21ED5" w:rsidP="00F21ED5">
      <w:pPr>
        <w:pStyle w:val="BodyText"/>
      </w:pPr>
    </w:p>
    <w:p w:rsidR="00000000" w:rsidRPr="00F21ED5" w:rsidP="00F21ED5">
      <w:pPr>
        <w:pStyle w:val="BodyText"/>
      </w:pPr>
      <w:r w:rsidRPr="00F21ED5">
        <w:rPr>
          <w:rStyle w:val="SpecialBold"/>
        </w:rPr>
        <w:t xml:space="preserve">Pathways from the qualification </w:t>
      </w:r>
    </w:p>
    <w:p w:rsidR="001173E7" w:rsidP="00F21ED5">
      <w:pPr>
        <w:pStyle w:val="BodyText"/>
      </w:pPr>
      <w:r w:rsidRPr="00F21ED5">
        <w:t>Further training pathways from this qualification include AUR50112 Diploma of Automotive Management or other relevant qualifications.</w:t>
      </w:r>
    </w:p>
    <w:p w:rsidR="001173E7" w:rsidP="00F21ED5">
      <w:pPr>
        <w:pStyle w:val="BodyText"/>
      </w:pPr>
    </w:p>
    <w:p w:rsidR="00000000" w:rsidRPr="00F21ED5" w:rsidP="00F21ED5">
      <w:pPr>
        <w:pStyle w:val="Heading1"/>
      </w:pPr>
      <w:bookmarkStart w:id="4" w:name="O_499889"/>
      <w:bookmarkEnd w:id="4"/>
      <w:r w:rsidRPr="00F21ED5">
        <w:t>Licensing/Regulatory Information</w:t>
      </w:r>
    </w:p>
    <w:p w:rsidR="00000000" w:rsidRPr="00F21ED5" w:rsidP="00F21ED5">
      <w:pPr>
        <w:pStyle w:val="BodyText"/>
      </w:pPr>
      <w:r w:rsidRPr="00F21ED5">
        <w:t>There are n</w:t>
      </w:r>
      <w:r w:rsidRPr="00F21ED5">
        <w:t>o specific licences that relate to this qualification. However, some units in this qualification may have licensing or regulatory requirements, depending on the work context. Local regulations should be checked for details.</w:t>
      </w:r>
    </w:p>
    <w:p w:rsidR="00000000" w:rsidRPr="00F21ED5" w:rsidP="00F21ED5">
      <w:pPr>
        <w:pStyle w:val="AllowPageBreak"/>
      </w:pPr>
    </w:p>
    <w:p w:rsidR="00000000" w:rsidRPr="00F21ED5" w:rsidP="00F21ED5">
      <w:pPr>
        <w:pStyle w:val="Heading1"/>
      </w:pPr>
      <w:bookmarkStart w:id="5" w:name="O_499890"/>
      <w:bookmarkEnd w:id="5"/>
      <w:r w:rsidRPr="00F21ED5">
        <w:t>Entry Requirements</w:t>
      </w:r>
    </w:p>
    <w:p w:rsidR="00000000" w:rsidRPr="00F21ED5" w:rsidP="00F21ED5">
      <w:pPr>
        <w:pStyle w:val="BodyText"/>
      </w:pPr>
      <w:r w:rsidRPr="00F21ED5">
        <w:t>This qualification may be accessed by direct entry.</w:t>
      </w:r>
    </w:p>
    <w:p w:rsidR="00000000" w:rsidRPr="00F21ED5" w:rsidP="00F21ED5">
      <w:pPr>
        <w:pStyle w:val="AllowPageBreak"/>
      </w:pPr>
    </w:p>
    <w:p w:rsidR="00000000" w:rsidRPr="00F21ED5" w:rsidP="00F21ED5">
      <w:pPr>
        <w:pStyle w:val="Heading1"/>
      </w:pPr>
      <w:bookmarkStart w:id="6" w:name="O_499891"/>
      <w:bookmarkEnd w:id="6"/>
      <w:r w:rsidRPr="00F21ED5">
        <w:t>Employability Skills Summary</w:t>
      </w:r>
    </w:p>
    <w:tbl>
      <w:tblPr>
        <w:tblW w:w="9639" w:type="dxa"/>
        <w:tblLayout w:type="fixed"/>
        <w:tblCellMar>
          <w:left w:w="62" w:type="dxa"/>
          <w:right w:w="62" w:type="dxa"/>
        </w:tblCellMar>
        <w:tblLook w:val="0000"/>
      </w:tblPr>
      <w:tblGrid>
        <w:gridCol w:w="2977"/>
        <w:gridCol w:w="6662"/>
      </w:tblGrid>
      <w:tr w:rsidTr="00F21ED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EMPLOYABILITY SKILLS QUALIFICATION SUMMARY</w:t>
            </w:r>
          </w:p>
        </w:tc>
      </w:tr>
      <w:tr w:rsidTr="00F21ED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t>The following table contains a summary of the employability skills as identified by the automo</w:t>
            </w:r>
            <w:r w:rsidRPr="00F21ED5">
              <w:t>tive industry for this qualification. The employability skills facets described here are broad industry requirements that may vary depending on qualification packaging options.</w:t>
            </w:r>
          </w:p>
        </w:tc>
      </w:tr>
      <w:tr w:rsidTr="00F21ED5">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BodyText"/>
            </w:pPr>
            <w:r w:rsidRPr="00F21ED5">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Industry/enterprise requirements for this qualification i</w:t>
            </w:r>
            <w:r w:rsidRPr="00F21ED5">
              <w:rPr>
                <w:rStyle w:val="SpecialBold"/>
              </w:rPr>
              <w:t>nclude:</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communicating with colleagues and customers to gather information about their needs</w:t>
            </w:r>
          </w:p>
          <w:p w:rsidR="00000000" w:rsidRPr="00F21ED5" w:rsidP="00F21ED5">
            <w:pPr>
              <w:pStyle w:val="ListBullet"/>
            </w:pPr>
            <w:r w:rsidRPr="00F21ED5">
              <w:t>listening to and following complex oral instructions</w:t>
            </w:r>
          </w:p>
          <w:p w:rsidR="00000000" w:rsidRPr="00F21ED5" w:rsidP="00F21ED5">
            <w:pPr>
              <w:pStyle w:val="ListBullet"/>
            </w:pPr>
            <w:r w:rsidRPr="00F21ED5">
              <w:t>reading, interpreting, writing and presenting reports</w:t>
            </w:r>
          </w:p>
          <w:p w:rsidR="00000000" w:rsidRPr="00F21ED5" w:rsidP="00F21ED5">
            <w:pPr>
              <w:pStyle w:val="ListBullet"/>
            </w:pPr>
            <w:r w:rsidRPr="00F21ED5">
              <w:t>writing clear and detailed instructions</w:t>
            </w:r>
          </w:p>
          <w:p w:rsidR="00000000" w:rsidRPr="00F21ED5" w:rsidP="00F21ED5">
            <w:pPr>
              <w:pStyle w:val="ListBullet"/>
            </w:pPr>
            <w:r w:rsidRPr="00F21ED5">
              <w:t>negotiating effectively</w:t>
            </w:r>
          </w:p>
          <w:p w:rsidR="00000000" w:rsidP="00F21ED5">
            <w:pPr>
              <w:pStyle w:val="ListBullet"/>
              <w:rPr>
                <w:lang w:val="en-NZ"/>
              </w:rPr>
            </w:pPr>
            <w:r w:rsidRPr="00F21ED5">
              <w:t>reading, interpreting and questioning legal, financial and other business documentation</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working within own role to support team activities</w:t>
            </w:r>
          </w:p>
          <w:p w:rsidR="00000000" w:rsidRPr="00F21ED5" w:rsidP="00F21ED5">
            <w:pPr>
              <w:pStyle w:val="ListBullet"/>
            </w:pPr>
            <w:r w:rsidRPr="00F21ED5">
              <w:t>referring queries to colleagues</w:t>
            </w:r>
          </w:p>
          <w:p w:rsidR="00000000" w:rsidRPr="00F21ED5" w:rsidP="00F21ED5">
            <w:pPr>
              <w:pStyle w:val="ListBullet"/>
            </w:pPr>
            <w:r w:rsidRPr="00F21ED5">
              <w:t xml:space="preserve">identifying and using the strengths of other team </w:t>
            </w:r>
            <w:r w:rsidRPr="00F21ED5">
              <w:t>members</w:t>
            </w:r>
          </w:p>
          <w:p w:rsidR="00000000" w:rsidRPr="00F21ED5" w:rsidP="00F21ED5">
            <w:pPr>
              <w:pStyle w:val="ListBullet"/>
            </w:pPr>
            <w:r w:rsidRPr="00F21ED5">
              <w:t>providing coaching, mentoring and feedback to other team members to develop skills and knowledge related to vehicle loss assessment</w:t>
            </w:r>
          </w:p>
          <w:p w:rsidR="00000000" w:rsidP="00F21ED5">
            <w:pPr>
              <w:pStyle w:val="ListBullet"/>
              <w:rPr>
                <w:lang w:val="en-NZ"/>
              </w:rPr>
            </w:pPr>
            <w:r w:rsidRPr="00F21ED5">
              <w:t>working with vehicle repairers</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 xml:space="preserve">finding, analysing and interpreting data </w:t>
            </w:r>
          </w:p>
          <w:p w:rsidR="00000000" w:rsidRPr="00F21ED5" w:rsidP="00F21ED5">
            <w:pPr>
              <w:pStyle w:val="ListBullet"/>
            </w:pPr>
            <w:r w:rsidRPr="00F21ED5">
              <w:t>determining appropriate strategies to complete tasks in a timely and efficient manner</w:t>
            </w:r>
          </w:p>
          <w:p w:rsidR="00000000" w:rsidRPr="00F21ED5" w:rsidP="00F21ED5">
            <w:pPr>
              <w:pStyle w:val="ListBullet"/>
            </w:pPr>
            <w:r w:rsidRPr="00F21ED5">
              <w:t>diagnosing customer issues and taking action to resolve them</w:t>
            </w:r>
          </w:p>
          <w:p w:rsidR="00000000" w:rsidRPr="00F21ED5" w:rsidP="00F21ED5">
            <w:pPr>
              <w:pStyle w:val="ListBullet"/>
            </w:pPr>
            <w:r w:rsidRPr="00F21ED5">
              <w:t>applying a range of problem-solving strategies</w:t>
            </w:r>
          </w:p>
          <w:p w:rsidR="00000000" w:rsidRPr="00F21ED5" w:rsidP="00F21ED5">
            <w:pPr>
              <w:pStyle w:val="ListBullet"/>
            </w:pPr>
            <w:r w:rsidRPr="00F21ED5">
              <w:t>seeking information from various sources to determine causes o</w:t>
            </w:r>
            <w:r w:rsidRPr="00F21ED5">
              <w:t>f problem</w:t>
            </w:r>
          </w:p>
          <w:p w:rsidR="00000000" w:rsidP="00F21ED5">
            <w:pPr>
              <w:pStyle w:val="ListBullet"/>
              <w:rPr>
                <w:lang w:val="en-NZ"/>
              </w:rPr>
            </w:pPr>
            <w:r w:rsidRPr="00F21ED5">
              <w:t>using numerical skills to calculate costs and prices of vehicle systems and components</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contributing to the strategic direction of the enterprise</w:t>
            </w:r>
          </w:p>
          <w:p w:rsidR="00000000" w:rsidRPr="00F21ED5" w:rsidP="00F21ED5">
            <w:pPr>
              <w:pStyle w:val="ListBullet"/>
            </w:pPr>
            <w:r w:rsidRPr="00F21ED5">
              <w:t>identifying learning opportunities to improve work practices</w:t>
            </w:r>
          </w:p>
          <w:p w:rsidR="00000000" w:rsidRPr="00F21ED5" w:rsidP="00F21ED5">
            <w:pPr>
              <w:pStyle w:val="ListBullet"/>
            </w:pPr>
            <w:r w:rsidRPr="00F21ED5">
              <w:t>evaluating t</w:t>
            </w:r>
            <w:r w:rsidRPr="00F21ED5">
              <w:t>asks to improve efficiency</w:t>
            </w:r>
          </w:p>
          <w:p w:rsidR="00000000" w:rsidRPr="00F21ED5" w:rsidP="00F21ED5">
            <w:pPr>
              <w:pStyle w:val="ListBullet"/>
            </w:pPr>
            <w:r w:rsidRPr="00F21ED5">
              <w:t>suggesting improvements to the structure and design of existing systems</w:t>
            </w:r>
          </w:p>
          <w:p w:rsidR="00000000" w:rsidRPr="00F21ED5" w:rsidP="00F21ED5">
            <w:pPr>
              <w:pStyle w:val="ListBullet"/>
            </w:pPr>
            <w:r w:rsidRPr="00F21ED5">
              <w:t>developing innovative solutions to business challenges</w:t>
            </w:r>
          </w:p>
          <w:p w:rsidR="00000000" w:rsidP="00F21ED5">
            <w:pPr>
              <w:pStyle w:val="ListBullet"/>
              <w:rPr>
                <w:lang w:val="en-NZ"/>
              </w:rPr>
            </w:pPr>
            <w:r w:rsidRPr="00F21ED5">
              <w:t>identifying business opportunities</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 xml:space="preserve">organising loss assessment information </w:t>
            </w:r>
          </w:p>
          <w:p w:rsidR="00000000" w:rsidRPr="00F21ED5" w:rsidP="00F21ED5">
            <w:pPr>
              <w:pStyle w:val="ListBullet"/>
            </w:pPr>
            <w:r w:rsidRPr="00F21ED5">
              <w:t>organising resources, equipment and timelines</w:t>
            </w:r>
          </w:p>
          <w:p w:rsidR="00000000" w:rsidRPr="00F21ED5" w:rsidP="00F21ED5">
            <w:pPr>
              <w:pStyle w:val="ListBullet"/>
            </w:pPr>
            <w:r w:rsidRPr="00F21ED5">
              <w:t>planning for contingencies</w:t>
            </w:r>
          </w:p>
          <w:p w:rsidR="00000000" w:rsidRPr="00F21ED5" w:rsidP="00F21ED5">
            <w:pPr>
              <w:pStyle w:val="ListBullet"/>
            </w:pPr>
            <w:r w:rsidRPr="00F21ED5">
              <w:t>organising work schedules and meetings</w:t>
            </w:r>
          </w:p>
          <w:p w:rsidR="00000000" w:rsidRPr="00F21ED5" w:rsidP="00F21ED5">
            <w:pPr>
              <w:pStyle w:val="ListBullet"/>
            </w:pPr>
            <w:r w:rsidRPr="00F21ED5">
              <w:t>developing operational procedures for the business</w:t>
            </w:r>
          </w:p>
          <w:p w:rsidR="00000000" w:rsidP="00F21ED5">
            <w:pPr>
              <w:pStyle w:val="ListBullet"/>
              <w:rPr>
                <w:lang w:val="en-NZ"/>
              </w:rPr>
            </w:pPr>
            <w:r w:rsidRPr="00F21ED5">
              <w:t>identifying performance measures for the business</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evaluating own performanc</w:t>
            </w:r>
            <w:r w:rsidRPr="00F21ED5">
              <w:t>e and identifying areas for improvement</w:t>
            </w:r>
          </w:p>
          <w:p w:rsidR="00000000" w:rsidRPr="00F21ED5" w:rsidP="00F21ED5">
            <w:pPr>
              <w:pStyle w:val="ListBullet"/>
            </w:pPr>
            <w:r w:rsidRPr="00F21ED5">
              <w:t>managing time to independently complete tasks</w:t>
            </w:r>
          </w:p>
          <w:p w:rsidR="00000000" w:rsidRPr="00F21ED5" w:rsidP="00F21ED5">
            <w:pPr>
              <w:pStyle w:val="ListBullet"/>
            </w:pPr>
            <w:r w:rsidRPr="00F21ED5">
              <w:t>planning and reviewing own work</w:t>
            </w:r>
          </w:p>
          <w:p w:rsidR="00000000" w:rsidP="00F21ED5">
            <w:pPr>
              <w:pStyle w:val="ListBullet"/>
              <w:rPr>
                <w:lang w:val="en-NZ"/>
              </w:rPr>
            </w:pPr>
            <w:r w:rsidRPr="00F21ED5">
              <w:t>using judgement and discretion with confidential information</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 xml:space="preserve">participating in professional networks and associations to obtain </w:t>
            </w:r>
            <w:r w:rsidRPr="00F21ED5">
              <w:t>and maintain knowledge and skills</w:t>
            </w:r>
          </w:p>
          <w:p w:rsidR="00000000" w:rsidRPr="00F21ED5" w:rsidP="00F21ED5">
            <w:pPr>
              <w:pStyle w:val="ListBullet"/>
            </w:pPr>
            <w:r w:rsidRPr="00F21ED5">
              <w:t>actively participating in coaching and mentoring sessions to improve standards of service provision</w:t>
            </w:r>
          </w:p>
          <w:p w:rsidR="00000000" w:rsidRPr="00F21ED5" w:rsidP="00F21ED5">
            <w:pPr>
              <w:pStyle w:val="ListBullet"/>
            </w:pPr>
            <w:r w:rsidRPr="00F21ED5">
              <w:t>contributing to the learning of team members</w:t>
            </w:r>
          </w:p>
          <w:p w:rsidR="00000000" w:rsidRPr="00F21ED5" w:rsidP="00F21ED5">
            <w:pPr>
              <w:pStyle w:val="ListBullet"/>
            </w:pPr>
            <w:r w:rsidRPr="00F21ED5">
              <w:t>seeking assistance and expert advice on financial, legal and/or technical a</w:t>
            </w:r>
            <w:r w:rsidRPr="00F21ED5">
              <w:t>spects of the job</w:t>
            </w:r>
          </w:p>
          <w:p w:rsidR="00000000" w:rsidP="00F21ED5">
            <w:pPr>
              <w:pStyle w:val="ListBullet"/>
              <w:rPr>
                <w:lang w:val="en-NZ"/>
              </w:rPr>
            </w:pPr>
            <w:r w:rsidRPr="00F21ED5">
              <w:t>seeking out and learning new ideas, skills and techniques</w:t>
            </w:r>
          </w:p>
        </w:tc>
      </w:tr>
      <w:tr w:rsidTr="00F21ED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ED5">
            <w:pPr>
              <w:pStyle w:val="BodyText"/>
              <w:rPr>
                <w:lang w:val="en-NZ"/>
              </w:rPr>
            </w:pPr>
            <w:r w:rsidRPr="00F21ED5">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ED5" w:rsidP="00F21ED5">
            <w:pPr>
              <w:pStyle w:val="ListBullet"/>
            </w:pPr>
            <w:r w:rsidRPr="00F21ED5">
              <w:t>keeping abreast of latest technology related to automotive management</w:t>
            </w:r>
          </w:p>
          <w:p w:rsidR="00000000" w:rsidRPr="00F21ED5" w:rsidP="00F21ED5">
            <w:pPr>
              <w:pStyle w:val="ListBullet"/>
            </w:pPr>
            <w:r w:rsidRPr="00F21ED5">
              <w:t>using business technology to collect, analyse and provide information</w:t>
            </w:r>
          </w:p>
          <w:p w:rsidR="00000000" w:rsidRPr="00F21ED5" w:rsidP="00F21ED5">
            <w:pPr>
              <w:pStyle w:val="ListBullet"/>
            </w:pPr>
            <w:r w:rsidRPr="00F21ED5">
              <w:t>applying business technolog</w:t>
            </w:r>
            <w:r w:rsidRPr="00F21ED5">
              <w:t>y for communication, planning, financial management and operating the business</w:t>
            </w:r>
          </w:p>
        </w:tc>
      </w:tr>
    </w:tbl>
    <w:p w:rsidR="00000000" w:rsidRPr="00F21ED5" w:rsidP="00F21ED5">
      <w:pPr>
        <w:pStyle w:val="BodyText"/>
      </w:pPr>
    </w:p>
    <w:p w:rsidR="00000000" w:rsidRPr="00F21ED5" w:rsidP="00F21ED5">
      <w:pPr>
        <w:pStyle w:val="AllowPageBreak"/>
      </w:pPr>
    </w:p>
    <w:p w:rsidR="00000000" w:rsidRPr="00F21ED5" w:rsidP="00F21ED5">
      <w:pPr>
        <w:pStyle w:val="Heading1"/>
      </w:pPr>
      <w:bookmarkStart w:id="7" w:name="O_499892"/>
      <w:bookmarkEnd w:id="7"/>
      <w:r w:rsidRPr="00F21ED5">
        <w:t>Packaging Rules</w:t>
      </w:r>
    </w:p>
    <w:p w:rsidR="00000000" w:rsidRPr="00F21ED5" w:rsidP="00F21ED5">
      <w:pPr>
        <w:pStyle w:val="BodyText"/>
      </w:pPr>
      <w:r w:rsidRPr="00F21ED5">
        <w:t xml:space="preserve">To be awarded this qualification, competency must be demonstrated in </w:t>
      </w:r>
      <w:r w:rsidRPr="00F21ED5">
        <w:rPr>
          <w:rStyle w:val="SpecialBold"/>
        </w:rPr>
        <w:t>10 units</w:t>
      </w:r>
      <w:r w:rsidRPr="00F21ED5">
        <w:t xml:space="preserve"> of competency, consisting of:</w:t>
      </w:r>
    </w:p>
    <w:p w:rsidR="00000000" w:rsidRPr="00F21ED5" w:rsidP="00F21ED5">
      <w:pPr>
        <w:pStyle w:val="ListBullet"/>
      </w:pPr>
      <w:r w:rsidRPr="00F21ED5">
        <w:rPr>
          <w:rStyle w:val="SpecialBold"/>
        </w:rPr>
        <w:t>6</w:t>
      </w:r>
      <w:r w:rsidRPr="00F21ED5">
        <w:t xml:space="preserve"> </w:t>
      </w:r>
      <w:r w:rsidRPr="00F21ED5">
        <w:rPr>
          <w:rStyle w:val="SpecialBold"/>
        </w:rPr>
        <w:t>core units</w:t>
      </w:r>
      <w:r w:rsidRPr="00F21ED5">
        <w:t xml:space="preserve"> </w:t>
      </w:r>
    </w:p>
    <w:p w:rsidR="00000000" w:rsidRPr="00F21ED5" w:rsidP="00F21ED5">
      <w:pPr>
        <w:pStyle w:val="BodyText"/>
      </w:pPr>
      <w:r w:rsidRPr="00F21ED5">
        <w:t xml:space="preserve">plus </w:t>
      </w:r>
    </w:p>
    <w:p w:rsidR="00000000" w:rsidRPr="00F21ED5" w:rsidP="00F21ED5">
      <w:pPr>
        <w:pStyle w:val="ListBullet"/>
      </w:pPr>
      <w:r w:rsidRPr="00F21ED5">
        <w:rPr>
          <w:rStyle w:val="SpecialBold"/>
        </w:rPr>
        <w:t>4</w:t>
      </w:r>
      <w:r w:rsidRPr="00F21ED5">
        <w:t xml:space="preserve"> </w:t>
      </w:r>
      <w:r w:rsidRPr="00F21ED5">
        <w:rPr>
          <w:rStyle w:val="SpecialBold"/>
        </w:rPr>
        <w:t>elective units</w:t>
      </w:r>
      <w:r w:rsidRPr="00F21ED5">
        <w:t xml:space="preserve"> of which:</w:t>
      </w:r>
    </w:p>
    <w:p w:rsidR="00000000" w:rsidRPr="00F21ED5" w:rsidP="00F21ED5">
      <w:pPr>
        <w:pStyle w:val="ListBullet2"/>
      </w:pPr>
      <w:r w:rsidRPr="00F21ED5">
        <w:t xml:space="preserve">up to </w:t>
      </w:r>
      <w:r w:rsidRPr="00F21ED5">
        <w:rPr>
          <w:rStyle w:val="SpecialBold"/>
        </w:rPr>
        <w:t>4</w:t>
      </w:r>
      <w:r w:rsidRPr="00F21ED5">
        <w:t xml:space="preserve"> elective units may be chosen from the elective units listed below</w:t>
      </w:r>
    </w:p>
    <w:p w:rsidR="00000000" w:rsidRPr="00F21ED5" w:rsidP="00F21ED5">
      <w:pPr>
        <w:pStyle w:val="ListBullet2"/>
      </w:pPr>
      <w:r w:rsidRPr="00F21ED5">
        <w:t xml:space="preserve">up to </w:t>
      </w:r>
      <w:r w:rsidRPr="00F21ED5">
        <w:rPr>
          <w:rStyle w:val="SpecialBold"/>
        </w:rPr>
        <w:t>2</w:t>
      </w:r>
      <w:r w:rsidRPr="00F21ED5">
        <w:t xml:space="preserve"> elective units may be chosen from a Certificate III qualification or above in this Training Package or another endorsed Training Package or accredit</w:t>
      </w:r>
      <w:r w:rsidRPr="00F21ED5">
        <w:t>ed course, provided that the units chosen contribute to the vocational outcome of this qualification and do not duplicate the outcome of another unit chosen for the qualification.</w:t>
      </w:r>
    </w:p>
    <w:p w:rsidR="00000000" w:rsidRPr="00F21ED5" w:rsidP="00F21ED5">
      <w:pPr>
        <w:pStyle w:val="BodyText"/>
      </w:pPr>
      <w:r w:rsidRPr="00F21ED5">
        <w:rPr>
          <w:rStyle w:val="SpecialBold"/>
        </w:rPr>
        <w:t>Core units</w:t>
      </w:r>
    </w:p>
    <w:tbl>
      <w:tblPr>
        <w:tblW w:w="9638" w:type="dxa"/>
        <w:tblLayout w:type="fixed"/>
        <w:tblCellMar>
          <w:left w:w="62" w:type="dxa"/>
          <w:right w:w="62" w:type="dxa"/>
        </w:tblCellMar>
        <w:tblLook w:val="0000"/>
      </w:tblPr>
      <w:tblGrid>
        <w:gridCol w:w="1984"/>
        <w:gridCol w:w="7654"/>
      </w:tblGrid>
      <w:tr w:rsidTr="001173E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ED5" w:rsidP="00F21ED5">
            <w:pPr>
              <w:pStyle w:val="BodyText"/>
            </w:pPr>
            <w:r w:rsidRPr="00F21ED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Unit title</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Sales and Marketing</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AURACA3003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Build customer relations</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Electrical</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AURAEA4004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Manage environmental compliance in an automotive workplace</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Management, Leadership and Supervision</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AURAMA3004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Maintain business image</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AURAMA4005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Manage complex customer issues</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Imported Units</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BSBSMB407A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Manage a small team</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BSBWHS401A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ED5" w:rsidP="00F21ED5">
            <w:pPr>
              <w:pStyle w:val="BodyText"/>
            </w:pPr>
            <w:r w:rsidRPr="00F21ED5">
              <w:t>Implement and monitor WHS policies, procedures and programs to meet legislative requirements</w:t>
            </w:r>
          </w:p>
        </w:tc>
      </w:tr>
    </w:tbl>
    <w:p w:rsidR="00000000" w:rsidRPr="00F21ED5" w:rsidP="00F21ED5">
      <w:pPr>
        <w:pStyle w:val="BodyText"/>
      </w:pPr>
    </w:p>
    <w:p w:rsidR="00000000" w:rsidRPr="00F21ED5" w:rsidP="00F21ED5">
      <w:pPr>
        <w:pStyle w:val="BodyText"/>
      </w:pPr>
      <w:r w:rsidRPr="00F21ED5">
        <w:rPr>
          <w:rStyle w:val="SpecialBold"/>
        </w:rPr>
        <w:t xml:space="preserve">Elective units </w:t>
      </w:r>
    </w:p>
    <w:tbl>
      <w:tblPr>
        <w:tblW w:w="9638" w:type="dxa"/>
        <w:tblLayout w:type="fixed"/>
        <w:tblCellMar>
          <w:left w:w="62" w:type="dxa"/>
          <w:right w:w="62" w:type="dxa"/>
        </w:tblCellMar>
        <w:tblLook w:val="0000"/>
      </w:tblPr>
      <w:tblGrid>
        <w:gridCol w:w="1984"/>
        <w:gridCol w:w="7654"/>
      </w:tblGrid>
      <w:tr w:rsidTr="001173E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ED5" w:rsidP="00F21ED5">
            <w:pPr>
              <w:pStyle w:val="BodyText"/>
            </w:pPr>
            <w:r w:rsidRPr="00F21ED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Unit title</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Administration</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AURAAA4002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Determine retail rates for work</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Information Technology</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AURAKA3002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Adapt work processes to new technologies</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Regulatory or Legal</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AURALA3001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Determine legal aspects of an automotive service and repair contract</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Management, Lea</w:t>
            </w:r>
            <w:r w:rsidRPr="00F21ED5">
              <w:rPr>
                <w:rStyle w:val="SpecialBold"/>
              </w:rPr>
              <w:t>dership and Supervision</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AURAMA3003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Conduct information sessions</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Common - Quality</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AURAQA3003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Maintain quality systems</w:t>
            </w:r>
          </w:p>
        </w:tc>
      </w:tr>
      <w:tr w:rsidTr="001173E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rPr>
                <w:rStyle w:val="SpecialBold"/>
              </w:rPr>
              <w:t>Imported Units</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BSBITS401B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Maintain business technology</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BSBSMB406A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Manage small business finances</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BSBWOR401A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Establish effective workplace relationships</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BSBWOR404B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Develop work priorities</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FNSASIC302C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Develop, present and negotiate client solutions</w:t>
            </w:r>
          </w:p>
        </w:tc>
      </w:tr>
      <w:tr w:rsidTr="001173E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ED5">
            <w:pPr>
              <w:pStyle w:val="BodyText"/>
              <w:rPr>
                <w:lang w:val="en-NZ"/>
              </w:rPr>
            </w:pPr>
            <w:r w:rsidRPr="00F21ED5">
              <w:t>TAEDEL404A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ED5" w:rsidP="00F21ED5">
            <w:pPr>
              <w:pStyle w:val="BodyText"/>
            </w:pPr>
            <w:r w:rsidRPr="00F21ED5">
              <w:t>Mentor in the workplace</w:t>
            </w:r>
          </w:p>
        </w:tc>
      </w:tr>
    </w:tbl>
    <w:p w:rsidR="00000000" w:rsidRPr="00F21ED5" w:rsidP="00F21ED5">
      <w:pPr>
        <w:pStyle w:val="BodyText"/>
      </w:pPr>
    </w:p>
    <w:p w:rsidR="00000000" w:rsidRPr="00F21ED5" w:rsidP="00F21ED5">
      <w:pPr>
        <w:pStyle w:val="AllowPageBreak"/>
      </w:pPr>
    </w:p>
    <w:p w:rsidR="00000000" w:rsidRPr="00F21ED5" w:rsidP="00F21ED5">
      <w:pPr>
        <w:pStyle w:val="Heading1"/>
      </w:pPr>
      <w:bookmarkStart w:id="8" w:name="O_499893"/>
      <w:bookmarkEnd w:id="8"/>
      <w:r w:rsidRPr="00F21ED5">
        <w:t>Custom Content Section</w:t>
      </w:r>
    </w:p>
    <w:p w:rsidR="00000000" w:rsidRPr="00F21ED5" w:rsidP="00F21ED5">
      <w:pPr>
        <w:pStyle w:val="BodyText"/>
      </w:pPr>
      <w:r w:rsidRPr="00F21ED5">
        <w:t>Not applicable.</w:t>
      </w:r>
    </w:p>
    <w:p w:rsidR="00000000" w:rsidRPr="00F21ED5" w:rsidP="00F21ED5"/>
    <w:sectPr w:rsidSect="00F21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D5" w:rsidRPr="001173E7" w:rsidP="001173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3E7" w:rsidP="00F21E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73E7" w:rsidP="00F21E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173E7" w:rsidP="00F21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D5" w:rsidRPr="001173E7" w:rsidP="001173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3E7" w:rsidRPr="002D2AF8" w:rsidP="00F21ED5">
    <w:pPr>
      <w:pStyle w:val="Header"/>
      <w:framePr w:wrap="around"/>
    </w:pPr>
    <w:r>
      <w:fldChar w:fldCharType="begin"/>
    </w:r>
    <w:r>
      <w:instrText xml:space="preserve"> TITLE   \* MERGEFORMAT </w:instrText>
    </w:r>
    <w:r>
      <w:fldChar w:fldCharType="separate"/>
    </w:r>
    <w:r>
      <w:t>AUR40112 Certificate IV in Automotive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1173E7" w:rsidP="00F21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00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8E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CE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ED5"/>
    <w:pPr>
      <w:spacing w:before="360" w:after="60"/>
      <w:outlineLvl w:val="0"/>
    </w:pPr>
    <w:rPr>
      <w:sz w:val="32"/>
    </w:rPr>
  </w:style>
  <w:style w:type="paragraph" w:styleId="Heading2">
    <w:name w:val="heading 2"/>
    <w:basedOn w:val="HeadingBase"/>
    <w:next w:val="BodyText"/>
    <w:link w:val="Heading2Char"/>
    <w:qFormat/>
    <w:rsid w:val="00F21ED5"/>
    <w:pPr>
      <w:keepLines/>
      <w:spacing w:before="240" w:after="120"/>
      <w:outlineLvl w:val="1"/>
    </w:pPr>
    <w:rPr>
      <w:sz w:val="28"/>
      <w:szCs w:val="40"/>
    </w:rPr>
  </w:style>
  <w:style w:type="paragraph" w:styleId="Heading3">
    <w:name w:val="heading 3"/>
    <w:basedOn w:val="HeadingBase"/>
    <w:next w:val="BodyText"/>
    <w:link w:val="Heading3Char"/>
    <w:qFormat/>
    <w:rsid w:val="00F21ED5"/>
    <w:pPr>
      <w:spacing w:before="180" w:after="120"/>
      <w:outlineLvl w:val="2"/>
    </w:pPr>
    <w:rPr>
      <w:spacing w:val="-10"/>
      <w:kern w:val="32"/>
    </w:rPr>
  </w:style>
  <w:style w:type="paragraph" w:styleId="Heading4">
    <w:name w:val="heading 4"/>
    <w:basedOn w:val="HeadingBase"/>
    <w:next w:val="BodyText"/>
    <w:link w:val="Heading4Char"/>
    <w:qFormat/>
    <w:rsid w:val="00F21ED5"/>
    <w:pPr>
      <w:spacing w:before="160" w:after="120"/>
      <w:outlineLvl w:val="3"/>
    </w:pPr>
    <w:rPr>
      <w:sz w:val="22"/>
    </w:rPr>
  </w:style>
  <w:style w:type="paragraph" w:styleId="Heading5">
    <w:name w:val="heading 5"/>
    <w:basedOn w:val="HeadingBase"/>
    <w:next w:val="Normal"/>
    <w:link w:val="Heading5Char"/>
    <w:qFormat/>
    <w:rsid w:val="00F21ED5"/>
    <w:pPr>
      <w:spacing w:before="80"/>
      <w:outlineLvl w:val="4"/>
    </w:pPr>
    <w:rPr>
      <w:color w:val="918585"/>
      <w:sz w:val="20"/>
    </w:rPr>
  </w:style>
  <w:style w:type="paragraph" w:styleId="Heading6">
    <w:name w:val="heading 6"/>
    <w:basedOn w:val="HeadingBase"/>
    <w:next w:val="Normal"/>
    <w:link w:val="Heading6Char"/>
    <w:qFormat/>
    <w:rsid w:val="00F21ED5"/>
    <w:pPr>
      <w:spacing w:before="60"/>
      <w:outlineLvl w:val="5"/>
    </w:pPr>
    <w:rPr>
      <w:color w:val="918585"/>
      <w:sz w:val="20"/>
    </w:rPr>
  </w:style>
  <w:style w:type="paragraph" w:styleId="Heading7">
    <w:name w:val="heading 7"/>
    <w:basedOn w:val="Normal"/>
    <w:next w:val="Normal"/>
    <w:link w:val="Heading7Char"/>
    <w:qFormat/>
    <w:rsid w:val="00F21ED5"/>
    <w:pPr>
      <w:ind w:left="720"/>
      <w:outlineLvl w:val="6"/>
    </w:pPr>
    <w:rPr>
      <w:i/>
    </w:rPr>
  </w:style>
  <w:style w:type="paragraph" w:styleId="Heading8">
    <w:name w:val="heading 8"/>
    <w:basedOn w:val="Normal"/>
    <w:next w:val="Normal"/>
    <w:link w:val="Heading8Char"/>
    <w:qFormat/>
    <w:rsid w:val="00F21ED5"/>
    <w:pPr>
      <w:ind w:left="720"/>
      <w:outlineLvl w:val="7"/>
    </w:pPr>
    <w:rPr>
      <w:i/>
    </w:rPr>
  </w:style>
  <w:style w:type="paragraph" w:styleId="Heading9">
    <w:name w:val="heading 9"/>
    <w:basedOn w:val="Normal"/>
    <w:next w:val="Normal"/>
    <w:link w:val="Heading9Char"/>
    <w:qFormat/>
    <w:rsid w:val="00F21ED5"/>
    <w:pPr>
      <w:ind w:left="720"/>
      <w:outlineLvl w:val="8"/>
    </w:pPr>
    <w:rPr>
      <w:i/>
    </w:rPr>
  </w:style>
  <w:style w:type="character" w:default="1" w:styleId="DefaultParagraphFont">
    <w:name w:val="Default Paragraph Font"/>
    <w:uiPriority w:val="1"/>
    <w:unhideWhenUsed/>
    <w:rsid w:val="00F21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ED5"/>
  </w:style>
  <w:style w:type="character" w:customStyle="1" w:styleId="Heading1Char">
    <w:name w:val="Heading 1 Char"/>
    <w:basedOn w:val="DefaultParagraphFont"/>
    <w:link w:val="Heading1"/>
    <w:rsid w:val="00F21ED5"/>
    <w:rPr>
      <w:rFonts w:ascii="Times New Roman" w:eastAsia="Times New Roman" w:hAnsi="Times New Roman" w:cs="Times New Roman"/>
      <w:b/>
      <w:sz w:val="32"/>
      <w:szCs w:val="20"/>
      <w:lang w:eastAsia="en-US"/>
    </w:rPr>
  </w:style>
  <w:style w:type="paragraph" w:styleId="BodyText">
    <w:name w:val="Body Text"/>
    <w:basedOn w:val="Normal"/>
    <w:link w:val="BodyTextChar"/>
    <w:rsid w:val="00F21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ED5"/>
    <w:rPr>
      <w:rFonts w:ascii="Times New Roman" w:eastAsia="Times New Roman" w:hAnsi="Times New Roman" w:cs="Times New Roman"/>
      <w:sz w:val="24"/>
      <w:lang w:eastAsia="en-US"/>
    </w:rPr>
  </w:style>
  <w:style w:type="paragraph" w:styleId="ListBullet">
    <w:name w:val="List Bullet"/>
    <w:basedOn w:val="List"/>
    <w:rsid w:val="00F21ED5"/>
    <w:pPr>
      <w:numPr>
        <w:numId w:val="13"/>
      </w:numPr>
      <w:tabs>
        <w:tab w:val="clear" w:pos="340"/>
      </w:tabs>
      <w:spacing w:before="40" w:after="40"/>
    </w:pPr>
  </w:style>
  <w:style w:type="character" w:customStyle="1" w:styleId="SpecialBold">
    <w:name w:val="Special Bold"/>
    <w:basedOn w:val="DefaultParagraphFont"/>
    <w:rsid w:val="00F21ED5"/>
    <w:rPr>
      <w:b/>
      <w:spacing w:val="0"/>
    </w:rPr>
  </w:style>
  <w:style w:type="paragraph" w:styleId="ListBullet2">
    <w:name w:val="List Bullet 2"/>
    <w:basedOn w:val="List2"/>
    <w:rsid w:val="00F21ED5"/>
    <w:pPr>
      <w:numPr>
        <w:numId w:val="14"/>
      </w:numPr>
      <w:tabs>
        <w:tab w:val="clear" w:pos="680"/>
      </w:tabs>
    </w:pPr>
  </w:style>
  <w:style w:type="paragraph" w:customStyle="1" w:styleId="SuperHeading">
    <w:name w:val="SuperHeading"/>
    <w:basedOn w:val="Normal"/>
    <w:rsid w:val="00F21ED5"/>
    <w:pPr>
      <w:spacing w:before="240" w:after="120"/>
      <w:outlineLvl w:val="0"/>
    </w:pPr>
    <w:rPr>
      <w:rFonts w:ascii="Times New Roman" w:hAnsi="Times New Roman"/>
      <w:b/>
      <w:sz w:val="32"/>
    </w:rPr>
  </w:style>
  <w:style w:type="paragraph" w:customStyle="1" w:styleId="AllowPageBreak">
    <w:name w:val="AllowPageBreak"/>
    <w:rsid w:val="00F21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ED5"/>
    <w:rPr>
      <w:rFonts w:ascii="Courier New" w:eastAsia="Times New Roman" w:hAnsi="Courier New" w:cs="Times New Roman"/>
      <w:i/>
      <w:szCs w:val="20"/>
      <w:lang w:eastAsia="en-US"/>
    </w:rPr>
  </w:style>
  <w:style w:type="paragraph" w:customStyle="1" w:styleId="HeadingBase">
    <w:name w:val="Heading Base"/>
    <w:rsid w:val="00F21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ED5"/>
    <w:pPr>
      <w:tabs>
        <w:tab w:val="right" w:leader="dot" w:pos="9072"/>
      </w:tabs>
      <w:ind w:left="567"/>
    </w:pPr>
    <w:rPr>
      <w:szCs w:val="22"/>
    </w:rPr>
  </w:style>
  <w:style w:type="paragraph" w:customStyle="1" w:styleId="TOCBase">
    <w:name w:val="TOC Base"/>
    <w:rsid w:val="00F21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ED5"/>
    <w:pPr>
      <w:tabs>
        <w:tab w:val="right" w:leader="dot" w:pos="9072"/>
      </w:tabs>
      <w:spacing w:before="40" w:after="40"/>
      <w:ind w:left="284"/>
    </w:pPr>
    <w:rPr>
      <w:rFonts w:ascii="Times New Roman" w:hAnsi="Times New Roman"/>
    </w:rPr>
  </w:style>
  <w:style w:type="paragraph" w:styleId="TOC1">
    <w:name w:val="toc 1"/>
    <w:basedOn w:val="TOCBase"/>
    <w:next w:val="Normal"/>
    <w:rsid w:val="00F21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ED5"/>
    <w:rPr>
      <w:rFonts w:ascii="Times New Roman" w:eastAsia="Times New Roman" w:hAnsi="Times New Roman" w:cs="Times New Roman"/>
      <w:sz w:val="16"/>
      <w:lang w:eastAsia="en-US"/>
    </w:rPr>
  </w:style>
  <w:style w:type="paragraph" w:styleId="Title">
    <w:name w:val="Title"/>
    <w:basedOn w:val="HeadingBase"/>
    <w:link w:val="TitleChar"/>
    <w:qFormat/>
    <w:rsid w:val="00F21ED5"/>
    <w:pPr>
      <w:spacing w:before="5040"/>
      <w:jc w:val="center"/>
    </w:pPr>
    <w:rPr>
      <w:sz w:val="48"/>
      <w:szCs w:val="72"/>
      <w:lang w:val="en-US"/>
    </w:rPr>
  </w:style>
  <w:style w:type="character" w:customStyle="1" w:styleId="TitleChar">
    <w:name w:val="Title Char"/>
    <w:basedOn w:val="DefaultParagraphFont"/>
    <w:link w:val="Title"/>
    <w:rsid w:val="00F21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ED5"/>
    <w:pPr>
      <w:tabs>
        <w:tab w:val="left" w:pos="3600"/>
        <w:tab w:val="left" w:pos="3958"/>
      </w:tabs>
    </w:pPr>
  </w:style>
  <w:style w:type="paragraph" w:styleId="List">
    <w:name w:val="List"/>
    <w:basedOn w:val="BodyText"/>
    <w:next w:val="BodyText"/>
    <w:rsid w:val="00F21ED5"/>
    <w:pPr>
      <w:tabs>
        <w:tab w:val="left" w:pos="340"/>
      </w:tabs>
      <w:spacing w:before="60" w:after="60"/>
      <w:ind w:left="340" w:hanging="340"/>
    </w:pPr>
  </w:style>
  <w:style w:type="paragraph" w:customStyle="1" w:styleId="Note">
    <w:name w:val="Note"/>
    <w:basedOn w:val="BodyText"/>
    <w:rsid w:val="00F21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ED5"/>
    <w:pPr>
      <w:framePr w:wrap="auto" w:hAnchor="text" w:y="6049"/>
    </w:pPr>
    <w:rPr>
      <w:color w:val="000000"/>
      <w:sz w:val="40"/>
    </w:rPr>
  </w:style>
  <w:style w:type="paragraph" w:customStyle="1" w:styleId="TOCTitle">
    <w:name w:val="TOCTitle"/>
    <w:basedOn w:val="Heading1"/>
    <w:rsid w:val="00F21ED5"/>
    <w:pPr>
      <w:spacing w:after="240"/>
      <w:jc w:val="center"/>
      <w:outlineLvl w:val="9"/>
    </w:pPr>
    <w:rPr>
      <w:caps/>
    </w:rPr>
  </w:style>
  <w:style w:type="paragraph" w:customStyle="1" w:styleId="Version">
    <w:name w:val="Version"/>
    <w:rsid w:val="00F21E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ED5"/>
    <w:pPr>
      <w:keepNext w:val="0"/>
      <w:tabs>
        <w:tab w:val="right" w:pos="4176"/>
      </w:tabs>
      <w:ind w:left="198" w:hanging="198"/>
    </w:pPr>
    <w:rPr>
      <w:rFonts w:ascii="Garamond" w:hAnsi="Garamond"/>
    </w:rPr>
  </w:style>
  <w:style w:type="paragraph" w:styleId="IndexHeading">
    <w:name w:val="index heading"/>
    <w:basedOn w:val="Normal"/>
    <w:next w:val="Index1"/>
    <w:semiHidden/>
    <w:rsid w:val="00F21ED5"/>
    <w:pPr>
      <w:spacing w:before="120" w:after="120"/>
    </w:pPr>
    <w:rPr>
      <w:rFonts w:ascii="Arial" w:hAnsi="Arial"/>
      <w:b/>
      <w:color w:val="918585"/>
      <w:sz w:val="24"/>
    </w:rPr>
  </w:style>
  <w:style w:type="paragraph" w:styleId="Header">
    <w:name w:val="header"/>
    <w:basedOn w:val="Normal"/>
    <w:link w:val="HeaderChar"/>
    <w:rsid w:val="00F21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ED5"/>
    <w:rPr>
      <w:rFonts w:ascii="Times New Roman" w:eastAsia="Times New Roman" w:hAnsi="Times New Roman" w:cs="Times New Roman"/>
      <w:sz w:val="16"/>
      <w:szCs w:val="20"/>
      <w:lang w:val="en-GB" w:eastAsia="en-US"/>
    </w:rPr>
  </w:style>
  <w:style w:type="paragraph" w:customStyle="1" w:styleId="Chapter">
    <w:name w:val="Chapter"/>
    <w:basedOn w:val="Normal"/>
    <w:rsid w:val="00F21ED5"/>
    <w:pPr>
      <w:spacing w:before="240"/>
    </w:pPr>
    <w:rPr>
      <w:rFonts w:ascii="Times New Roman" w:hAnsi="Times New Roman"/>
      <w:smallCaps/>
      <w:spacing w:val="80"/>
      <w:sz w:val="28"/>
    </w:rPr>
  </w:style>
  <w:style w:type="paragraph" w:customStyle="1" w:styleId="InChapter">
    <w:name w:val="InChapter"/>
    <w:basedOn w:val="Heading3"/>
    <w:rsid w:val="00F21ED5"/>
    <w:pPr>
      <w:spacing w:after="240"/>
      <w:outlineLvl w:val="9"/>
    </w:pPr>
    <w:rPr>
      <w:noProof/>
    </w:rPr>
  </w:style>
  <w:style w:type="paragraph" w:styleId="Index2">
    <w:name w:val="index 2"/>
    <w:basedOn w:val="Normal"/>
    <w:next w:val="Normal"/>
    <w:semiHidden/>
    <w:rsid w:val="00F21ED5"/>
    <w:pPr>
      <w:tabs>
        <w:tab w:val="right" w:pos="4176"/>
      </w:tabs>
      <w:ind w:left="568" w:hanging="284"/>
    </w:pPr>
    <w:rPr>
      <w:rFonts w:ascii="Garamond" w:hAnsi="Garamond"/>
    </w:rPr>
  </w:style>
  <w:style w:type="paragraph" w:customStyle="1" w:styleId="Byline">
    <w:name w:val="Byline"/>
    <w:rsid w:val="00F21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ED5"/>
    <w:pPr>
      <w:tabs>
        <w:tab w:val="clear" w:pos="3600"/>
        <w:tab w:val="clear" w:pos="3958"/>
      </w:tabs>
      <w:jc w:val="right"/>
    </w:pPr>
  </w:style>
  <w:style w:type="character" w:styleId="Emphasis">
    <w:name w:val="Emphasis"/>
    <w:basedOn w:val="DefaultParagraphFont"/>
    <w:qFormat/>
    <w:rsid w:val="00F21ED5"/>
    <w:rPr>
      <w:i/>
    </w:rPr>
  </w:style>
  <w:style w:type="paragraph" w:styleId="Caption">
    <w:name w:val="caption"/>
    <w:basedOn w:val="BodyText"/>
    <w:next w:val="Normal"/>
    <w:qFormat/>
    <w:rsid w:val="00F21ED5"/>
    <w:pPr>
      <w:framePr w:w="2268" w:hSpace="181" w:vSpace="181" w:wrap="around" w:vAnchor="text" w:hAnchor="page" w:x="1135" w:y="285" w:anchorLock="1"/>
    </w:pPr>
    <w:rPr>
      <w:i/>
    </w:rPr>
  </w:style>
  <w:style w:type="paragraph" w:customStyle="1" w:styleId="MiniTOCTitle">
    <w:name w:val="MiniTOCTitle"/>
    <w:basedOn w:val="Heading4"/>
    <w:rsid w:val="00F21ED5"/>
    <w:pPr>
      <w:spacing w:before="240"/>
      <w:outlineLvl w:val="9"/>
    </w:pPr>
    <w:rPr>
      <w:noProof/>
      <w:sz w:val="24"/>
    </w:rPr>
  </w:style>
  <w:style w:type="paragraph" w:customStyle="1" w:styleId="MiniTOCItem">
    <w:name w:val="MiniTOCItem"/>
    <w:basedOn w:val="ListBullet"/>
    <w:rsid w:val="00F21ED5"/>
    <w:pPr>
      <w:numPr>
        <w:numId w:val="0"/>
      </w:numPr>
      <w:tabs>
        <w:tab w:val="right" w:leader="dot" w:pos="6521"/>
      </w:tabs>
      <w:spacing w:before="0" w:after="0"/>
    </w:pPr>
  </w:style>
  <w:style w:type="paragraph" w:customStyle="1" w:styleId="TOFTitle">
    <w:name w:val="TOFTitle"/>
    <w:basedOn w:val="TOCTitle"/>
    <w:rsid w:val="00F21ED5"/>
  </w:style>
  <w:style w:type="paragraph" w:styleId="TableofFigures">
    <w:name w:val="table of figures"/>
    <w:basedOn w:val="Normal"/>
    <w:next w:val="Normal"/>
    <w:semiHidden/>
    <w:rsid w:val="00F21ED5"/>
    <w:pPr>
      <w:tabs>
        <w:tab w:val="right" w:leader="dot" w:pos="9072"/>
      </w:tabs>
      <w:ind w:left="970" w:hanging="403"/>
    </w:pPr>
    <w:rPr>
      <w:rFonts w:ascii="Times New Roman" w:hAnsi="Times New Roman"/>
      <w:b/>
    </w:rPr>
  </w:style>
  <w:style w:type="paragraph" w:styleId="ListNumber">
    <w:name w:val="List Number"/>
    <w:basedOn w:val="List"/>
    <w:rsid w:val="00F21ED5"/>
    <w:pPr>
      <w:numPr>
        <w:numId w:val="11"/>
      </w:numPr>
    </w:pPr>
  </w:style>
  <w:style w:type="character" w:customStyle="1" w:styleId="WingdingSymbols">
    <w:name w:val="Wingding Symbols"/>
    <w:rsid w:val="00F21ED5"/>
    <w:rPr>
      <w:rFonts w:ascii="Wingdings" w:hAnsi="Wingdings"/>
    </w:rPr>
  </w:style>
  <w:style w:type="paragraph" w:customStyle="1" w:styleId="TableHeading">
    <w:name w:val="Table Heading"/>
    <w:basedOn w:val="HeadingBase"/>
    <w:rsid w:val="00F21ED5"/>
    <w:pPr>
      <w:keepLines/>
      <w:pBdr>
        <w:bottom w:val="single" w:sz="6" w:space="1" w:color="918585"/>
      </w:pBdr>
      <w:spacing w:before="240"/>
    </w:pPr>
  </w:style>
  <w:style w:type="character" w:customStyle="1" w:styleId="HotSpot">
    <w:name w:val="HotSpot"/>
    <w:rsid w:val="00F21ED5"/>
    <w:rPr>
      <w:color w:val="0033CC"/>
      <w:u w:val="none"/>
    </w:rPr>
  </w:style>
  <w:style w:type="paragraph" w:customStyle="1" w:styleId="BodyTextRight">
    <w:name w:val="Body Text Right"/>
    <w:basedOn w:val="BodyText"/>
    <w:rsid w:val="00F21ED5"/>
    <w:pPr>
      <w:spacing w:before="0" w:after="0"/>
      <w:jc w:val="right"/>
    </w:pPr>
  </w:style>
  <w:style w:type="paragraph" w:styleId="Index3">
    <w:name w:val="index 3"/>
    <w:basedOn w:val="ListNumber2"/>
    <w:next w:val="Normal"/>
    <w:semiHidden/>
    <w:rsid w:val="00F21ED5"/>
    <w:pPr>
      <w:numPr>
        <w:numId w:val="0"/>
      </w:numPr>
      <w:tabs>
        <w:tab w:val="right" w:leader="dot" w:pos="4176"/>
      </w:tabs>
    </w:pPr>
  </w:style>
  <w:style w:type="paragraph" w:styleId="ListNumber2">
    <w:name w:val="List Number 2"/>
    <w:basedOn w:val="List2"/>
    <w:rsid w:val="00F21ED5"/>
    <w:pPr>
      <w:numPr>
        <w:numId w:val="10"/>
      </w:numPr>
      <w:tabs>
        <w:tab w:val="clear" w:pos="1060"/>
      </w:tabs>
    </w:pPr>
  </w:style>
  <w:style w:type="paragraph" w:customStyle="1" w:styleId="MarginNote">
    <w:name w:val="Margin Note"/>
    <w:basedOn w:val="BodyText"/>
    <w:rsid w:val="00F21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ED5"/>
    <w:rPr>
      <w:sz w:val="32"/>
    </w:rPr>
  </w:style>
  <w:style w:type="paragraph" w:customStyle="1" w:styleId="HeadingProcedure">
    <w:name w:val="Heading Procedure"/>
    <w:basedOn w:val="HeadingBase"/>
    <w:next w:val="Normal"/>
    <w:rsid w:val="00F21ED5"/>
    <w:pPr>
      <w:tabs>
        <w:tab w:val="left" w:pos="0"/>
      </w:tabs>
      <w:spacing w:before="120" w:after="60"/>
    </w:pPr>
    <w:rPr>
      <w:i/>
      <w:color w:val="918585"/>
      <w:sz w:val="22"/>
    </w:rPr>
  </w:style>
  <w:style w:type="paragraph" w:customStyle="1" w:styleId="TableBodyText">
    <w:name w:val="Table Body Text"/>
    <w:basedOn w:val="BodyText"/>
    <w:rsid w:val="00F21ED5"/>
    <w:pPr>
      <w:spacing w:before="60" w:after="60"/>
    </w:pPr>
  </w:style>
  <w:style w:type="paragraph" w:styleId="ListContinue">
    <w:name w:val="List Continue"/>
    <w:basedOn w:val="List"/>
    <w:rsid w:val="00F21ED5"/>
    <w:pPr>
      <w:ind w:firstLine="0"/>
    </w:pPr>
  </w:style>
  <w:style w:type="paragraph" w:customStyle="1" w:styleId="ListNote">
    <w:name w:val="List Note"/>
    <w:basedOn w:val="List"/>
    <w:rsid w:val="00F21ED5"/>
    <w:pPr>
      <w:pBdr>
        <w:top w:val="single" w:sz="6" w:space="2" w:color="918585"/>
        <w:bottom w:val="single" w:sz="6" w:space="2" w:color="918585"/>
      </w:pBdr>
      <w:tabs>
        <w:tab w:val="left" w:pos="1021"/>
      </w:tabs>
      <w:ind w:firstLine="0"/>
    </w:pPr>
  </w:style>
  <w:style w:type="paragraph" w:customStyle="1" w:styleId="Warning">
    <w:name w:val="Warning"/>
    <w:basedOn w:val="BodyText"/>
    <w:rsid w:val="00F21ED5"/>
    <w:pPr>
      <w:shd w:val="clear" w:color="auto" w:fill="D9D9D9"/>
      <w:tabs>
        <w:tab w:val="left" w:pos="992"/>
      </w:tabs>
      <w:ind w:left="119" w:right="119"/>
    </w:pPr>
    <w:rPr>
      <w:sz w:val="20"/>
    </w:rPr>
  </w:style>
  <w:style w:type="paragraph" w:customStyle="1" w:styleId="MarginIcons">
    <w:name w:val="Margin Icons"/>
    <w:basedOn w:val="BodyText"/>
    <w:rsid w:val="00F21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ED5"/>
    <w:rPr>
      <w:rFonts w:ascii="Courier New" w:hAnsi="Courier New"/>
    </w:rPr>
  </w:style>
  <w:style w:type="paragraph" w:customStyle="1" w:styleId="NoteBullet">
    <w:name w:val="Note Bullet"/>
    <w:basedOn w:val="Note"/>
    <w:rsid w:val="00F21ED5"/>
    <w:pPr>
      <w:tabs>
        <w:tab w:val="clear" w:pos="680"/>
      </w:tabs>
      <w:spacing w:before="60" w:after="60"/>
    </w:pPr>
  </w:style>
  <w:style w:type="paragraph" w:customStyle="1" w:styleId="SubHeading2">
    <w:name w:val="SubHeading2"/>
    <w:basedOn w:val="HeadingBase"/>
    <w:rsid w:val="00F21ED5"/>
    <w:pPr>
      <w:spacing w:before="240" w:after="60"/>
    </w:pPr>
    <w:rPr>
      <w:sz w:val="20"/>
    </w:rPr>
  </w:style>
  <w:style w:type="paragraph" w:customStyle="1" w:styleId="SubHeading1">
    <w:name w:val="SubHeading1"/>
    <w:basedOn w:val="HeadingBase"/>
    <w:rsid w:val="00F21ED5"/>
    <w:pPr>
      <w:spacing w:before="240" w:after="60"/>
    </w:pPr>
    <w:rPr>
      <w:color w:val="918585"/>
      <w:sz w:val="22"/>
    </w:rPr>
  </w:style>
  <w:style w:type="paragraph" w:customStyle="1" w:styleId="SideHeading">
    <w:name w:val="Side Heading"/>
    <w:basedOn w:val="HeadingBase"/>
    <w:rsid w:val="00F21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ED5"/>
    <w:pPr>
      <w:numPr>
        <w:numId w:val="12"/>
      </w:numPr>
    </w:pPr>
  </w:style>
  <w:style w:type="paragraph" w:styleId="PlainText">
    <w:name w:val="Plain Text"/>
    <w:basedOn w:val="Normal"/>
    <w:link w:val="PlainTextChar"/>
    <w:rsid w:val="00F21ED5"/>
    <w:rPr>
      <w:sz w:val="20"/>
    </w:rPr>
  </w:style>
  <w:style w:type="character" w:customStyle="1" w:styleId="PlainTextChar">
    <w:name w:val="Plain Text Char"/>
    <w:basedOn w:val="DefaultParagraphFont"/>
    <w:link w:val="PlainText"/>
    <w:rsid w:val="00F21ED5"/>
    <w:rPr>
      <w:rFonts w:ascii="Courier New" w:eastAsia="Times New Roman" w:hAnsi="Courier New" w:cs="Times New Roman"/>
      <w:sz w:val="20"/>
      <w:szCs w:val="20"/>
      <w:lang w:eastAsia="en-US"/>
    </w:rPr>
  </w:style>
  <w:style w:type="character" w:customStyle="1" w:styleId="MenuOption">
    <w:name w:val="Menu Option"/>
    <w:basedOn w:val="DefaultParagraphFont"/>
    <w:rsid w:val="00F21ED5"/>
    <w:rPr>
      <w:b/>
      <w:smallCaps/>
    </w:rPr>
  </w:style>
  <w:style w:type="paragraph" w:customStyle="1" w:styleId="TableListNumber">
    <w:name w:val="Table List Number"/>
    <w:basedOn w:val="ListNumber"/>
    <w:rsid w:val="00F21ED5"/>
    <w:pPr>
      <w:numPr>
        <w:numId w:val="0"/>
      </w:numPr>
    </w:pPr>
  </w:style>
  <w:style w:type="paragraph" w:styleId="TOC4">
    <w:name w:val="toc 4"/>
    <w:basedOn w:val="TOCBase"/>
    <w:next w:val="Normal"/>
    <w:semiHidden/>
    <w:rsid w:val="00F21ED5"/>
    <w:pPr>
      <w:tabs>
        <w:tab w:val="right" w:leader="dot" w:pos="9071"/>
      </w:tabs>
      <w:ind w:left="1701"/>
    </w:pPr>
  </w:style>
  <w:style w:type="paragraph" w:customStyle="1" w:styleId="ListAlpha">
    <w:name w:val="List Alpha"/>
    <w:basedOn w:val="List"/>
    <w:rsid w:val="00F21ED5"/>
    <w:pPr>
      <w:numPr>
        <w:numId w:val="9"/>
      </w:numPr>
    </w:pPr>
  </w:style>
  <w:style w:type="paragraph" w:customStyle="1" w:styleId="ListAlpha2">
    <w:name w:val="List Alpha 2"/>
    <w:basedOn w:val="List2"/>
    <w:rsid w:val="00F21ED5"/>
    <w:pPr>
      <w:numPr>
        <w:numId w:val="8"/>
      </w:numPr>
    </w:pPr>
  </w:style>
  <w:style w:type="paragraph" w:styleId="List2">
    <w:name w:val="List 2"/>
    <w:basedOn w:val="BodyText"/>
    <w:rsid w:val="00F21ED5"/>
    <w:pPr>
      <w:tabs>
        <w:tab w:val="left" w:pos="680"/>
      </w:tabs>
      <w:spacing w:before="60" w:after="60"/>
      <w:ind w:left="680" w:hanging="340"/>
    </w:pPr>
  </w:style>
  <w:style w:type="paragraph" w:styleId="List3">
    <w:name w:val="List 3"/>
    <w:basedOn w:val="BodyText"/>
    <w:rsid w:val="00F21ED5"/>
    <w:pPr>
      <w:tabs>
        <w:tab w:val="left" w:pos="1021"/>
      </w:tabs>
      <w:spacing w:before="60" w:after="60"/>
      <w:ind w:left="1020" w:hanging="340"/>
    </w:pPr>
  </w:style>
  <w:style w:type="paragraph" w:styleId="List4">
    <w:name w:val="List 4"/>
    <w:basedOn w:val="BodyText"/>
    <w:rsid w:val="00F21ED5"/>
    <w:pPr>
      <w:tabs>
        <w:tab w:val="left" w:pos="1361"/>
      </w:tabs>
      <w:spacing w:before="60" w:after="60"/>
      <w:ind w:left="1361" w:hanging="340"/>
    </w:pPr>
  </w:style>
  <w:style w:type="paragraph" w:styleId="List5">
    <w:name w:val="List 5"/>
    <w:basedOn w:val="BodyText"/>
    <w:rsid w:val="00F21ED5"/>
    <w:pPr>
      <w:tabs>
        <w:tab w:val="left" w:pos="1701"/>
      </w:tabs>
      <w:spacing w:before="60" w:after="60"/>
      <w:ind w:left="1701" w:hanging="340"/>
    </w:pPr>
  </w:style>
  <w:style w:type="paragraph" w:styleId="ListBullet3">
    <w:name w:val="List Bullet 3"/>
    <w:basedOn w:val="List3"/>
    <w:rsid w:val="00F21ED5"/>
    <w:pPr>
      <w:numPr>
        <w:numId w:val="15"/>
      </w:numPr>
      <w:tabs>
        <w:tab w:val="clear" w:pos="1021"/>
      </w:tabs>
      <w:ind w:left="1037" w:hanging="357"/>
    </w:pPr>
  </w:style>
  <w:style w:type="paragraph" w:styleId="ListBullet4">
    <w:name w:val="List Bullet 4"/>
    <w:basedOn w:val="List4"/>
    <w:rsid w:val="00F21ED5"/>
    <w:pPr>
      <w:numPr>
        <w:numId w:val="3"/>
      </w:numPr>
    </w:pPr>
  </w:style>
  <w:style w:type="paragraph" w:styleId="ListBullet5">
    <w:name w:val="List Bullet 5"/>
    <w:basedOn w:val="List5"/>
    <w:rsid w:val="00F21ED5"/>
    <w:pPr>
      <w:numPr>
        <w:numId w:val="4"/>
      </w:numPr>
    </w:pPr>
  </w:style>
  <w:style w:type="paragraph" w:styleId="ListContinue2">
    <w:name w:val="List Continue 2"/>
    <w:basedOn w:val="List2"/>
    <w:rsid w:val="00F21ED5"/>
    <w:pPr>
      <w:ind w:firstLine="0"/>
    </w:pPr>
  </w:style>
  <w:style w:type="paragraph" w:styleId="ListContinue3">
    <w:name w:val="List Continue 3"/>
    <w:basedOn w:val="List3"/>
    <w:rsid w:val="00F21ED5"/>
    <w:pPr>
      <w:ind w:left="1021" w:firstLine="0"/>
    </w:pPr>
  </w:style>
  <w:style w:type="paragraph" w:styleId="ListContinue4">
    <w:name w:val="List Continue 4"/>
    <w:basedOn w:val="List4"/>
    <w:rsid w:val="00F21ED5"/>
    <w:pPr>
      <w:ind w:firstLine="0"/>
    </w:pPr>
  </w:style>
  <w:style w:type="paragraph" w:styleId="ListContinue5">
    <w:name w:val="List Continue 5"/>
    <w:basedOn w:val="List5"/>
    <w:rsid w:val="00F21ED5"/>
    <w:pPr>
      <w:ind w:firstLine="0"/>
    </w:pPr>
  </w:style>
  <w:style w:type="paragraph" w:styleId="ListNumber3">
    <w:name w:val="List Number 3"/>
    <w:basedOn w:val="List3"/>
    <w:rsid w:val="00F21ED5"/>
    <w:pPr>
      <w:numPr>
        <w:numId w:val="5"/>
      </w:numPr>
    </w:pPr>
  </w:style>
  <w:style w:type="paragraph" w:styleId="ListNumber4">
    <w:name w:val="List Number 4"/>
    <w:basedOn w:val="List4"/>
    <w:rsid w:val="00F21ED5"/>
    <w:pPr>
      <w:numPr>
        <w:numId w:val="6"/>
      </w:numPr>
    </w:pPr>
  </w:style>
  <w:style w:type="paragraph" w:styleId="ListNumber5">
    <w:name w:val="List Number 5"/>
    <w:basedOn w:val="List5"/>
    <w:rsid w:val="00F21ED5"/>
    <w:pPr>
      <w:numPr>
        <w:numId w:val="7"/>
      </w:numPr>
    </w:pPr>
  </w:style>
  <w:style w:type="paragraph" w:styleId="BlockText">
    <w:name w:val="Block Text"/>
    <w:basedOn w:val="Normal"/>
    <w:rsid w:val="00F21ED5"/>
    <w:pPr>
      <w:spacing w:after="120"/>
      <w:ind w:left="1440" w:right="1440"/>
    </w:pPr>
  </w:style>
  <w:style w:type="character" w:customStyle="1" w:styleId="Subscript">
    <w:name w:val="Subscript"/>
    <w:basedOn w:val="DefaultParagraphFont"/>
    <w:rsid w:val="00F21ED5"/>
    <w:rPr>
      <w:sz w:val="16"/>
      <w:vertAlign w:val="subscript"/>
    </w:rPr>
  </w:style>
  <w:style w:type="character" w:customStyle="1" w:styleId="Superscript">
    <w:name w:val="Superscript"/>
    <w:basedOn w:val="DefaultParagraphFont"/>
    <w:rsid w:val="00F21ED5"/>
    <w:rPr>
      <w:sz w:val="16"/>
      <w:vertAlign w:val="superscript"/>
    </w:rPr>
  </w:style>
  <w:style w:type="character" w:customStyle="1" w:styleId="Symbols">
    <w:name w:val="Symbols"/>
    <w:basedOn w:val="DefaultParagraphFont"/>
    <w:rsid w:val="00F21ED5"/>
    <w:rPr>
      <w:rFonts w:ascii="Symbol" w:hAnsi="Symbol"/>
    </w:rPr>
  </w:style>
  <w:style w:type="character" w:customStyle="1" w:styleId="MenuOptions">
    <w:name w:val="Menu Options"/>
    <w:basedOn w:val="DefaultParagraphFont"/>
    <w:rsid w:val="00F21ED5"/>
    <w:rPr>
      <w:rFonts w:ascii="Arial Narrow" w:hAnsi="Arial Narrow"/>
      <w:smallCaps/>
    </w:rPr>
  </w:style>
  <w:style w:type="character" w:customStyle="1" w:styleId="Buttons">
    <w:name w:val="Buttons"/>
    <w:basedOn w:val="DefaultParagraphFont"/>
    <w:rsid w:val="00F21ED5"/>
    <w:rPr>
      <w:b/>
    </w:rPr>
  </w:style>
  <w:style w:type="character" w:customStyle="1" w:styleId="Underlined">
    <w:name w:val="Underlined"/>
    <w:basedOn w:val="DefaultParagraphFont"/>
    <w:rsid w:val="00F21ED5"/>
    <w:rPr>
      <w:u w:val="single"/>
    </w:rPr>
  </w:style>
  <w:style w:type="paragraph" w:customStyle="1" w:styleId="TableBodyTextRight">
    <w:name w:val="Table Body Text Right"/>
    <w:basedOn w:val="TableBodyText"/>
    <w:rsid w:val="00F21ED5"/>
    <w:pPr>
      <w:widowControl w:val="0"/>
      <w:autoSpaceDE w:val="0"/>
      <w:autoSpaceDN w:val="0"/>
      <w:adjustRightInd w:val="0"/>
      <w:jc w:val="right"/>
    </w:pPr>
    <w:rPr>
      <w:rFonts w:cs="Arial"/>
      <w:szCs w:val="18"/>
    </w:rPr>
  </w:style>
  <w:style w:type="paragraph" w:customStyle="1" w:styleId="CopyrightText">
    <w:name w:val="Copyright Text"/>
    <w:basedOn w:val="BodyText"/>
    <w:rsid w:val="00F21ED5"/>
    <w:rPr>
      <w:sz w:val="18"/>
    </w:rPr>
  </w:style>
  <w:style w:type="paragraph" w:customStyle="1" w:styleId="BodySmallRight">
    <w:name w:val="Body Small Right"/>
    <w:basedOn w:val="BodyTextRight"/>
    <w:rsid w:val="00F21ED5"/>
    <w:rPr>
      <w:sz w:val="18"/>
      <w:szCs w:val="18"/>
    </w:rPr>
  </w:style>
  <w:style w:type="paragraph" w:customStyle="1" w:styleId="MarginEdition">
    <w:name w:val="Margin Edition"/>
    <w:basedOn w:val="MarginNote"/>
    <w:rsid w:val="00F21ED5"/>
    <w:pPr>
      <w:spacing w:before="0" w:after="0"/>
    </w:pPr>
    <w:rPr>
      <w:rFonts w:ascii="Times New Roman" w:hAnsi="Times New Roman"/>
      <w:color w:val="999999"/>
    </w:rPr>
  </w:style>
  <w:style w:type="paragraph" w:customStyle="1" w:styleId="Spacer">
    <w:name w:val="Spacer"/>
    <w:basedOn w:val="Normal"/>
    <w:rsid w:val="00F21ED5"/>
    <w:rPr>
      <w:sz w:val="2"/>
      <w:szCs w:val="2"/>
    </w:rPr>
  </w:style>
  <w:style w:type="character" w:customStyle="1" w:styleId="Small">
    <w:name w:val="Small"/>
    <w:basedOn w:val="DefaultParagraphFont"/>
    <w:rsid w:val="00F21ED5"/>
    <w:rPr>
      <w:sz w:val="16"/>
    </w:rPr>
  </w:style>
  <w:style w:type="paragraph" w:customStyle="1" w:styleId="WideTable">
    <w:name w:val="Wide Table"/>
    <w:basedOn w:val="Normal"/>
    <w:rsid w:val="00F21ED5"/>
    <w:pPr>
      <w:ind w:left="-1418"/>
    </w:pPr>
    <w:rPr>
      <w:sz w:val="2"/>
      <w:szCs w:val="2"/>
    </w:rPr>
  </w:style>
  <w:style w:type="character" w:styleId="PageNumber">
    <w:name w:val="page number"/>
    <w:basedOn w:val="DefaultParagraphFont"/>
    <w:rsid w:val="00F21ED5"/>
  </w:style>
  <w:style w:type="paragraph" w:styleId="Quote">
    <w:name w:val="Quote"/>
    <w:basedOn w:val="Heading1"/>
    <w:link w:val="QuoteChar"/>
    <w:qFormat/>
    <w:rsid w:val="00F21ED5"/>
    <w:rPr>
      <w:b w:val="0"/>
      <w:sz w:val="72"/>
      <w:szCs w:val="72"/>
      <w:lang w:val="en-NZ"/>
    </w:rPr>
  </w:style>
  <w:style w:type="character" w:customStyle="1" w:styleId="QuoteChar">
    <w:name w:val="Quote Char"/>
    <w:basedOn w:val="DefaultParagraphFont"/>
    <w:link w:val="Quote"/>
    <w:rsid w:val="00F21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ED5"/>
    <w:pPr>
      <w:pageBreakBefore/>
    </w:pPr>
  </w:style>
  <w:style w:type="paragraph" w:customStyle="1" w:styleId="Border">
    <w:name w:val="Border"/>
    <w:basedOn w:val="Normal"/>
    <w:qFormat/>
    <w:rsid w:val="00F21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ED5"/>
    <w:rPr>
      <w:b/>
      <w:bCs/>
      <w:i/>
      <w:iCs/>
      <w:color w:val="auto"/>
    </w:rPr>
  </w:style>
  <w:style w:type="paragraph" w:styleId="IntenseQuote">
    <w:name w:val="Intense Quote"/>
    <w:basedOn w:val="Normal"/>
    <w:next w:val="Normal"/>
    <w:link w:val="IntenseQuoteChar"/>
    <w:uiPriority w:val="30"/>
    <w:qFormat/>
    <w:rsid w:val="00F21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ED5"/>
    <w:rPr>
      <w:smallCaps/>
      <w:color w:val="auto"/>
      <w:u w:val="single"/>
    </w:rPr>
  </w:style>
  <w:style w:type="character" w:styleId="IntenseReference">
    <w:name w:val="Intense Reference"/>
    <w:basedOn w:val="DefaultParagraphFont"/>
    <w:uiPriority w:val="32"/>
    <w:qFormat/>
    <w:rsid w:val="00F21ED5"/>
    <w:rPr>
      <w:b/>
      <w:bCs/>
      <w:smallCaps/>
      <w:color w:val="auto"/>
      <w:spacing w:val="5"/>
      <w:u w:val="single"/>
    </w:rPr>
  </w:style>
  <w:style w:type="paragraph" w:customStyle="1" w:styleId="2ColumnHeading">
    <w:name w:val="2Column Heading"/>
    <w:basedOn w:val="BodyText"/>
    <w:qFormat/>
    <w:rsid w:val="00F21ED5"/>
    <w:pPr>
      <w:spacing w:after="60"/>
      <w:ind w:left="-2268"/>
    </w:pPr>
    <w:rPr>
      <w:b/>
    </w:rPr>
  </w:style>
  <w:style w:type="paragraph" w:customStyle="1" w:styleId="Heading1TOC">
    <w:name w:val="Heading1 TOC"/>
    <w:basedOn w:val="Normal"/>
    <w:qFormat/>
    <w:rsid w:val="00F21ED5"/>
    <w:pPr>
      <w:spacing w:before="240" w:after="120"/>
    </w:pPr>
    <w:rPr>
      <w:rFonts w:ascii="Times New Roman" w:hAnsi="Times New Roman"/>
      <w:b/>
      <w:sz w:val="32"/>
    </w:rPr>
  </w:style>
  <w:style w:type="paragraph" w:customStyle="1" w:styleId="Heading2TOC">
    <w:name w:val="Heading2 TOC"/>
    <w:basedOn w:val="Normal"/>
    <w:qFormat/>
    <w:rsid w:val="00F21ED5"/>
    <w:pPr>
      <w:spacing w:before="240" w:after="60"/>
    </w:pPr>
    <w:rPr>
      <w:rFonts w:ascii="Times New Roman" w:hAnsi="Times New Roman"/>
      <w:b/>
      <w:sz w:val="28"/>
    </w:rPr>
  </w:style>
  <w:style w:type="character" w:customStyle="1" w:styleId="Underline">
    <w:name w:val="Underline"/>
    <w:basedOn w:val="DefaultParagraphFont"/>
    <w:qFormat/>
    <w:rsid w:val="00F21ED5"/>
    <w:rPr>
      <w:u w:val="single"/>
    </w:rPr>
  </w:style>
  <w:style w:type="character" w:customStyle="1" w:styleId="BoldandItalics">
    <w:name w:val="Bold and Italics"/>
    <w:qFormat/>
    <w:rsid w:val="00F21ED5"/>
    <w:rPr>
      <w:b/>
      <w:i/>
      <w:u w:val="none"/>
    </w:rPr>
  </w:style>
  <w:style w:type="paragraph" w:styleId="BalloonText">
    <w:name w:val="Balloon Text"/>
    <w:basedOn w:val="Normal"/>
    <w:link w:val="BalloonTextChar"/>
    <w:rsid w:val="00F21ED5"/>
    <w:rPr>
      <w:rFonts w:ascii="Tahoma" w:hAnsi="Tahoma" w:cs="Tahoma"/>
      <w:sz w:val="16"/>
      <w:szCs w:val="16"/>
    </w:rPr>
  </w:style>
  <w:style w:type="character" w:customStyle="1" w:styleId="BalloonTextChar">
    <w:name w:val="Balloon Text Char"/>
    <w:basedOn w:val="DefaultParagraphFont"/>
    <w:link w:val="BalloonText"/>
    <w:rsid w:val="00F21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ED5"/>
    <w:rPr>
      <w:b/>
      <w:color w:val="660033"/>
      <w:spacing w:val="0"/>
    </w:rPr>
  </w:style>
  <w:style w:type="paragraph" w:customStyle="1" w:styleId="Nameditemlist">
    <w:name w:val="Named item list"/>
    <w:basedOn w:val="BodyText"/>
    <w:qFormat/>
    <w:rsid w:val="00F21E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848</Words>
  <Characters>5624</Characters>
  <Application>Microsoft Office Word</Application>
  <DocSecurity>0</DocSecurity>
  <Lines>188</Lines>
  <Paragraphs>142</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AUR40112 Certificate IV in Automotive Management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2013-02-08T07:27:00Z</dcterms:created>
  <dcterms:modified xsi:type="dcterms:W3CDTF">2013-02-08T07:27:00Z</dcterms:modified>
</cp:coreProperties>
</file>