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276" w:rsidP="00CB5276">
      <w:pPr>
        <w:pStyle w:val="Title"/>
      </w:pPr>
      <w:bookmarkStart w:id="0" w:name="_GoBack"/>
      <w:bookmarkEnd w:id="0"/>
      <w:r>
        <w:fldChar w:fldCharType="begin"/>
      </w:r>
      <w:r>
        <w:instrText xml:space="preserve"> TITLE   \* MERGEFORMAT </w:instrText>
      </w:r>
      <w:r>
        <w:fldChar w:fldCharType="separate"/>
      </w:r>
      <w:r>
        <w:t>AUR21012 Certificate II in Motorsport Technology</w:t>
      </w:r>
      <w:r>
        <w:fldChar w:fldCharType="end"/>
      </w:r>
    </w:p>
    <w:p w:rsidR="00CB5276" w:rsidP="00CB5276">
      <w:pPr>
        <w:pStyle w:val="Version"/>
        <w:sectPr w:rsidSect="00A318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862" w:rsidP="00A31862">
      <w:pPr>
        <w:pStyle w:val="SuperHeading"/>
      </w:pPr>
      <w:r w:rsidRPr="00A31862">
        <w:t>AUR21012 Certificate II in Motorsport Technology</w:t>
      </w:r>
    </w:p>
    <w:p w:rsidR="00000000" w:rsidRPr="00A31862" w:rsidP="00A31862">
      <w:pPr>
        <w:pStyle w:val="Heading1"/>
      </w:pPr>
      <w:bookmarkStart w:id="1" w:name="O_497312"/>
      <w:bookmarkEnd w:id="1"/>
      <w:r w:rsidRPr="00A31862">
        <w:t>Modification History</w:t>
      </w:r>
    </w:p>
    <w:tbl>
      <w:tblPr>
        <w:tblW w:w="9637" w:type="dxa"/>
        <w:tblLayout w:type="fixed"/>
        <w:tblCellMar>
          <w:left w:w="62" w:type="dxa"/>
          <w:right w:w="62" w:type="dxa"/>
        </w:tblCellMar>
        <w:tblLook w:val="0000"/>
      </w:tblPr>
      <w:tblGrid>
        <w:gridCol w:w="2976"/>
        <w:gridCol w:w="6661"/>
      </w:tblGrid>
      <w:tr w:rsidTr="00CB527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862" w:rsidP="00A31862">
            <w:pPr>
              <w:pStyle w:val="BodyText"/>
            </w:pPr>
            <w:r w:rsidRPr="00A3186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Comment</w:t>
            </w:r>
          </w:p>
        </w:tc>
      </w:tr>
      <w:tr w:rsidTr="00CB5276">
        <w:tblPrEx>
          <w:tblW w:w="9637" w:type="dxa"/>
          <w:tblLayout w:type="fixed"/>
          <w:tblCellMar>
            <w:left w:w="62" w:type="dxa"/>
            <w:right w:w="62" w:type="dxa"/>
          </w:tblCellMar>
          <w:tblLook w:val="0000"/>
        </w:tblPrEx>
        <w:trPr>
          <w:trHeight w:val="91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862" w:rsidP="00A31862">
            <w:pPr>
              <w:pStyle w:val="BodyText"/>
            </w:pPr>
            <w:r w:rsidRPr="00A31862">
              <w:t>Replaces AUR21011 Certificate II in Motorsport</w:t>
            </w:r>
          </w:p>
        </w:tc>
      </w:tr>
    </w:tbl>
    <w:p w:rsidR="00000000" w:rsidRPr="00A31862" w:rsidP="00A31862">
      <w:pPr>
        <w:pStyle w:val="BodyText"/>
      </w:pPr>
    </w:p>
    <w:p w:rsidR="00000000" w:rsidRPr="00A31862" w:rsidP="00A31862">
      <w:pPr>
        <w:pStyle w:val="AllowPageBreak"/>
      </w:pPr>
    </w:p>
    <w:p w:rsidR="00000000" w:rsidRPr="00A31862" w:rsidP="00A31862">
      <w:pPr>
        <w:pStyle w:val="Heading1"/>
      </w:pPr>
      <w:bookmarkStart w:id="2" w:name="O_497313"/>
      <w:bookmarkEnd w:id="2"/>
      <w:r w:rsidRPr="00A31862">
        <w:t>Description</w:t>
      </w:r>
    </w:p>
    <w:p w:rsidR="00000000" w:rsidRPr="00A31862" w:rsidP="00A31862">
      <w:pPr>
        <w:pStyle w:val="BodyText"/>
      </w:pPr>
      <w:r w:rsidRPr="00A31862">
        <w:t>This qualification covers the skills and knowledge required to perform basic mechanical servicing and repairs for motorspo</w:t>
      </w:r>
      <w:r w:rsidRPr="00A31862">
        <w:t>rt vehicles. It is suitable for entry into the motorsport industry.</w:t>
      </w:r>
    </w:p>
    <w:p w:rsidR="00000000" w:rsidRPr="00A31862" w:rsidP="00A31862">
      <w:pPr>
        <w:pStyle w:val="BodyText"/>
      </w:pPr>
    </w:p>
    <w:p w:rsidR="00000000" w:rsidRPr="00A31862" w:rsidP="00A31862">
      <w:pPr>
        <w:pStyle w:val="BodyText"/>
      </w:pPr>
      <w:r w:rsidRPr="00A31862">
        <w:rPr>
          <w:rStyle w:val="SpecialBold"/>
        </w:rPr>
        <w:t>Job roles and employment outcomes</w:t>
      </w:r>
    </w:p>
    <w:p w:rsidR="00000000" w:rsidRPr="00A31862" w:rsidP="00A31862">
      <w:pPr>
        <w:pStyle w:val="BodyText"/>
      </w:pPr>
      <w:r w:rsidRPr="00A31862">
        <w:t xml:space="preserve">The Certificate II in Motorsport Technology offers training for individuals to perform vehicle servicing in a motorsport environment. </w:t>
      </w:r>
    </w:p>
    <w:p w:rsidR="00000000" w:rsidRPr="00A31862" w:rsidP="00A31862">
      <w:pPr>
        <w:pStyle w:val="BodyText"/>
      </w:pPr>
      <w:r w:rsidRPr="00A31862">
        <w:t>Employment outcome</w:t>
      </w:r>
      <w:r w:rsidRPr="00A31862">
        <w:t>s targeted by this qualification include:</w:t>
      </w:r>
    </w:p>
    <w:p w:rsidR="00000000" w:rsidRPr="00A31862" w:rsidP="00A31862">
      <w:pPr>
        <w:pStyle w:val="ListBullet"/>
      </w:pPr>
      <w:r w:rsidRPr="00A31862">
        <w:t>a junior member or general hand within a race team.</w:t>
      </w:r>
    </w:p>
    <w:p w:rsidR="00000000" w:rsidRPr="00A31862" w:rsidP="00A31862">
      <w:pPr>
        <w:pStyle w:val="BodyText"/>
      </w:pPr>
    </w:p>
    <w:p w:rsidR="00000000" w:rsidRPr="00A31862" w:rsidP="00A31862">
      <w:pPr>
        <w:pStyle w:val="BodyText"/>
      </w:pPr>
      <w:r w:rsidRPr="00A31862">
        <w:rPr>
          <w:rStyle w:val="SpecialBold"/>
        </w:rPr>
        <w:t>Application</w:t>
      </w:r>
    </w:p>
    <w:p w:rsidR="00000000" w:rsidRPr="00A31862" w:rsidP="00A31862">
      <w:pPr>
        <w:pStyle w:val="BodyText"/>
      </w:pPr>
      <w:r w:rsidRPr="00A31862">
        <w:t>This qualification is</w:t>
      </w:r>
      <w:r w:rsidRPr="00A31862">
        <w:t xml:space="preserve"> typically used to develop employees or recognise and develop existing workers who are performing vehicle service and repair functions in a motorsport environment. </w:t>
      </w:r>
    </w:p>
    <w:p w:rsidR="00000000" w:rsidRPr="00A31862" w:rsidP="00A31862">
      <w:pPr>
        <w:pStyle w:val="BodyText"/>
      </w:pPr>
      <w:r w:rsidRPr="00A31862">
        <w:t>They would be expected to perform a range of mechanical operations involving known routines</w:t>
      </w:r>
      <w:r w:rsidRPr="00A31862">
        <w:t xml:space="preserve">, methods and procedures and take some accountability for the quality of outcomes. </w:t>
      </w:r>
    </w:p>
    <w:p w:rsidR="00CB5276" w:rsidP="00A31862">
      <w:pPr>
        <w:pStyle w:val="BodyText"/>
      </w:pPr>
      <w:r w:rsidRPr="00A31862">
        <w:t xml:space="preserve">Training programs for this qualification are suitable to be undertaken as part of a formal training contract with an employer under an Australian Traineeship arrangement. </w:t>
      </w:r>
    </w:p>
    <w:p w:rsidR="00CB5276" w:rsidP="00A31862">
      <w:pPr>
        <w:pStyle w:val="BodyText"/>
      </w:pPr>
    </w:p>
    <w:p w:rsidR="00000000" w:rsidRPr="00A31862" w:rsidP="00A31862">
      <w:pPr>
        <w:pStyle w:val="Heading1"/>
      </w:pPr>
      <w:bookmarkStart w:id="3" w:name="O_497314"/>
      <w:bookmarkEnd w:id="3"/>
      <w:r w:rsidRPr="00A31862">
        <w:t>Pathways Information</w:t>
      </w:r>
    </w:p>
    <w:p w:rsidR="00000000" w:rsidRPr="00A31862" w:rsidP="00A31862">
      <w:pPr>
        <w:pStyle w:val="BodyText"/>
      </w:pPr>
      <w:r w:rsidRPr="00A31862">
        <w:rPr>
          <w:rStyle w:val="SpecialBold"/>
        </w:rPr>
        <w:t>Pathways into the qualification</w:t>
      </w:r>
    </w:p>
    <w:p w:rsidR="00000000" w:rsidRPr="00A31862" w:rsidP="00A31862">
      <w:pPr>
        <w:pStyle w:val="BodyText"/>
      </w:pPr>
      <w:r w:rsidRPr="00A31862">
        <w:t>Credit may be granted towards this qualification by those who have completed AUR10112 Certificate I in Automotive Vocational Preparation or other relevant qualifications</w:t>
      </w:r>
      <w:r w:rsidRPr="00A31862">
        <w:rPr>
          <w:rStyle w:val="SpecialBold"/>
        </w:rPr>
        <w:t>.</w:t>
      </w:r>
    </w:p>
    <w:p w:rsidR="00000000" w:rsidRPr="00A31862" w:rsidP="00A31862">
      <w:pPr>
        <w:pStyle w:val="BodyText"/>
      </w:pPr>
    </w:p>
    <w:p w:rsidR="00000000" w:rsidRPr="00A31862" w:rsidP="00A31862">
      <w:pPr>
        <w:pStyle w:val="BodyText"/>
      </w:pPr>
      <w:r w:rsidRPr="00A31862">
        <w:rPr>
          <w:rStyle w:val="SpecialBold"/>
        </w:rPr>
        <w:t>Pathways from</w:t>
      </w:r>
      <w:r w:rsidRPr="00A31862">
        <w:rPr>
          <w:rStyle w:val="SpecialBold"/>
        </w:rPr>
        <w:t xml:space="preserve"> the qualification </w:t>
      </w:r>
    </w:p>
    <w:p w:rsidR="00CB5276" w:rsidP="00A31862">
      <w:pPr>
        <w:pStyle w:val="BodyText"/>
      </w:pPr>
      <w:r w:rsidRPr="00A31862">
        <w:t>Further training pathways from this qualification include AUR30912 Certificate III in Motorsport Technology, AUR30612 Certificate III in Light Vehicle Mechanical Technology or other relevant qualifications</w:t>
      </w:r>
      <w:r w:rsidRPr="00A31862">
        <w:rPr>
          <w:rStyle w:val="SpecialBold"/>
        </w:rPr>
        <w:t>.</w:t>
      </w:r>
    </w:p>
    <w:p w:rsidR="00CB5276" w:rsidP="00A31862">
      <w:pPr>
        <w:pStyle w:val="BodyText"/>
      </w:pPr>
    </w:p>
    <w:p w:rsidR="00000000" w:rsidRPr="00A31862" w:rsidP="00A31862">
      <w:pPr>
        <w:pStyle w:val="Heading1"/>
      </w:pPr>
      <w:bookmarkStart w:id="4" w:name="O_497315"/>
      <w:bookmarkEnd w:id="4"/>
      <w:r w:rsidRPr="00A31862">
        <w:t>Licensing/R</w:t>
      </w:r>
      <w:r w:rsidRPr="00A31862">
        <w:t>egulatory Information</w:t>
      </w:r>
    </w:p>
    <w:p w:rsidR="00000000" w:rsidRPr="00A31862" w:rsidP="00A31862">
      <w:pPr>
        <w:pStyle w:val="BodyText"/>
      </w:pPr>
      <w:r w:rsidRPr="00A31862">
        <w:t>There are no specific licences that relate to this qualification. However, some units in this qualification may have licensing or regulatory requirements, depending on the work context. Local regulations should be checked for details.</w:t>
      </w:r>
    </w:p>
    <w:p w:rsidR="00000000" w:rsidRPr="00A31862" w:rsidP="00A31862">
      <w:pPr>
        <w:pStyle w:val="AllowPageBreak"/>
      </w:pPr>
    </w:p>
    <w:p w:rsidR="00000000" w:rsidRPr="00A31862" w:rsidP="00A31862">
      <w:pPr>
        <w:pStyle w:val="Heading1"/>
      </w:pPr>
      <w:bookmarkStart w:id="5" w:name="O_497316"/>
      <w:bookmarkEnd w:id="5"/>
      <w:r w:rsidRPr="00A31862">
        <w:t>Entry Requirements</w:t>
      </w:r>
    </w:p>
    <w:p w:rsidR="00000000" w:rsidRPr="00A31862" w:rsidP="00A31862">
      <w:pPr>
        <w:pStyle w:val="BodyText"/>
      </w:pPr>
      <w:r w:rsidRPr="00A31862">
        <w:t>This qualification may be accessed by direct entry.</w:t>
      </w:r>
    </w:p>
    <w:p w:rsidR="00000000" w:rsidRPr="00A31862" w:rsidP="00A31862">
      <w:pPr>
        <w:pStyle w:val="AllowPageBreak"/>
      </w:pPr>
    </w:p>
    <w:p w:rsidR="00000000" w:rsidRPr="00A31862" w:rsidP="00A31862">
      <w:pPr>
        <w:pStyle w:val="Heading1"/>
      </w:pPr>
      <w:bookmarkStart w:id="6" w:name="O_497317"/>
      <w:bookmarkEnd w:id="6"/>
      <w:r w:rsidRPr="00A31862">
        <w:t>Employability Skills Summary</w:t>
      </w:r>
    </w:p>
    <w:tbl>
      <w:tblPr>
        <w:tblW w:w="9639" w:type="dxa"/>
        <w:tblLayout w:type="fixed"/>
        <w:tblCellMar>
          <w:left w:w="62" w:type="dxa"/>
          <w:right w:w="62" w:type="dxa"/>
        </w:tblCellMar>
        <w:tblLook w:val="0000"/>
      </w:tblPr>
      <w:tblGrid>
        <w:gridCol w:w="2977"/>
        <w:gridCol w:w="6662"/>
      </w:tblGrid>
      <w:tr w:rsidTr="00A318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EMPLOYABILITY SKILLS QUALIFICATION SUMMARY</w:t>
            </w:r>
          </w:p>
        </w:tc>
      </w:tr>
      <w:tr w:rsidTr="00A318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t>The following table contains a summary of the employability skills as identified by the automotive industry for this qualification. The employability skills facets described here are broad industry requirements that may vary depending on qualification pack</w:t>
            </w:r>
            <w:r w:rsidRPr="00A31862">
              <w:t>aging options.</w:t>
            </w:r>
          </w:p>
        </w:tc>
      </w:tr>
      <w:tr w:rsidTr="00A3186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BodyText"/>
            </w:pPr>
            <w:r w:rsidRPr="00A31862">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Industry/enterprise requirements for this qualification include:</w:t>
            </w:r>
          </w:p>
        </w:tc>
      </w:tr>
      <w:tr w:rsidTr="00A318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ListBullet"/>
            </w:pPr>
            <w:r w:rsidRPr="00A31862">
              <w:t>understanding and carrying out verbal instructions from supervisors and others</w:t>
            </w:r>
          </w:p>
          <w:p w:rsidR="00000000" w:rsidRPr="00A31862" w:rsidP="00A31862">
            <w:pPr>
              <w:pStyle w:val="ListBullet"/>
            </w:pPr>
            <w:r w:rsidRPr="00A31862">
              <w:t>reading and understanding workplace documents</w:t>
            </w:r>
          </w:p>
          <w:p w:rsidR="00000000" w:rsidRPr="00A31862" w:rsidP="00A31862">
            <w:pPr>
              <w:pStyle w:val="ListBullet"/>
            </w:pPr>
            <w:r w:rsidRPr="00A31862">
              <w:t>completing written workplace documentation, forms and records</w:t>
            </w:r>
          </w:p>
          <w:p w:rsidR="00000000" w:rsidRPr="00A31862" w:rsidP="00A31862">
            <w:pPr>
              <w:pStyle w:val="ListBullet"/>
            </w:pPr>
            <w:r w:rsidRPr="00A31862">
              <w:t>sharing work-related information with other team members</w:t>
            </w:r>
          </w:p>
          <w:p w:rsidR="00000000" w:rsidRPr="00A31862" w:rsidP="00A31862">
            <w:pPr>
              <w:pStyle w:val="ListBullet"/>
            </w:pPr>
            <w:r w:rsidRPr="00A31862">
              <w:t>communicating with people from a range of social, cultural and ethnic backgrounds</w:t>
            </w:r>
          </w:p>
          <w:p w:rsidR="00000000" w:rsidRPr="00A31862" w:rsidP="00A31862">
            <w:pPr>
              <w:pStyle w:val="ListBullet"/>
            </w:pPr>
            <w:r w:rsidRPr="00A31862">
              <w:t>seeking and acting upon feedback</w:t>
            </w:r>
          </w:p>
          <w:p w:rsidR="00000000" w:rsidP="00A31862">
            <w:pPr>
              <w:pStyle w:val="ListBullet"/>
              <w:rPr>
                <w:lang w:val="en-NZ"/>
              </w:rPr>
            </w:pPr>
            <w:r w:rsidRPr="00A31862">
              <w:t>using industry termino</w:t>
            </w:r>
            <w:r w:rsidRPr="00A31862">
              <w:t>logy</w:t>
            </w:r>
          </w:p>
        </w:tc>
      </w:tr>
      <w:tr w:rsidTr="00A318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ListBullet"/>
            </w:pPr>
            <w:r w:rsidRPr="00A31862">
              <w:t>contributing positively to the work team environment</w:t>
            </w:r>
          </w:p>
          <w:p w:rsidR="00000000" w:rsidRPr="00A31862" w:rsidP="00A31862">
            <w:pPr>
              <w:pStyle w:val="ListBullet"/>
            </w:pPr>
            <w:r w:rsidRPr="00A31862">
              <w:t>working effectively with others in a socially diverse environment</w:t>
            </w:r>
          </w:p>
          <w:p w:rsidR="00000000" w:rsidRPr="00A31862" w:rsidP="00A31862">
            <w:pPr>
              <w:pStyle w:val="ListBullet"/>
            </w:pPr>
            <w:r w:rsidRPr="00A31862">
              <w:t>respecting and understanding the views of others</w:t>
            </w:r>
          </w:p>
          <w:p w:rsidR="00000000" w:rsidRPr="00A31862" w:rsidP="00A31862">
            <w:pPr>
              <w:pStyle w:val="ListBullet"/>
            </w:pPr>
            <w:r w:rsidRPr="00A31862">
              <w:t>giving and receiving feedback</w:t>
            </w:r>
          </w:p>
          <w:p w:rsidR="00000000" w:rsidP="00A31862">
            <w:pPr>
              <w:pStyle w:val="ListBullet"/>
              <w:rPr>
                <w:lang w:val="en-NZ"/>
              </w:rPr>
            </w:pPr>
            <w:r w:rsidRPr="00A31862">
              <w:t>identifying and describing own role and ro</w:t>
            </w:r>
            <w:r w:rsidRPr="00A31862">
              <w:t>le of others</w:t>
            </w:r>
          </w:p>
        </w:tc>
      </w:tr>
      <w:tr w:rsidTr="00A318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Problem-solving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ListBullet"/>
            </w:pPr>
            <w:r w:rsidRPr="00A31862">
              <w:t>recognising a problem or a potential problem within a motorsport environment</w:t>
            </w:r>
          </w:p>
          <w:p w:rsidR="00000000" w:rsidRPr="00A31862" w:rsidP="00A31862">
            <w:pPr>
              <w:pStyle w:val="ListBullet"/>
            </w:pPr>
            <w:r w:rsidRPr="00A31862">
              <w:t>seeking information and assistance to solve problems outside own area of responsibility</w:t>
            </w:r>
          </w:p>
          <w:p w:rsidR="00000000" w:rsidP="00A31862">
            <w:pPr>
              <w:pStyle w:val="ListBullet"/>
              <w:rPr>
                <w:lang w:val="en-NZ"/>
              </w:rPr>
            </w:pPr>
            <w:r w:rsidRPr="00A31862">
              <w:t xml:space="preserve">solving problems within own area of responsibility </w:t>
            </w:r>
          </w:p>
        </w:tc>
      </w:tr>
      <w:tr w:rsidTr="00A318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ListBullet"/>
            </w:pPr>
            <w:r w:rsidRPr="00A31862">
              <w:t xml:space="preserve">making adjustments to improve own performance </w:t>
            </w:r>
          </w:p>
          <w:p w:rsidR="00000000" w:rsidRPr="00A31862" w:rsidP="00A31862">
            <w:pPr>
              <w:pStyle w:val="ListBullet"/>
            </w:pPr>
            <w:r w:rsidRPr="00A31862">
              <w:t>suggesting ideas for workplace improvement to supervisors and team members</w:t>
            </w:r>
          </w:p>
          <w:p w:rsidR="00000000" w:rsidRPr="00A31862" w:rsidP="00A31862">
            <w:pPr>
              <w:pStyle w:val="ListBullet"/>
            </w:pPr>
            <w:r w:rsidRPr="00A31862">
              <w:t>positively adapting to changes in workplace procedures or arrangements</w:t>
            </w:r>
          </w:p>
          <w:p w:rsidR="00000000" w:rsidP="00A31862">
            <w:pPr>
              <w:pStyle w:val="ListBullet"/>
              <w:rPr>
                <w:lang w:val="en-NZ"/>
              </w:rPr>
            </w:pPr>
            <w:r w:rsidRPr="00A31862">
              <w:t>taking positive action to report haz</w:t>
            </w:r>
            <w:r w:rsidRPr="00A31862">
              <w:t>ards or risk situations to supervisors</w:t>
            </w:r>
          </w:p>
        </w:tc>
      </w:tr>
      <w:tr w:rsidTr="00A318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ListBullet"/>
            </w:pPr>
            <w:r w:rsidRPr="00A31862">
              <w:t>understanding how own job role fits into the wider workplace context</w:t>
            </w:r>
          </w:p>
          <w:p w:rsidR="00000000" w:rsidRPr="00A31862" w:rsidP="00A31862">
            <w:pPr>
              <w:pStyle w:val="ListBullet"/>
            </w:pPr>
            <w:r w:rsidRPr="00A31862">
              <w:t>planning daily work tasks to work safely and manage risks according to workplace procedures</w:t>
            </w:r>
          </w:p>
          <w:p w:rsidR="00000000" w:rsidRPr="00A31862" w:rsidP="00A31862">
            <w:pPr>
              <w:pStyle w:val="ListBullet"/>
            </w:pPr>
            <w:r w:rsidRPr="00A31862">
              <w:t>prioritising activities to ach</w:t>
            </w:r>
            <w:r w:rsidRPr="00A31862">
              <w:t>ieve required outcomes</w:t>
            </w:r>
          </w:p>
          <w:p w:rsidR="00000000" w:rsidP="00A31862">
            <w:pPr>
              <w:pStyle w:val="ListBullet"/>
              <w:rPr>
                <w:lang w:val="en-NZ"/>
              </w:rPr>
            </w:pPr>
            <w:r w:rsidRPr="00A31862">
              <w:t>planning and organising appropriate equipment and materials</w:t>
            </w:r>
          </w:p>
        </w:tc>
      </w:tr>
      <w:tr w:rsidTr="00A318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ListBullet"/>
            </w:pPr>
            <w:r w:rsidRPr="00A31862">
              <w:t>following workplace safety requirements and other policies and procedures</w:t>
            </w:r>
          </w:p>
          <w:p w:rsidR="00000000" w:rsidRPr="00A31862" w:rsidP="00A31862">
            <w:pPr>
              <w:pStyle w:val="ListBullet"/>
            </w:pPr>
            <w:r w:rsidRPr="00A31862">
              <w:t>managing own time</w:t>
            </w:r>
          </w:p>
          <w:p w:rsidR="00000000" w:rsidRPr="00A31862" w:rsidP="00A31862">
            <w:pPr>
              <w:pStyle w:val="ListBullet"/>
            </w:pPr>
            <w:r w:rsidRPr="00A31862">
              <w:t>completing known delegated tasks on time</w:t>
            </w:r>
          </w:p>
          <w:p w:rsidR="00000000" w:rsidRPr="00A31862" w:rsidP="00A31862">
            <w:pPr>
              <w:pStyle w:val="ListBullet"/>
            </w:pPr>
            <w:r w:rsidRPr="00A31862">
              <w:t>completing non-routine tasks as requested</w:t>
            </w:r>
          </w:p>
          <w:p w:rsidR="00000000" w:rsidRPr="00A31862" w:rsidP="00A31862">
            <w:pPr>
              <w:pStyle w:val="ListBullet"/>
            </w:pPr>
            <w:r w:rsidRPr="00A31862">
              <w:t>selecting and using appropriate equipment, materials, processes and procedures</w:t>
            </w:r>
          </w:p>
          <w:p w:rsidR="00000000" w:rsidP="00A31862">
            <w:pPr>
              <w:pStyle w:val="ListBullet"/>
              <w:rPr>
                <w:lang w:val="en-NZ"/>
              </w:rPr>
            </w:pPr>
            <w:r w:rsidRPr="00A31862">
              <w:t>asking for advice and assistance</w:t>
            </w:r>
          </w:p>
        </w:tc>
      </w:tr>
      <w:tr w:rsidTr="00A318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ListBullet"/>
            </w:pPr>
            <w:r w:rsidRPr="00A31862">
              <w:t>identifying personal strength and weaknesses</w:t>
            </w:r>
          </w:p>
          <w:p w:rsidR="00000000" w:rsidRPr="00A31862" w:rsidP="00A31862">
            <w:pPr>
              <w:pStyle w:val="ListBullet"/>
            </w:pPr>
            <w:r w:rsidRPr="00A31862">
              <w:t>positively accepting opportunities to learn</w:t>
            </w:r>
          </w:p>
          <w:p w:rsidR="00000000" w:rsidRPr="00A31862" w:rsidP="00A31862">
            <w:pPr>
              <w:pStyle w:val="ListBullet"/>
            </w:pPr>
            <w:r w:rsidRPr="00A31862">
              <w:t>ac</w:t>
            </w:r>
            <w:r w:rsidRPr="00A31862">
              <w:t>ting upon feedback to improve work performance</w:t>
            </w:r>
          </w:p>
          <w:p w:rsidR="00000000" w:rsidRPr="00A31862" w:rsidP="00A31862">
            <w:pPr>
              <w:pStyle w:val="ListBullet"/>
            </w:pPr>
            <w:r w:rsidRPr="00A31862">
              <w:t>asking questions to gain information</w:t>
            </w:r>
          </w:p>
          <w:p w:rsidR="00000000" w:rsidP="00A31862">
            <w:pPr>
              <w:pStyle w:val="ListBullet"/>
              <w:rPr>
                <w:lang w:val="en-NZ"/>
              </w:rPr>
            </w:pPr>
            <w:r w:rsidRPr="00A31862">
              <w:t>identifying sources of information to expand knowledge and understanding</w:t>
            </w:r>
          </w:p>
        </w:tc>
      </w:tr>
      <w:tr w:rsidTr="00A318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62">
            <w:pPr>
              <w:pStyle w:val="BodyText"/>
              <w:rPr>
                <w:lang w:val="en-NZ"/>
              </w:rPr>
            </w:pPr>
            <w:r w:rsidRPr="00A31862">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62" w:rsidP="00A31862">
            <w:pPr>
              <w:pStyle w:val="ListBullet"/>
            </w:pPr>
            <w:r w:rsidRPr="00A31862">
              <w:t>appropriately selecting and using tools and equipment</w:t>
            </w:r>
          </w:p>
          <w:p w:rsidR="00000000" w:rsidRPr="00A31862" w:rsidP="00A31862">
            <w:pPr>
              <w:pStyle w:val="ListBullet"/>
            </w:pPr>
            <w:r w:rsidRPr="00A31862">
              <w:t>recognising and reporting faulty equipment</w:t>
            </w:r>
          </w:p>
          <w:p w:rsidR="00000000" w:rsidRPr="00A31862" w:rsidP="00A31862">
            <w:pPr>
              <w:pStyle w:val="ListBullet"/>
            </w:pPr>
            <w:r w:rsidRPr="00A31862">
              <w:t>using information and communication technology</w:t>
            </w:r>
          </w:p>
        </w:tc>
      </w:tr>
    </w:tbl>
    <w:p w:rsidR="00000000" w:rsidRPr="00A31862" w:rsidP="00A31862">
      <w:pPr>
        <w:pStyle w:val="BodyText"/>
      </w:pPr>
    </w:p>
    <w:p w:rsidR="00000000" w:rsidRPr="00A31862" w:rsidP="00A31862">
      <w:pPr>
        <w:pStyle w:val="AllowPageBreak"/>
      </w:pPr>
    </w:p>
    <w:p w:rsidR="00000000" w:rsidRPr="00A31862" w:rsidP="00A31862">
      <w:pPr>
        <w:pStyle w:val="Heading1"/>
      </w:pPr>
      <w:bookmarkStart w:id="7" w:name="O_497318"/>
      <w:bookmarkEnd w:id="7"/>
      <w:r w:rsidRPr="00A31862">
        <w:t>Packaging Rules</w:t>
      </w:r>
    </w:p>
    <w:p w:rsidR="00000000" w:rsidRPr="00A31862" w:rsidP="00A31862">
      <w:pPr>
        <w:pStyle w:val="BodyText"/>
      </w:pPr>
      <w:r w:rsidRPr="00A31862">
        <w:t xml:space="preserve">To be awarded this qualification, competency must be demonstrated in </w:t>
      </w:r>
      <w:r w:rsidRPr="00A31862">
        <w:rPr>
          <w:rStyle w:val="SpecialBold"/>
        </w:rPr>
        <w:t>16 units</w:t>
      </w:r>
      <w:r w:rsidRPr="00A31862">
        <w:t xml:space="preserve"> of competency, consisting of:</w:t>
      </w:r>
    </w:p>
    <w:p w:rsidR="00000000" w:rsidRPr="00A31862" w:rsidP="00A31862">
      <w:pPr>
        <w:pStyle w:val="ListBullet"/>
      </w:pPr>
      <w:r w:rsidRPr="00A31862">
        <w:rPr>
          <w:rStyle w:val="SpecialBold"/>
        </w:rPr>
        <w:t>8 core units</w:t>
      </w:r>
      <w:r w:rsidRPr="00A31862">
        <w:t xml:space="preserve"> listed below</w:t>
      </w:r>
    </w:p>
    <w:p w:rsidR="00000000" w:rsidRPr="00A31862" w:rsidP="00A31862">
      <w:pPr>
        <w:pStyle w:val="ListBullet"/>
      </w:pPr>
      <w:r w:rsidRPr="00A31862">
        <w:t>plus</w:t>
      </w:r>
    </w:p>
    <w:p w:rsidR="00000000" w:rsidRPr="00A31862" w:rsidP="00A31862">
      <w:pPr>
        <w:pStyle w:val="ListBullet"/>
      </w:pPr>
      <w:r w:rsidRPr="00A31862">
        <w:rPr>
          <w:rStyle w:val="SpecialBold"/>
        </w:rPr>
        <w:t>8 elective units</w:t>
      </w:r>
      <w:r w:rsidRPr="00A31862">
        <w:t>, of which:</w:t>
      </w:r>
    </w:p>
    <w:p w:rsidR="00000000" w:rsidRPr="00A31862" w:rsidP="00A31862">
      <w:pPr>
        <w:pStyle w:val="ListBullet2"/>
      </w:pPr>
      <w:r w:rsidRPr="00A31862">
        <w:t xml:space="preserve">up to </w:t>
      </w:r>
      <w:r w:rsidRPr="00A31862">
        <w:rPr>
          <w:rStyle w:val="SpecialBold"/>
        </w:rPr>
        <w:t xml:space="preserve">8 </w:t>
      </w:r>
      <w:r w:rsidRPr="00A31862">
        <w:t>elective units may be chosen from the elective units listed below</w:t>
      </w:r>
    </w:p>
    <w:p w:rsidR="00000000" w:rsidRPr="00A31862" w:rsidP="00A31862">
      <w:pPr>
        <w:pStyle w:val="ListBullet2"/>
      </w:pPr>
      <w:r w:rsidRPr="00A31862">
        <w:t xml:space="preserve">up to </w:t>
      </w:r>
      <w:r w:rsidRPr="00A31862">
        <w:rPr>
          <w:rStyle w:val="SpecialBold"/>
        </w:rPr>
        <w:t>3</w:t>
      </w:r>
      <w:r w:rsidRPr="00A31862">
        <w:t xml:space="preserve"> elective units may be chosen from a Certificate I qualification or above in this Training Package or another endorsed Training Package or accredited course, provided that the units chosen contribute to the vocational outcome of this qualification and do n</w:t>
      </w:r>
      <w:r w:rsidRPr="00A31862">
        <w:t>ot duplicate the outcome of another unit chosen for the qualification.</w:t>
      </w:r>
    </w:p>
    <w:p w:rsidR="00000000" w:rsidRPr="00A31862" w:rsidP="00A31862">
      <w:pPr>
        <w:pStyle w:val="BodyText"/>
      </w:pPr>
    </w:p>
    <w:p w:rsidR="00000000" w:rsidRPr="00A31862" w:rsidP="00A31862">
      <w:pPr>
        <w:pStyle w:val="BodyText"/>
      </w:pPr>
      <w:r w:rsidRPr="00A31862">
        <w:rPr>
          <w:rStyle w:val="SpecialBold"/>
        </w:rPr>
        <w:t xml:space="preserve">Core units </w:t>
      </w:r>
    </w:p>
    <w:p w:rsidR="00000000" w:rsidRPr="00A31862" w:rsidP="00A31862">
      <w:pPr>
        <w:pStyle w:val="BodyText"/>
      </w:pPr>
    </w:p>
    <w:tbl>
      <w:tblPr>
        <w:tblW w:w="9638" w:type="dxa"/>
        <w:tblLayout w:type="fixed"/>
        <w:tblCellMar>
          <w:left w:w="62" w:type="dxa"/>
          <w:right w:w="62" w:type="dxa"/>
        </w:tblCellMar>
        <w:tblLook w:val="0000"/>
      </w:tblPr>
      <w:tblGrid>
        <w:gridCol w:w="1984"/>
        <w:gridCol w:w="7654"/>
      </w:tblGrid>
      <w:tr w:rsidTr="00CB5276">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862" w:rsidP="00A31862">
            <w:pPr>
              <w:pStyle w:val="BodyText"/>
            </w:pPr>
            <w:r w:rsidRPr="00A31862">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Unit title</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 xml:space="preserve">Common - Environmental </w:t>
            </w:r>
          </w:p>
        </w:tc>
      </w:tr>
      <w:tr w:rsidTr="00CB527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Apply environmental and sustainability best practice in an automotive workplace</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Common - Health and Safety</w:t>
            </w:r>
          </w:p>
        </w:tc>
      </w:tr>
      <w:tr w:rsidTr="00CB527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Apply safe working practices in an automotive workplace</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 Light Vehicle - Technical - Wheels and Tyres</w:t>
            </w:r>
          </w:p>
        </w:tc>
      </w:tr>
      <w:tr w:rsidTr="00CB527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AURLTJ2002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Remove, inspect, repair and fit tyres and tubes (light)</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Motorsport</w:t>
            </w:r>
          </w:p>
        </w:tc>
      </w:tr>
      <w:tr w:rsidTr="00CB527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AURMGA2001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Set up and dismantle temporary work location and equipment</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 xml:space="preserve">Motorsport - Management, Leadership and Supervision </w:t>
            </w:r>
          </w:p>
        </w:tc>
      </w:tr>
      <w:tr w:rsidTr="00CB527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Operate in a motorsport environment</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Motorsport - Technical</w:t>
            </w:r>
          </w:p>
        </w:tc>
      </w:tr>
      <w:tr w:rsidTr="00CB527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 xml:space="preserve">Prepare and service a light competition vehicle </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Tools and Equipment</w:t>
            </w:r>
          </w:p>
        </w:tc>
      </w:tr>
      <w:tr w:rsidTr="00CB527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Use and maintain workplace tools and equipment</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 xml:space="preserve">Imported Units </w:t>
            </w:r>
          </w:p>
        </w:tc>
      </w:tr>
      <w:tr w:rsidTr="00CB527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MSAENV272B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862" w:rsidP="00A31862">
            <w:pPr>
              <w:pStyle w:val="BodyText"/>
            </w:pPr>
            <w:r w:rsidRPr="00A31862">
              <w:t xml:space="preserve">Participate in environmentally sustainable work practices </w:t>
            </w:r>
          </w:p>
        </w:tc>
      </w:tr>
    </w:tbl>
    <w:p w:rsidR="00000000" w:rsidRPr="00A31862" w:rsidP="00A31862">
      <w:pPr>
        <w:pStyle w:val="BodyText"/>
      </w:pPr>
    </w:p>
    <w:p w:rsidR="00000000" w:rsidRPr="00A31862" w:rsidP="00A31862">
      <w:pPr>
        <w:pStyle w:val="BodyText"/>
      </w:pPr>
      <w:r w:rsidRPr="00A31862">
        <w:rPr>
          <w:rStyle w:val="SpecialBold"/>
        </w:rPr>
        <w:t xml:space="preserve">Elective units </w:t>
      </w:r>
    </w:p>
    <w:p w:rsidR="00000000" w:rsidRPr="00A31862" w:rsidP="00A31862">
      <w:pPr>
        <w:pStyle w:val="BodyText"/>
      </w:pPr>
    </w:p>
    <w:tbl>
      <w:tblPr>
        <w:tblW w:w="9638" w:type="dxa"/>
        <w:tblLayout w:type="fixed"/>
        <w:tblCellMar>
          <w:left w:w="62" w:type="dxa"/>
          <w:right w:w="62" w:type="dxa"/>
        </w:tblCellMar>
        <w:tblLook w:val="0000"/>
      </w:tblPr>
      <w:tblGrid>
        <w:gridCol w:w="1980"/>
        <w:gridCol w:w="7658"/>
      </w:tblGrid>
      <w:tr w:rsidTr="00CB5276">
        <w:tblPrEx>
          <w:tblW w:w="9638" w:type="dxa"/>
          <w:tblLayout w:type="fixed"/>
          <w:tblCellMar>
            <w:left w:w="62" w:type="dxa"/>
            <w:right w:w="62" w:type="dxa"/>
          </w:tblCellMar>
          <w:tblLook w:val="0000"/>
        </w:tblPrEx>
        <w:trPr>
          <w:tblHeader/>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862" w:rsidP="00A31862">
            <w:pPr>
              <w:pStyle w:val="BodyText"/>
            </w:pPr>
            <w:r w:rsidRPr="00A31862">
              <w:rPr>
                <w:rStyle w:val="SpecialBold"/>
              </w:rPr>
              <w:t>Unit code</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Unit title</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Common - Technical</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AURATA2001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Identify basic automotive faults using troubleshooting processes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AURATA2002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Read and interpret engineering drawings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AURATA2003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Produce drawings from design concepts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Electrical - Technical - Electrical and Electronic</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AURETR2006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soldering of electrical wiring and circuits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AURETR2009</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Install, test and repair vehicle lighting and wiring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AURETR2010</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Fabricate, test and repair wiring harnesses and looms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AURETR2011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Install and test basic ancillary electrical components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AURETR2012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Test and repair basic electrical circuits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AURETR2015</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and service batteries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AURETR2042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Remove, refit and test electrical componentry for operation following body repair activities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AURETR3025</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Test, charge and replace batteries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AURETR3026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Remove, replace and program electrical and electronic units and assemblies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 xml:space="preserve">Mechanical - Light Vehicle - Technical - Engines </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AURLTE2001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Remove and install light vehicle engine assemblies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 Light Vehicle - Technical - Wheels and Tyres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AURLTJ2001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Select tyres and rims for specific applications (light)</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AURLTJ2003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Remove, inspect and refit light vehicle wheel assemblies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Motorsport - Support and Logistics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AURMBA2001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Transport a light competition vehicle and support equipment</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Motorsport - Officiating</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AURMDA2001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Develop and update motorsport industry knowledge</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AURMDA2002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Assist with motorsport officiating duties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Motorsport - Regulatory or Legal</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AURMLA2001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Comply with motorsport rules and regulations when officiating</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 xml:space="preserve">Motorsport - Health and Safety </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AURMSA2001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Follow motorsport safety and risk management procedures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Motorsport - Technical</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AURMTA3006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Perform torquing and fastening</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w:t>
            </w:r>
            <w:r w:rsidRPr="00A31862">
              <w:rPr>
                <w:rStyle w:val="SpecialBold"/>
              </w:rPr>
              <w:t>s - Technical</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AURTTA2004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servicing operations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Brakes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AURTTB2001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and service braking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AURTTB2002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Attach friction materials and radius grind</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AURTTB2003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Machine brake drums and brake disc rotors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Cooling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AURTTC2001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and service cooling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AURTTC2002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radiator repairs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Steering and Suspension</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AURTTD2001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steering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AURTTD2002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and service steering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AURTTD2003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suspension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AURTTD2004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and service suspension systems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Engines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AURTTE2004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 xml:space="preserve">Inspect and service engines </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Fuel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AURTTF2001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Service petrol fuel systems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Wheels and Tyres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AURTTJ2001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Balance wheels and tyres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w:t>
            </w:r>
            <w:r w:rsidRPr="00A31862">
              <w:rPr>
                <w:rStyle w:val="SpecialBold"/>
              </w:rPr>
              <w:t>ous - Technical - Tools and Equipment</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AURTTK2001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Use and maintain measuring equipment in an automotive workplace</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Driveline and Final Drives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AURTTQ2001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Service final drive assemblies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AURTTQ2003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Service final drive (driveline)</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Fabrication</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AURTTS2001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Fabricate exhaust system and components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Welding, Grinding, Machining and Soldering</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AURTTW2001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soft solderin</w:t>
            </w:r>
            <w:r w:rsidRPr="00A31862">
              <w:t>g techniques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Transmission</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AURTTX2002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and service transmissions (manual)</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AURTTX2003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and service transmissions (automatic)</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Mechanical Miscellaneous - Technical - Emission and Exhaust</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AURTTZ2001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Inspect and service emission control systems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AURTTZ2002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Repair exhaust system components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Vehicle Body – Technical - Fabrication</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AURVTS2006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fabrication of components</w:t>
            </w:r>
          </w:p>
        </w:tc>
      </w:tr>
      <w:tr w:rsidTr="00CB527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rPr>
                <w:rStyle w:val="SpecialBold"/>
              </w:rPr>
              <w:t>Vehicle Body – Technical - Welding, Grinding, Machining and Soldering</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AURVTW2001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manual metal arc welding procedures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AURVTW2002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brazing procedures</w:t>
            </w:r>
          </w:p>
        </w:tc>
      </w:tr>
      <w:tr w:rsidTr="00CB5276">
        <w:tblPrEx>
          <w:tblW w:w="9638" w:type="dxa"/>
          <w:tblLayout w:type="fixed"/>
          <w:tblCellMar>
            <w:left w:w="62" w:type="dxa"/>
            <w:right w:w="62" w:type="dxa"/>
          </w:tblCellMar>
          <w:tblLook w:val="0000"/>
        </w:tblPrEx>
        <w:trPr>
          <w:trHeight w:val="388"/>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AURVTW2003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gas metal arc welding procedures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AURVTW2004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gas tungsten arc welding procedures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AURVTW2005</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spot welding procedures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AURVTW2008</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Carry out oxy acetylene welding, thermal cutting and thermal heating procedures</w:t>
            </w:r>
          </w:p>
        </w:tc>
      </w:tr>
      <w:tr w:rsidTr="00CB5276">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862">
            <w:pPr>
              <w:pStyle w:val="BodyText"/>
              <w:rPr>
                <w:lang w:val="en-NZ"/>
              </w:rPr>
            </w:pPr>
            <w:r w:rsidRPr="00A31862">
              <w:t>AURVTW3006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862" w:rsidP="00A31862">
            <w:pPr>
              <w:pStyle w:val="BodyText"/>
            </w:pPr>
            <w:r w:rsidRPr="00A31862">
              <w:t>Carry out thermoplastic welding procedures</w:t>
            </w:r>
          </w:p>
        </w:tc>
      </w:tr>
    </w:tbl>
    <w:p w:rsidR="00000000" w:rsidRPr="00A31862" w:rsidP="00A31862">
      <w:pPr>
        <w:pStyle w:val="BodyText"/>
      </w:pPr>
    </w:p>
    <w:p w:rsidR="00000000" w:rsidRPr="00A31862" w:rsidP="00A31862">
      <w:pPr>
        <w:pStyle w:val="AllowPageBreak"/>
      </w:pPr>
    </w:p>
    <w:p w:rsidR="00000000" w:rsidRPr="00A31862" w:rsidP="00A31862">
      <w:pPr>
        <w:pStyle w:val="Heading1"/>
      </w:pPr>
      <w:bookmarkStart w:id="8" w:name="O_497319"/>
      <w:bookmarkEnd w:id="8"/>
      <w:r w:rsidRPr="00A31862">
        <w:t>Custom Content Section</w:t>
      </w:r>
    </w:p>
    <w:p w:rsidR="00000000" w:rsidRPr="00A31862" w:rsidP="00A31862">
      <w:pPr>
        <w:pStyle w:val="BodyText"/>
      </w:pPr>
      <w:r w:rsidRPr="00A31862">
        <w:t>Not applicable.</w:t>
      </w:r>
    </w:p>
    <w:p w:rsidR="00000000" w:rsidRPr="00A31862" w:rsidP="00A31862"/>
    <w:sectPr w:rsidSect="00A318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62" w:rsidRPr="00CB5276" w:rsidP="00CB52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76" w:rsidP="00A318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5276" w:rsidP="00A318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B5276" w:rsidP="00A31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62" w:rsidRPr="00CB5276" w:rsidP="00CB52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76" w:rsidRPr="002D2AF8" w:rsidP="00A31862">
    <w:pPr>
      <w:pStyle w:val="Header"/>
      <w:framePr w:wrap="around"/>
    </w:pPr>
    <w:r>
      <w:fldChar w:fldCharType="begin"/>
    </w:r>
    <w:r>
      <w:instrText xml:space="preserve"> TITLE   \* MERGEFORMAT </w:instrText>
    </w:r>
    <w:r>
      <w:fldChar w:fldCharType="separate"/>
    </w:r>
    <w:r>
      <w:t>AUR21012 Certificate II in Motorsport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CB5276" w:rsidP="00A31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8E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EA8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547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862"/>
    <w:pPr>
      <w:spacing w:before="360" w:after="60"/>
      <w:outlineLvl w:val="0"/>
    </w:pPr>
    <w:rPr>
      <w:sz w:val="32"/>
    </w:rPr>
  </w:style>
  <w:style w:type="paragraph" w:styleId="Heading2">
    <w:name w:val="heading 2"/>
    <w:basedOn w:val="HeadingBase"/>
    <w:next w:val="BodyText"/>
    <w:link w:val="Heading2Char"/>
    <w:qFormat/>
    <w:rsid w:val="00A31862"/>
    <w:pPr>
      <w:keepLines/>
      <w:spacing w:before="240" w:after="120"/>
      <w:outlineLvl w:val="1"/>
    </w:pPr>
    <w:rPr>
      <w:sz w:val="28"/>
      <w:szCs w:val="40"/>
    </w:rPr>
  </w:style>
  <w:style w:type="paragraph" w:styleId="Heading3">
    <w:name w:val="heading 3"/>
    <w:basedOn w:val="HeadingBase"/>
    <w:next w:val="BodyText"/>
    <w:link w:val="Heading3Char"/>
    <w:qFormat/>
    <w:rsid w:val="00A31862"/>
    <w:pPr>
      <w:spacing w:before="180" w:after="120"/>
      <w:outlineLvl w:val="2"/>
    </w:pPr>
    <w:rPr>
      <w:spacing w:val="-10"/>
      <w:kern w:val="32"/>
    </w:rPr>
  </w:style>
  <w:style w:type="paragraph" w:styleId="Heading4">
    <w:name w:val="heading 4"/>
    <w:basedOn w:val="HeadingBase"/>
    <w:next w:val="BodyText"/>
    <w:link w:val="Heading4Char"/>
    <w:qFormat/>
    <w:rsid w:val="00A31862"/>
    <w:pPr>
      <w:spacing w:before="160" w:after="120"/>
      <w:outlineLvl w:val="3"/>
    </w:pPr>
    <w:rPr>
      <w:sz w:val="22"/>
    </w:rPr>
  </w:style>
  <w:style w:type="paragraph" w:styleId="Heading5">
    <w:name w:val="heading 5"/>
    <w:basedOn w:val="HeadingBase"/>
    <w:next w:val="Normal"/>
    <w:link w:val="Heading5Char"/>
    <w:qFormat/>
    <w:rsid w:val="00A31862"/>
    <w:pPr>
      <w:spacing w:before="80"/>
      <w:outlineLvl w:val="4"/>
    </w:pPr>
    <w:rPr>
      <w:color w:val="918585"/>
      <w:sz w:val="20"/>
    </w:rPr>
  </w:style>
  <w:style w:type="paragraph" w:styleId="Heading6">
    <w:name w:val="heading 6"/>
    <w:basedOn w:val="HeadingBase"/>
    <w:next w:val="Normal"/>
    <w:link w:val="Heading6Char"/>
    <w:qFormat/>
    <w:rsid w:val="00A31862"/>
    <w:pPr>
      <w:spacing w:before="60"/>
      <w:outlineLvl w:val="5"/>
    </w:pPr>
    <w:rPr>
      <w:color w:val="918585"/>
      <w:sz w:val="20"/>
    </w:rPr>
  </w:style>
  <w:style w:type="paragraph" w:styleId="Heading7">
    <w:name w:val="heading 7"/>
    <w:basedOn w:val="Normal"/>
    <w:next w:val="Normal"/>
    <w:link w:val="Heading7Char"/>
    <w:qFormat/>
    <w:rsid w:val="00A31862"/>
    <w:pPr>
      <w:ind w:left="720"/>
      <w:outlineLvl w:val="6"/>
    </w:pPr>
    <w:rPr>
      <w:i/>
    </w:rPr>
  </w:style>
  <w:style w:type="paragraph" w:styleId="Heading8">
    <w:name w:val="heading 8"/>
    <w:basedOn w:val="Normal"/>
    <w:next w:val="Normal"/>
    <w:link w:val="Heading8Char"/>
    <w:qFormat/>
    <w:rsid w:val="00A31862"/>
    <w:pPr>
      <w:ind w:left="720"/>
      <w:outlineLvl w:val="7"/>
    </w:pPr>
    <w:rPr>
      <w:i/>
    </w:rPr>
  </w:style>
  <w:style w:type="paragraph" w:styleId="Heading9">
    <w:name w:val="heading 9"/>
    <w:basedOn w:val="Normal"/>
    <w:next w:val="Normal"/>
    <w:link w:val="Heading9Char"/>
    <w:qFormat/>
    <w:rsid w:val="00A31862"/>
    <w:pPr>
      <w:ind w:left="720"/>
      <w:outlineLvl w:val="8"/>
    </w:pPr>
    <w:rPr>
      <w:i/>
    </w:rPr>
  </w:style>
  <w:style w:type="character" w:default="1" w:styleId="DefaultParagraphFont">
    <w:name w:val="Default Paragraph Font"/>
    <w:uiPriority w:val="1"/>
    <w:unhideWhenUsed/>
    <w:rsid w:val="00A31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862"/>
  </w:style>
  <w:style w:type="character" w:customStyle="1" w:styleId="Heading1Char">
    <w:name w:val="Heading 1 Char"/>
    <w:basedOn w:val="DefaultParagraphFont"/>
    <w:link w:val="Heading1"/>
    <w:rsid w:val="00A31862"/>
    <w:rPr>
      <w:rFonts w:ascii="Times New Roman" w:eastAsia="Times New Roman" w:hAnsi="Times New Roman" w:cs="Times New Roman"/>
      <w:b/>
      <w:sz w:val="32"/>
      <w:szCs w:val="20"/>
      <w:lang w:eastAsia="en-US"/>
    </w:rPr>
  </w:style>
  <w:style w:type="paragraph" w:styleId="BodyText">
    <w:name w:val="Body Text"/>
    <w:basedOn w:val="Normal"/>
    <w:link w:val="BodyTextChar"/>
    <w:rsid w:val="00A318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862"/>
    <w:rPr>
      <w:rFonts w:ascii="Times New Roman" w:eastAsia="Times New Roman" w:hAnsi="Times New Roman" w:cs="Times New Roman"/>
      <w:sz w:val="24"/>
      <w:lang w:eastAsia="en-US"/>
    </w:rPr>
  </w:style>
  <w:style w:type="paragraph" w:styleId="ListBullet">
    <w:name w:val="List Bullet"/>
    <w:basedOn w:val="List"/>
    <w:rsid w:val="00A31862"/>
    <w:pPr>
      <w:numPr>
        <w:numId w:val="13"/>
      </w:numPr>
      <w:tabs>
        <w:tab w:val="clear" w:pos="340"/>
      </w:tabs>
      <w:spacing w:before="40" w:after="40"/>
    </w:pPr>
  </w:style>
  <w:style w:type="character" w:customStyle="1" w:styleId="SpecialBold">
    <w:name w:val="Special Bold"/>
    <w:basedOn w:val="DefaultParagraphFont"/>
    <w:rsid w:val="00A31862"/>
    <w:rPr>
      <w:b/>
      <w:spacing w:val="0"/>
    </w:rPr>
  </w:style>
  <w:style w:type="paragraph" w:styleId="ListBullet2">
    <w:name w:val="List Bullet 2"/>
    <w:basedOn w:val="List2"/>
    <w:rsid w:val="00A31862"/>
    <w:pPr>
      <w:numPr>
        <w:numId w:val="14"/>
      </w:numPr>
      <w:tabs>
        <w:tab w:val="clear" w:pos="680"/>
      </w:tabs>
    </w:pPr>
  </w:style>
  <w:style w:type="paragraph" w:customStyle="1" w:styleId="SuperHeading">
    <w:name w:val="SuperHeading"/>
    <w:basedOn w:val="Normal"/>
    <w:rsid w:val="00A31862"/>
    <w:pPr>
      <w:spacing w:before="240" w:after="120"/>
      <w:outlineLvl w:val="0"/>
    </w:pPr>
    <w:rPr>
      <w:rFonts w:ascii="Times New Roman" w:hAnsi="Times New Roman"/>
      <w:b/>
      <w:sz w:val="32"/>
    </w:rPr>
  </w:style>
  <w:style w:type="paragraph" w:customStyle="1" w:styleId="AllowPageBreak">
    <w:name w:val="AllowPageBreak"/>
    <w:rsid w:val="00A318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862"/>
    <w:rPr>
      <w:rFonts w:ascii="Courier New" w:eastAsia="Times New Roman" w:hAnsi="Courier New" w:cs="Times New Roman"/>
      <w:i/>
      <w:szCs w:val="20"/>
      <w:lang w:eastAsia="en-US"/>
    </w:rPr>
  </w:style>
  <w:style w:type="paragraph" w:customStyle="1" w:styleId="HeadingBase">
    <w:name w:val="Heading Base"/>
    <w:rsid w:val="00A31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862"/>
    <w:pPr>
      <w:tabs>
        <w:tab w:val="right" w:leader="dot" w:pos="9072"/>
      </w:tabs>
      <w:ind w:left="567"/>
    </w:pPr>
    <w:rPr>
      <w:szCs w:val="22"/>
    </w:rPr>
  </w:style>
  <w:style w:type="paragraph" w:customStyle="1" w:styleId="TOCBase">
    <w:name w:val="TOC Base"/>
    <w:rsid w:val="00A31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862"/>
    <w:pPr>
      <w:tabs>
        <w:tab w:val="right" w:leader="dot" w:pos="9072"/>
      </w:tabs>
      <w:spacing w:before="40" w:after="40"/>
      <w:ind w:left="284"/>
    </w:pPr>
    <w:rPr>
      <w:rFonts w:ascii="Times New Roman" w:hAnsi="Times New Roman"/>
    </w:rPr>
  </w:style>
  <w:style w:type="paragraph" w:styleId="TOC1">
    <w:name w:val="toc 1"/>
    <w:basedOn w:val="TOCBase"/>
    <w:next w:val="Normal"/>
    <w:rsid w:val="00A31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862"/>
    <w:rPr>
      <w:rFonts w:ascii="Times New Roman" w:eastAsia="Times New Roman" w:hAnsi="Times New Roman" w:cs="Times New Roman"/>
      <w:sz w:val="16"/>
      <w:lang w:eastAsia="en-US"/>
    </w:rPr>
  </w:style>
  <w:style w:type="paragraph" w:styleId="Title">
    <w:name w:val="Title"/>
    <w:basedOn w:val="HeadingBase"/>
    <w:link w:val="TitleChar"/>
    <w:qFormat/>
    <w:rsid w:val="00A31862"/>
    <w:pPr>
      <w:spacing w:before="5040"/>
      <w:jc w:val="center"/>
    </w:pPr>
    <w:rPr>
      <w:sz w:val="48"/>
      <w:szCs w:val="72"/>
      <w:lang w:val="en-US"/>
    </w:rPr>
  </w:style>
  <w:style w:type="character" w:customStyle="1" w:styleId="TitleChar">
    <w:name w:val="Title Char"/>
    <w:basedOn w:val="DefaultParagraphFont"/>
    <w:link w:val="Title"/>
    <w:rsid w:val="00A31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862"/>
    <w:pPr>
      <w:tabs>
        <w:tab w:val="left" w:pos="3600"/>
        <w:tab w:val="left" w:pos="3958"/>
      </w:tabs>
    </w:pPr>
  </w:style>
  <w:style w:type="paragraph" w:styleId="List">
    <w:name w:val="List"/>
    <w:basedOn w:val="BodyText"/>
    <w:next w:val="BodyText"/>
    <w:rsid w:val="00A31862"/>
    <w:pPr>
      <w:tabs>
        <w:tab w:val="left" w:pos="340"/>
      </w:tabs>
      <w:spacing w:before="60" w:after="60"/>
      <w:ind w:left="340" w:hanging="340"/>
    </w:pPr>
  </w:style>
  <w:style w:type="paragraph" w:customStyle="1" w:styleId="Note">
    <w:name w:val="Note"/>
    <w:basedOn w:val="BodyText"/>
    <w:rsid w:val="00A31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862"/>
    <w:pPr>
      <w:framePr w:wrap="auto" w:hAnchor="text" w:y="6049"/>
    </w:pPr>
    <w:rPr>
      <w:color w:val="000000"/>
      <w:sz w:val="40"/>
    </w:rPr>
  </w:style>
  <w:style w:type="paragraph" w:customStyle="1" w:styleId="TOCTitle">
    <w:name w:val="TOCTitle"/>
    <w:basedOn w:val="Heading1"/>
    <w:rsid w:val="00A31862"/>
    <w:pPr>
      <w:spacing w:after="240"/>
      <w:jc w:val="center"/>
      <w:outlineLvl w:val="9"/>
    </w:pPr>
    <w:rPr>
      <w:caps/>
    </w:rPr>
  </w:style>
  <w:style w:type="paragraph" w:customStyle="1" w:styleId="Version">
    <w:name w:val="Version"/>
    <w:rsid w:val="00A318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862"/>
    <w:pPr>
      <w:keepNext w:val="0"/>
      <w:tabs>
        <w:tab w:val="right" w:pos="4176"/>
      </w:tabs>
      <w:ind w:left="198" w:hanging="198"/>
    </w:pPr>
    <w:rPr>
      <w:rFonts w:ascii="Garamond" w:hAnsi="Garamond"/>
    </w:rPr>
  </w:style>
  <w:style w:type="paragraph" w:styleId="IndexHeading">
    <w:name w:val="index heading"/>
    <w:basedOn w:val="Normal"/>
    <w:next w:val="Index1"/>
    <w:semiHidden/>
    <w:rsid w:val="00A31862"/>
    <w:pPr>
      <w:spacing w:before="120" w:after="120"/>
    </w:pPr>
    <w:rPr>
      <w:rFonts w:ascii="Arial" w:hAnsi="Arial"/>
      <w:b/>
      <w:color w:val="918585"/>
      <w:sz w:val="24"/>
    </w:rPr>
  </w:style>
  <w:style w:type="paragraph" w:styleId="Header">
    <w:name w:val="header"/>
    <w:basedOn w:val="Normal"/>
    <w:link w:val="HeaderChar"/>
    <w:rsid w:val="00A31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862"/>
    <w:rPr>
      <w:rFonts w:ascii="Times New Roman" w:eastAsia="Times New Roman" w:hAnsi="Times New Roman" w:cs="Times New Roman"/>
      <w:sz w:val="16"/>
      <w:szCs w:val="20"/>
      <w:lang w:val="en-GB" w:eastAsia="en-US"/>
    </w:rPr>
  </w:style>
  <w:style w:type="paragraph" w:customStyle="1" w:styleId="Chapter">
    <w:name w:val="Chapter"/>
    <w:basedOn w:val="Normal"/>
    <w:rsid w:val="00A31862"/>
    <w:pPr>
      <w:spacing w:before="240"/>
    </w:pPr>
    <w:rPr>
      <w:rFonts w:ascii="Times New Roman" w:hAnsi="Times New Roman"/>
      <w:smallCaps/>
      <w:spacing w:val="80"/>
      <w:sz w:val="28"/>
    </w:rPr>
  </w:style>
  <w:style w:type="paragraph" w:customStyle="1" w:styleId="InChapter">
    <w:name w:val="InChapter"/>
    <w:basedOn w:val="Heading3"/>
    <w:rsid w:val="00A31862"/>
    <w:pPr>
      <w:spacing w:after="240"/>
      <w:outlineLvl w:val="9"/>
    </w:pPr>
    <w:rPr>
      <w:noProof/>
    </w:rPr>
  </w:style>
  <w:style w:type="paragraph" w:styleId="Index2">
    <w:name w:val="index 2"/>
    <w:basedOn w:val="Normal"/>
    <w:next w:val="Normal"/>
    <w:semiHidden/>
    <w:rsid w:val="00A31862"/>
    <w:pPr>
      <w:tabs>
        <w:tab w:val="right" w:pos="4176"/>
      </w:tabs>
      <w:ind w:left="568" w:hanging="284"/>
    </w:pPr>
    <w:rPr>
      <w:rFonts w:ascii="Garamond" w:hAnsi="Garamond"/>
    </w:rPr>
  </w:style>
  <w:style w:type="paragraph" w:customStyle="1" w:styleId="Byline">
    <w:name w:val="Byline"/>
    <w:rsid w:val="00A31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862"/>
    <w:pPr>
      <w:tabs>
        <w:tab w:val="clear" w:pos="3600"/>
        <w:tab w:val="clear" w:pos="3958"/>
      </w:tabs>
      <w:jc w:val="right"/>
    </w:pPr>
  </w:style>
  <w:style w:type="character" w:styleId="Emphasis">
    <w:name w:val="Emphasis"/>
    <w:basedOn w:val="DefaultParagraphFont"/>
    <w:qFormat/>
    <w:rsid w:val="00A31862"/>
    <w:rPr>
      <w:i/>
    </w:rPr>
  </w:style>
  <w:style w:type="paragraph" w:styleId="Caption">
    <w:name w:val="caption"/>
    <w:basedOn w:val="BodyText"/>
    <w:next w:val="Normal"/>
    <w:qFormat/>
    <w:rsid w:val="00A31862"/>
    <w:pPr>
      <w:framePr w:w="2268" w:hSpace="181" w:vSpace="181" w:wrap="around" w:vAnchor="text" w:hAnchor="page" w:x="1135" w:y="285" w:anchorLock="1"/>
    </w:pPr>
    <w:rPr>
      <w:i/>
    </w:rPr>
  </w:style>
  <w:style w:type="paragraph" w:customStyle="1" w:styleId="MiniTOCTitle">
    <w:name w:val="MiniTOCTitle"/>
    <w:basedOn w:val="Heading4"/>
    <w:rsid w:val="00A31862"/>
    <w:pPr>
      <w:spacing w:before="240"/>
      <w:outlineLvl w:val="9"/>
    </w:pPr>
    <w:rPr>
      <w:noProof/>
      <w:sz w:val="24"/>
    </w:rPr>
  </w:style>
  <w:style w:type="paragraph" w:customStyle="1" w:styleId="MiniTOCItem">
    <w:name w:val="MiniTOCItem"/>
    <w:basedOn w:val="ListBullet"/>
    <w:rsid w:val="00A31862"/>
    <w:pPr>
      <w:numPr>
        <w:numId w:val="0"/>
      </w:numPr>
      <w:tabs>
        <w:tab w:val="right" w:leader="dot" w:pos="6521"/>
      </w:tabs>
      <w:spacing w:before="0" w:after="0"/>
    </w:pPr>
  </w:style>
  <w:style w:type="paragraph" w:customStyle="1" w:styleId="TOFTitle">
    <w:name w:val="TOFTitle"/>
    <w:basedOn w:val="TOCTitle"/>
    <w:rsid w:val="00A31862"/>
  </w:style>
  <w:style w:type="paragraph" w:styleId="TableofFigures">
    <w:name w:val="table of figures"/>
    <w:basedOn w:val="Normal"/>
    <w:next w:val="Normal"/>
    <w:semiHidden/>
    <w:rsid w:val="00A31862"/>
    <w:pPr>
      <w:tabs>
        <w:tab w:val="right" w:leader="dot" w:pos="9072"/>
      </w:tabs>
      <w:ind w:left="970" w:hanging="403"/>
    </w:pPr>
    <w:rPr>
      <w:rFonts w:ascii="Times New Roman" w:hAnsi="Times New Roman"/>
      <w:b/>
    </w:rPr>
  </w:style>
  <w:style w:type="paragraph" w:styleId="ListNumber">
    <w:name w:val="List Number"/>
    <w:basedOn w:val="List"/>
    <w:rsid w:val="00A31862"/>
    <w:pPr>
      <w:numPr>
        <w:numId w:val="11"/>
      </w:numPr>
    </w:pPr>
  </w:style>
  <w:style w:type="character" w:customStyle="1" w:styleId="WingdingSymbols">
    <w:name w:val="Wingding Symbols"/>
    <w:rsid w:val="00A31862"/>
    <w:rPr>
      <w:rFonts w:ascii="Wingdings" w:hAnsi="Wingdings"/>
    </w:rPr>
  </w:style>
  <w:style w:type="paragraph" w:customStyle="1" w:styleId="TableHeading">
    <w:name w:val="Table Heading"/>
    <w:basedOn w:val="HeadingBase"/>
    <w:rsid w:val="00A31862"/>
    <w:pPr>
      <w:keepLines/>
      <w:pBdr>
        <w:bottom w:val="single" w:sz="6" w:space="1" w:color="918585"/>
      </w:pBdr>
      <w:spacing w:before="240"/>
    </w:pPr>
  </w:style>
  <w:style w:type="character" w:customStyle="1" w:styleId="HotSpot">
    <w:name w:val="HotSpot"/>
    <w:rsid w:val="00A31862"/>
    <w:rPr>
      <w:color w:val="0033CC"/>
      <w:u w:val="none"/>
    </w:rPr>
  </w:style>
  <w:style w:type="paragraph" w:customStyle="1" w:styleId="BodyTextRight">
    <w:name w:val="Body Text Right"/>
    <w:basedOn w:val="BodyText"/>
    <w:rsid w:val="00A31862"/>
    <w:pPr>
      <w:spacing w:before="0" w:after="0"/>
      <w:jc w:val="right"/>
    </w:pPr>
  </w:style>
  <w:style w:type="paragraph" w:styleId="Index3">
    <w:name w:val="index 3"/>
    <w:basedOn w:val="ListNumber2"/>
    <w:next w:val="Normal"/>
    <w:semiHidden/>
    <w:rsid w:val="00A31862"/>
    <w:pPr>
      <w:numPr>
        <w:numId w:val="0"/>
      </w:numPr>
      <w:tabs>
        <w:tab w:val="right" w:leader="dot" w:pos="4176"/>
      </w:tabs>
    </w:pPr>
  </w:style>
  <w:style w:type="paragraph" w:styleId="ListNumber2">
    <w:name w:val="List Number 2"/>
    <w:basedOn w:val="List2"/>
    <w:rsid w:val="00A31862"/>
    <w:pPr>
      <w:numPr>
        <w:numId w:val="10"/>
      </w:numPr>
      <w:tabs>
        <w:tab w:val="clear" w:pos="1060"/>
      </w:tabs>
    </w:pPr>
  </w:style>
  <w:style w:type="paragraph" w:customStyle="1" w:styleId="MarginNote">
    <w:name w:val="Margin Note"/>
    <w:basedOn w:val="BodyText"/>
    <w:rsid w:val="00A31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862"/>
    <w:rPr>
      <w:sz w:val="32"/>
    </w:rPr>
  </w:style>
  <w:style w:type="paragraph" w:customStyle="1" w:styleId="HeadingProcedure">
    <w:name w:val="Heading Procedure"/>
    <w:basedOn w:val="HeadingBase"/>
    <w:next w:val="Normal"/>
    <w:rsid w:val="00A31862"/>
    <w:pPr>
      <w:tabs>
        <w:tab w:val="left" w:pos="0"/>
      </w:tabs>
      <w:spacing w:before="120" w:after="60"/>
    </w:pPr>
    <w:rPr>
      <w:i/>
      <w:color w:val="918585"/>
      <w:sz w:val="22"/>
    </w:rPr>
  </w:style>
  <w:style w:type="paragraph" w:customStyle="1" w:styleId="TableBodyText">
    <w:name w:val="Table Body Text"/>
    <w:basedOn w:val="BodyText"/>
    <w:rsid w:val="00A31862"/>
    <w:pPr>
      <w:spacing w:before="60" w:after="60"/>
    </w:pPr>
  </w:style>
  <w:style w:type="paragraph" w:styleId="ListContinue">
    <w:name w:val="List Continue"/>
    <w:basedOn w:val="List"/>
    <w:rsid w:val="00A31862"/>
    <w:pPr>
      <w:ind w:firstLine="0"/>
    </w:pPr>
  </w:style>
  <w:style w:type="paragraph" w:customStyle="1" w:styleId="ListNote">
    <w:name w:val="List Note"/>
    <w:basedOn w:val="List"/>
    <w:rsid w:val="00A31862"/>
    <w:pPr>
      <w:pBdr>
        <w:top w:val="single" w:sz="6" w:space="2" w:color="918585"/>
        <w:bottom w:val="single" w:sz="6" w:space="2" w:color="918585"/>
      </w:pBdr>
      <w:tabs>
        <w:tab w:val="left" w:pos="1021"/>
      </w:tabs>
      <w:ind w:firstLine="0"/>
    </w:pPr>
  </w:style>
  <w:style w:type="paragraph" w:customStyle="1" w:styleId="Warning">
    <w:name w:val="Warning"/>
    <w:basedOn w:val="BodyText"/>
    <w:rsid w:val="00A31862"/>
    <w:pPr>
      <w:shd w:val="clear" w:color="auto" w:fill="D9D9D9"/>
      <w:tabs>
        <w:tab w:val="left" w:pos="992"/>
      </w:tabs>
      <w:ind w:left="119" w:right="119"/>
    </w:pPr>
    <w:rPr>
      <w:sz w:val="20"/>
    </w:rPr>
  </w:style>
  <w:style w:type="paragraph" w:customStyle="1" w:styleId="MarginIcons">
    <w:name w:val="Margin Icons"/>
    <w:basedOn w:val="BodyText"/>
    <w:rsid w:val="00A31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862"/>
    <w:rPr>
      <w:rFonts w:ascii="Courier New" w:hAnsi="Courier New"/>
    </w:rPr>
  </w:style>
  <w:style w:type="paragraph" w:customStyle="1" w:styleId="NoteBullet">
    <w:name w:val="Note Bullet"/>
    <w:basedOn w:val="Note"/>
    <w:rsid w:val="00A31862"/>
    <w:pPr>
      <w:tabs>
        <w:tab w:val="clear" w:pos="680"/>
      </w:tabs>
      <w:spacing w:before="60" w:after="60"/>
    </w:pPr>
  </w:style>
  <w:style w:type="paragraph" w:customStyle="1" w:styleId="SubHeading2">
    <w:name w:val="SubHeading2"/>
    <w:basedOn w:val="HeadingBase"/>
    <w:rsid w:val="00A31862"/>
    <w:pPr>
      <w:spacing w:before="240" w:after="60"/>
    </w:pPr>
    <w:rPr>
      <w:sz w:val="20"/>
    </w:rPr>
  </w:style>
  <w:style w:type="paragraph" w:customStyle="1" w:styleId="SubHeading1">
    <w:name w:val="SubHeading1"/>
    <w:basedOn w:val="HeadingBase"/>
    <w:rsid w:val="00A31862"/>
    <w:pPr>
      <w:spacing w:before="240" w:after="60"/>
    </w:pPr>
    <w:rPr>
      <w:color w:val="918585"/>
      <w:sz w:val="22"/>
    </w:rPr>
  </w:style>
  <w:style w:type="paragraph" w:customStyle="1" w:styleId="SideHeading">
    <w:name w:val="Side Heading"/>
    <w:basedOn w:val="HeadingBase"/>
    <w:rsid w:val="00A31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862"/>
    <w:pPr>
      <w:numPr>
        <w:numId w:val="12"/>
      </w:numPr>
    </w:pPr>
  </w:style>
  <w:style w:type="paragraph" w:styleId="PlainText">
    <w:name w:val="Plain Text"/>
    <w:basedOn w:val="Normal"/>
    <w:link w:val="PlainTextChar"/>
    <w:rsid w:val="00A31862"/>
    <w:rPr>
      <w:sz w:val="20"/>
    </w:rPr>
  </w:style>
  <w:style w:type="character" w:customStyle="1" w:styleId="PlainTextChar">
    <w:name w:val="Plain Text Char"/>
    <w:basedOn w:val="DefaultParagraphFont"/>
    <w:link w:val="PlainText"/>
    <w:rsid w:val="00A31862"/>
    <w:rPr>
      <w:rFonts w:ascii="Courier New" w:eastAsia="Times New Roman" w:hAnsi="Courier New" w:cs="Times New Roman"/>
      <w:sz w:val="20"/>
      <w:szCs w:val="20"/>
      <w:lang w:eastAsia="en-US"/>
    </w:rPr>
  </w:style>
  <w:style w:type="character" w:customStyle="1" w:styleId="MenuOption">
    <w:name w:val="Menu Option"/>
    <w:basedOn w:val="DefaultParagraphFont"/>
    <w:rsid w:val="00A31862"/>
    <w:rPr>
      <w:b/>
      <w:smallCaps/>
    </w:rPr>
  </w:style>
  <w:style w:type="paragraph" w:customStyle="1" w:styleId="TableListNumber">
    <w:name w:val="Table List Number"/>
    <w:basedOn w:val="ListNumber"/>
    <w:rsid w:val="00A31862"/>
    <w:pPr>
      <w:numPr>
        <w:numId w:val="0"/>
      </w:numPr>
    </w:pPr>
  </w:style>
  <w:style w:type="paragraph" w:styleId="TOC4">
    <w:name w:val="toc 4"/>
    <w:basedOn w:val="TOCBase"/>
    <w:next w:val="Normal"/>
    <w:semiHidden/>
    <w:rsid w:val="00A31862"/>
    <w:pPr>
      <w:tabs>
        <w:tab w:val="right" w:leader="dot" w:pos="9071"/>
      </w:tabs>
      <w:ind w:left="1701"/>
    </w:pPr>
  </w:style>
  <w:style w:type="paragraph" w:customStyle="1" w:styleId="ListAlpha">
    <w:name w:val="List Alpha"/>
    <w:basedOn w:val="List"/>
    <w:rsid w:val="00A31862"/>
    <w:pPr>
      <w:numPr>
        <w:numId w:val="9"/>
      </w:numPr>
    </w:pPr>
  </w:style>
  <w:style w:type="paragraph" w:customStyle="1" w:styleId="ListAlpha2">
    <w:name w:val="List Alpha 2"/>
    <w:basedOn w:val="List2"/>
    <w:rsid w:val="00A31862"/>
    <w:pPr>
      <w:numPr>
        <w:numId w:val="8"/>
      </w:numPr>
    </w:pPr>
  </w:style>
  <w:style w:type="paragraph" w:styleId="List2">
    <w:name w:val="List 2"/>
    <w:basedOn w:val="BodyText"/>
    <w:rsid w:val="00A31862"/>
    <w:pPr>
      <w:tabs>
        <w:tab w:val="left" w:pos="680"/>
      </w:tabs>
      <w:spacing w:before="60" w:after="60"/>
      <w:ind w:left="680" w:hanging="340"/>
    </w:pPr>
  </w:style>
  <w:style w:type="paragraph" w:styleId="List3">
    <w:name w:val="List 3"/>
    <w:basedOn w:val="BodyText"/>
    <w:rsid w:val="00A31862"/>
    <w:pPr>
      <w:tabs>
        <w:tab w:val="left" w:pos="1021"/>
      </w:tabs>
      <w:spacing w:before="60" w:after="60"/>
      <w:ind w:left="1020" w:hanging="340"/>
    </w:pPr>
  </w:style>
  <w:style w:type="paragraph" w:styleId="List4">
    <w:name w:val="List 4"/>
    <w:basedOn w:val="BodyText"/>
    <w:rsid w:val="00A31862"/>
    <w:pPr>
      <w:tabs>
        <w:tab w:val="left" w:pos="1361"/>
      </w:tabs>
      <w:spacing w:before="60" w:after="60"/>
      <w:ind w:left="1361" w:hanging="340"/>
    </w:pPr>
  </w:style>
  <w:style w:type="paragraph" w:styleId="List5">
    <w:name w:val="List 5"/>
    <w:basedOn w:val="BodyText"/>
    <w:rsid w:val="00A31862"/>
    <w:pPr>
      <w:tabs>
        <w:tab w:val="left" w:pos="1701"/>
      </w:tabs>
      <w:spacing w:before="60" w:after="60"/>
      <w:ind w:left="1701" w:hanging="340"/>
    </w:pPr>
  </w:style>
  <w:style w:type="paragraph" w:styleId="ListBullet3">
    <w:name w:val="List Bullet 3"/>
    <w:basedOn w:val="List3"/>
    <w:rsid w:val="00A31862"/>
    <w:pPr>
      <w:numPr>
        <w:numId w:val="15"/>
      </w:numPr>
      <w:tabs>
        <w:tab w:val="clear" w:pos="1021"/>
      </w:tabs>
      <w:ind w:left="1037" w:hanging="357"/>
    </w:pPr>
  </w:style>
  <w:style w:type="paragraph" w:styleId="ListBullet4">
    <w:name w:val="List Bullet 4"/>
    <w:basedOn w:val="List4"/>
    <w:rsid w:val="00A31862"/>
    <w:pPr>
      <w:numPr>
        <w:numId w:val="3"/>
      </w:numPr>
    </w:pPr>
  </w:style>
  <w:style w:type="paragraph" w:styleId="ListBullet5">
    <w:name w:val="List Bullet 5"/>
    <w:basedOn w:val="List5"/>
    <w:rsid w:val="00A31862"/>
    <w:pPr>
      <w:numPr>
        <w:numId w:val="4"/>
      </w:numPr>
    </w:pPr>
  </w:style>
  <w:style w:type="paragraph" w:styleId="ListContinue2">
    <w:name w:val="List Continue 2"/>
    <w:basedOn w:val="List2"/>
    <w:rsid w:val="00A31862"/>
    <w:pPr>
      <w:ind w:firstLine="0"/>
    </w:pPr>
  </w:style>
  <w:style w:type="paragraph" w:styleId="ListContinue3">
    <w:name w:val="List Continue 3"/>
    <w:basedOn w:val="List3"/>
    <w:rsid w:val="00A31862"/>
    <w:pPr>
      <w:ind w:left="1021" w:firstLine="0"/>
    </w:pPr>
  </w:style>
  <w:style w:type="paragraph" w:styleId="ListContinue4">
    <w:name w:val="List Continue 4"/>
    <w:basedOn w:val="List4"/>
    <w:rsid w:val="00A31862"/>
    <w:pPr>
      <w:ind w:firstLine="0"/>
    </w:pPr>
  </w:style>
  <w:style w:type="paragraph" w:styleId="ListContinue5">
    <w:name w:val="List Continue 5"/>
    <w:basedOn w:val="List5"/>
    <w:rsid w:val="00A31862"/>
    <w:pPr>
      <w:ind w:firstLine="0"/>
    </w:pPr>
  </w:style>
  <w:style w:type="paragraph" w:styleId="ListNumber3">
    <w:name w:val="List Number 3"/>
    <w:basedOn w:val="List3"/>
    <w:rsid w:val="00A31862"/>
    <w:pPr>
      <w:numPr>
        <w:numId w:val="5"/>
      </w:numPr>
    </w:pPr>
  </w:style>
  <w:style w:type="paragraph" w:styleId="ListNumber4">
    <w:name w:val="List Number 4"/>
    <w:basedOn w:val="List4"/>
    <w:rsid w:val="00A31862"/>
    <w:pPr>
      <w:numPr>
        <w:numId w:val="6"/>
      </w:numPr>
    </w:pPr>
  </w:style>
  <w:style w:type="paragraph" w:styleId="ListNumber5">
    <w:name w:val="List Number 5"/>
    <w:basedOn w:val="List5"/>
    <w:rsid w:val="00A31862"/>
    <w:pPr>
      <w:numPr>
        <w:numId w:val="7"/>
      </w:numPr>
    </w:pPr>
  </w:style>
  <w:style w:type="paragraph" w:styleId="BlockText">
    <w:name w:val="Block Text"/>
    <w:basedOn w:val="Normal"/>
    <w:rsid w:val="00A31862"/>
    <w:pPr>
      <w:spacing w:after="120"/>
      <w:ind w:left="1440" w:right="1440"/>
    </w:pPr>
  </w:style>
  <w:style w:type="character" w:customStyle="1" w:styleId="Subscript">
    <w:name w:val="Subscript"/>
    <w:basedOn w:val="DefaultParagraphFont"/>
    <w:rsid w:val="00A31862"/>
    <w:rPr>
      <w:sz w:val="16"/>
      <w:vertAlign w:val="subscript"/>
    </w:rPr>
  </w:style>
  <w:style w:type="character" w:customStyle="1" w:styleId="Superscript">
    <w:name w:val="Superscript"/>
    <w:basedOn w:val="DefaultParagraphFont"/>
    <w:rsid w:val="00A31862"/>
    <w:rPr>
      <w:sz w:val="16"/>
      <w:vertAlign w:val="superscript"/>
    </w:rPr>
  </w:style>
  <w:style w:type="character" w:customStyle="1" w:styleId="Symbols">
    <w:name w:val="Symbols"/>
    <w:basedOn w:val="DefaultParagraphFont"/>
    <w:rsid w:val="00A31862"/>
    <w:rPr>
      <w:rFonts w:ascii="Symbol" w:hAnsi="Symbol"/>
    </w:rPr>
  </w:style>
  <w:style w:type="character" w:customStyle="1" w:styleId="MenuOptions">
    <w:name w:val="Menu Options"/>
    <w:basedOn w:val="DefaultParagraphFont"/>
    <w:rsid w:val="00A31862"/>
    <w:rPr>
      <w:rFonts w:ascii="Arial Narrow" w:hAnsi="Arial Narrow"/>
      <w:smallCaps/>
    </w:rPr>
  </w:style>
  <w:style w:type="character" w:customStyle="1" w:styleId="Buttons">
    <w:name w:val="Buttons"/>
    <w:basedOn w:val="DefaultParagraphFont"/>
    <w:rsid w:val="00A31862"/>
    <w:rPr>
      <w:b/>
    </w:rPr>
  </w:style>
  <w:style w:type="character" w:customStyle="1" w:styleId="Underlined">
    <w:name w:val="Underlined"/>
    <w:basedOn w:val="DefaultParagraphFont"/>
    <w:rsid w:val="00A31862"/>
    <w:rPr>
      <w:u w:val="single"/>
    </w:rPr>
  </w:style>
  <w:style w:type="paragraph" w:customStyle="1" w:styleId="TableBodyTextRight">
    <w:name w:val="Table Body Text Right"/>
    <w:basedOn w:val="TableBodyText"/>
    <w:rsid w:val="00A31862"/>
    <w:pPr>
      <w:widowControl w:val="0"/>
      <w:autoSpaceDE w:val="0"/>
      <w:autoSpaceDN w:val="0"/>
      <w:adjustRightInd w:val="0"/>
      <w:jc w:val="right"/>
    </w:pPr>
    <w:rPr>
      <w:rFonts w:cs="Arial"/>
      <w:szCs w:val="18"/>
    </w:rPr>
  </w:style>
  <w:style w:type="paragraph" w:customStyle="1" w:styleId="CopyrightText">
    <w:name w:val="Copyright Text"/>
    <w:basedOn w:val="BodyText"/>
    <w:rsid w:val="00A31862"/>
    <w:rPr>
      <w:sz w:val="18"/>
    </w:rPr>
  </w:style>
  <w:style w:type="paragraph" w:customStyle="1" w:styleId="BodySmallRight">
    <w:name w:val="Body Small Right"/>
    <w:basedOn w:val="BodyTextRight"/>
    <w:rsid w:val="00A31862"/>
    <w:rPr>
      <w:sz w:val="18"/>
      <w:szCs w:val="18"/>
    </w:rPr>
  </w:style>
  <w:style w:type="paragraph" w:customStyle="1" w:styleId="MarginEdition">
    <w:name w:val="Margin Edition"/>
    <w:basedOn w:val="MarginNote"/>
    <w:rsid w:val="00A31862"/>
    <w:pPr>
      <w:spacing w:before="0" w:after="0"/>
    </w:pPr>
    <w:rPr>
      <w:rFonts w:ascii="Times New Roman" w:hAnsi="Times New Roman"/>
      <w:color w:val="999999"/>
    </w:rPr>
  </w:style>
  <w:style w:type="paragraph" w:customStyle="1" w:styleId="Spacer">
    <w:name w:val="Spacer"/>
    <w:basedOn w:val="Normal"/>
    <w:rsid w:val="00A31862"/>
    <w:rPr>
      <w:sz w:val="2"/>
      <w:szCs w:val="2"/>
    </w:rPr>
  </w:style>
  <w:style w:type="character" w:customStyle="1" w:styleId="Small">
    <w:name w:val="Small"/>
    <w:basedOn w:val="DefaultParagraphFont"/>
    <w:rsid w:val="00A31862"/>
    <w:rPr>
      <w:sz w:val="16"/>
    </w:rPr>
  </w:style>
  <w:style w:type="paragraph" w:customStyle="1" w:styleId="WideTable">
    <w:name w:val="Wide Table"/>
    <w:basedOn w:val="Normal"/>
    <w:rsid w:val="00A31862"/>
    <w:pPr>
      <w:ind w:left="-1418"/>
    </w:pPr>
    <w:rPr>
      <w:sz w:val="2"/>
      <w:szCs w:val="2"/>
    </w:rPr>
  </w:style>
  <w:style w:type="character" w:styleId="PageNumber">
    <w:name w:val="page number"/>
    <w:basedOn w:val="DefaultParagraphFont"/>
    <w:rsid w:val="00A31862"/>
  </w:style>
  <w:style w:type="paragraph" w:styleId="Quote">
    <w:name w:val="Quote"/>
    <w:basedOn w:val="Heading1"/>
    <w:link w:val="QuoteChar"/>
    <w:qFormat/>
    <w:rsid w:val="00A31862"/>
    <w:rPr>
      <w:b w:val="0"/>
      <w:sz w:val="72"/>
      <w:szCs w:val="72"/>
      <w:lang w:val="en-NZ"/>
    </w:rPr>
  </w:style>
  <w:style w:type="character" w:customStyle="1" w:styleId="QuoteChar">
    <w:name w:val="Quote Char"/>
    <w:basedOn w:val="DefaultParagraphFont"/>
    <w:link w:val="Quote"/>
    <w:rsid w:val="00A31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862"/>
    <w:pPr>
      <w:pageBreakBefore/>
    </w:pPr>
  </w:style>
  <w:style w:type="paragraph" w:customStyle="1" w:styleId="Border">
    <w:name w:val="Border"/>
    <w:basedOn w:val="Normal"/>
    <w:qFormat/>
    <w:rsid w:val="00A31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862"/>
    <w:rPr>
      <w:b/>
      <w:bCs/>
      <w:i/>
      <w:iCs/>
      <w:color w:val="auto"/>
    </w:rPr>
  </w:style>
  <w:style w:type="paragraph" w:styleId="IntenseQuote">
    <w:name w:val="Intense Quote"/>
    <w:basedOn w:val="Normal"/>
    <w:next w:val="Normal"/>
    <w:link w:val="IntenseQuoteChar"/>
    <w:uiPriority w:val="30"/>
    <w:qFormat/>
    <w:rsid w:val="00A31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862"/>
    <w:rPr>
      <w:smallCaps/>
      <w:color w:val="auto"/>
      <w:u w:val="single"/>
    </w:rPr>
  </w:style>
  <w:style w:type="character" w:styleId="IntenseReference">
    <w:name w:val="Intense Reference"/>
    <w:basedOn w:val="DefaultParagraphFont"/>
    <w:uiPriority w:val="32"/>
    <w:qFormat/>
    <w:rsid w:val="00A31862"/>
    <w:rPr>
      <w:b/>
      <w:bCs/>
      <w:smallCaps/>
      <w:color w:val="auto"/>
      <w:spacing w:val="5"/>
      <w:u w:val="single"/>
    </w:rPr>
  </w:style>
  <w:style w:type="paragraph" w:customStyle="1" w:styleId="2ColumnHeading">
    <w:name w:val="2Column Heading"/>
    <w:basedOn w:val="BodyText"/>
    <w:qFormat/>
    <w:rsid w:val="00A31862"/>
    <w:pPr>
      <w:spacing w:after="60"/>
      <w:ind w:left="-2268"/>
    </w:pPr>
    <w:rPr>
      <w:b/>
    </w:rPr>
  </w:style>
  <w:style w:type="paragraph" w:customStyle="1" w:styleId="Heading1TOC">
    <w:name w:val="Heading1 TOC"/>
    <w:basedOn w:val="Normal"/>
    <w:qFormat/>
    <w:rsid w:val="00A31862"/>
    <w:pPr>
      <w:spacing w:before="240" w:after="120"/>
    </w:pPr>
    <w:rPr>
      <w:rFonts w:ascii="Times New Roman" w:hAnsi="Times New Roman"/>
      <w:b/>
      <w:sz w:val="32"/>
    </w:rPr>
  </w:style>
  <w:style w:type="paragraph" w:customStyle="1" w:styleId="Heading2TOC">
    <w:name w:val="Heading2 TOC"/>
    <w:basedOn w:val="Normal"/>
    <w:qFormat/>
    <w:rsid w:val="00A31862"/>
    <w:pPr>
      <w:spacing w:before="240" w:after="60"/>
    </w:pPr>
    <w:rPr>
      <w:rFonts w:ascii="Times New Roman" w:hAnsi="Times New Roman"/>
      <w:b/>
      <w:sz w:val="28"/>
    </w:rPr>
  </w:style>
  <w:style w:type="character" w:customStyle="1" w:styleId="Underline">
    <w:name w:val="Underline"/>
    <w:basedOn w:val="DefaultParagraphFont"/>
    <w:qFormat/>
    <w:rsid w:val="00A31862"/>
    <w:rPr>
      <w:u w:val="single"/>
    </w:rPr>
  </w:style>
  <w:style w:type="character" w:customStyle="1" w:styleId="BoldandItalics">
    <w:name w:val="Bold and Italics"/>
    <w:qFormat/>
    <w:rsid w:val="00A31862"/>
    <w:rPr>
      <w:b/>
      <w:i/>
      <w:u w:val="none"/>
    </w:rPr>
  </w:style>
  <w:style w:type="paragraph" w:styleId="BalloonText">
    <w:name w:val="Balloon Text"/>
    <w:basedOn w:val="Normal"/>
    <w:link w:val="BalloonTextChar"/>
    <w:rsid w:val="00A31862"/>
    <w:rPr>
      <w:rFonts w:ascii="Tahoma" w:hAnsi="Tahoma" w:cs="Tahoma"/>
      <w:sz w:val="16"/>
      <w:szCs w:val="16"/>
    </w:rPr>
  </w:style>
  <w:style w:type="character" w:customStyle="1" w:styleId="BalloonTextChar">
    <w:name w:val="Balloon Text Char"/>
    <w:basedOn w:val="DefaultParagraphFont"/>
    <w:link w:val="BalloonText"/>
    <w:rsid w:val="00A31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8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862"/>
    <w:rPr>
      <w:b/>
      <w:color w:val="660033"/>
      <w:spacing w:val="0"/>
    </w:rPr>
  </w:style>
  <w:style w:type="paragraph" w:customStyle="1" w:styleId="Nameditemlist">
    <w:name w:val="Named item list"/>
    <w:basedOn w:val="BodyText"/>
    <w:qFormat/>
    <w:rsid w:val="00A318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1345</Words>
  <Characters>8824</Characters>
  <Application>Microsoft Office Word</Application>
  <DocSecurity>0</DocSecurity>
  <Lines>295</Lines>
  <Paragraphs>242</Paragraphs>
  <ScaleCrop>false</ScaleCrop>
  <Company>Author-it Software Corporation Ltd.</Company>
  <LinksUpToDate>false</LinksUpToDate>
  <CharactersWithSpaces>9988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AUR21012 Certificate II in Motorsport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2013-02-08T07:47:00Z</dcterms:created>
  <dcterms:modified xsi:type="dcterms:W3CDTF">2013-02-08T07:47:00Z</dcterms:modified>
</cp:coreProperties>
</file>