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0CC4" w:rsidP="00AF0CC4">
      <w:pPr>
        <w:pStyle w:val="Title"/>
      </w:pPr>
      <w:bookmarkStart w:id="0" w:name="_GoBack"/>
      <w:bookmarkEnd w:id="0"/>
      <w:r>
        <w:fldChar w:fldCharType="begin"/>
      </w:r>
      <w:r>
        <w:instrText xml:space="preserve"> TITLE   \* MERGEFORMAT </w:instrText>
      </w:r>
      <w:r>
        <w:fldChar w:fldCharType="separate"/>
      </w:r>
      <w:r>
        <w:t>AURM542638A Manage motorsport team promotional partnerships and marketing</w:t>
      </w:r>
      <w:r>
        <w:fldChar w:fldCharType="end"/>
      </w:r>
    </w:p>
    <w:p w:rsidR="00AF0CC4" w:rsidP="00AF0CC4">
      <w:pPr>
        <w:pStyle w:val="Version"/>
        <w:sectPr w:rsidSect="007D67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6743" w:rsidP="007D6743">
      <w:pPr>
        <w:pStyle w:val="SuperHeading"/>
      </w:pPr>
      <w:r w:rsidRPr="007D6743">
        <w:t>AURM542638A Manage motorsport team promotional partnerships and marketing</w:t>
      </w:r>
    </w:p>
    <w:p w:rsidR="00000000" w:rsidRPr="007D6743" w:rsidP="007D6743">
      <w:pPr>
        <w:pStyle w:val="Heading1"/>
      </w:pPr>
      <w:bookmarkStart w:id="1" w:name="O_268442"/>
      <w:bookmarkEnd w:id="1"/>
      <w:r w:rsidRPr="007D6743">
        <w:t>Modification History</w:t>
      </w:r>
    </w:p>
    <w:p w:rsidR="00000000" w:rsidRPr="007D6743" w:rsidP="007D6743">
      <w:pPr>
        <w:pStyle w:val="BodyText"/>
      </w:pPr>
      <w:r w:rsidRPr="007D6743">
        <w:t>Not Applicable</w:t>
      </w:r>
    </w:p>
    <w:p w:rsidR="00000000" w:rsidRPr="007D6743" w:rsidP="007D6743">
      <w:pPr>
        <w:pStyle w:val="AllowPageBreak"/>
      </w:pPr>
    </w:p>
    <w:p w:rsidR="00000000" w:rsidRPr="007D6743" w:rsidP="007D6743">
      <w:pPr>
        <w:pStyle w:val="Heading1"/>
      </w:pPr>
      <w:bookmarkStart w:id="2" w:name="O_192237"/>
      <w:bookmarkEnd w:id="2"/>
      <w:r w:rsidRPr="007D6743">
        <w:t>Unit Descriptor</w:t>
      </w:r>
    </w:p>
    <w:tbl>
      <w:tblPr>
        <w:tblW w:w="0" w:type="auto"/>
        <w:tblLayout w:type="fixed"/>
        <w:tblCellMar>
          <w:left w:w="62" w:type="dxa"/>
          <w:right w:w="62" w:type="dxa"/>
        </w:tblCellMar>
        <w:tblLook w:val="0000"/>
      </w:tblPr>
      <w:tblGrid>
        <w:gridCol w:w="2669"/>
        <w:gridCol w:w="5853"/>
      </w:tblGrid>
      <w:tr w:rsidTr="00AF0CC4">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3">
            <w:pPr>
              <w:pStyle w:val="BodyText"/>
              <w:rPr>
                <w:lang w:val="en-NZ"/>
              </w:rPr>
            </w:pPr>
            <w:r w:rsidRPr="007D6743">
              <w:rPr>
                <w:rStyle w:val="SpecialBold"/>
              </w:rPr>
              <w:t>Unit de</w:t>
            </w:r>
            <w:r w:rsidRPr="007D6743">
              <w:rPr>
                <w:rStyle w:val="SpecialBold"/>
              </w:rPr>
              <w:t>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743" w:rsidP="007D6743">
            <w:pPr>
              <w:pStyle w:val="BodyText"/>
            </w:pPr>
            <w:r w:rsidRPr="007D6743">
              <w:t>This unit of competency covers the skills and knowledge required to determine opportunities and requirements in relation to marketing the team and attracting and managing promotional partnerships.</w:t>
            </w:r>
          </w:p>
        </w:tc>
      </w:tr>
    </w:tbl>
    <w:p w:rsidR="00AF0CC4" w:rsidP="007D6743">
      <w:pPr>
        <w:pStyle w:val="BodyText"/>
      </w:pPr>
    </w:p>
    <w:p w:rsidR="00AF0CC4" w:rsidP="007D6743">
      <w:pPr>
        <w:pStyle w:val="BodyText"/>
      </w:pPr>
    </w:p>
    <w:p w:rsidR="00000000" w:rsidRPr="007D6743" w:rsidP="007D6743">
      <w:pPr>
        <w:pStyle w:val="Heading1"/>
      </w:pPr>
      <w:bookmarkStart w:id="3" w:name="O_192241"/>
      <w:bookmarkEnd w:id="3"/>
      <w:r w:rsidRPr="007D6743">
        <w:t>Application of the Unit</w:t>
      </w:r>
    </w:p>
    <w:tbl>
      <w:tblPr>
        <w:tblW w:w="0" w:type="auto"/>
        <w:tblLayout w:type="fixed"/>
        <w:tblCellMar>
          <w:left w:w="62" w:type="dxa"/>
          <w:right w:w="62" w:type="dxa"/>
        </w:tblCellMar>
        <w:tblLook w:val="0000"/>
      </w:tblPr>
      <w:tblGrid>
        <w:gridCol w:w="2747"/>
        <w:gridCol w:w="5775"/>
      </w:tblGrid>
      <w:tr w:rsidTr="00AF0CC4">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3">
            <w:pPr>
              <w:pStyle w:val="BodyText"/>
              <w:rPr>
                <w:lang w:val="en-NZ"/>
              </w:rPr>
            </w:pPr>
            <w:r w:rsidRPr="007D6743">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743" w:rsidP="007D6743">
            <w:pPr>
              <w:pStyle w:val="BodyText"/>
            </w:pPr>
            <w:r w:rsidRPr="007D6743">
              <w:t>This unit requires individuals to demonstrate discretion, judgement and problem-solving skills in researching opportunities and devising strategies.</w:t>
            </w:r>
          </w:p>
          <w:p w:rsidR="00000000" w:rsidRPr="007D6743" w:rsidP="007D6743">
            <w:pPr>
              <w:pStyle w:val="BodyText"/>
            </w:pPr>
            <w:r w:rsidRPr="007D6743">
              <w:t>Competence may be demonstrated in a motorsport team workplace, a simulated environm</w:t>
            </w:r>
            <w:r w:rsidRPr="007D6743">
              <w:t>ent, or workplaces of enterprises supporting and working closely with motorsport teams.</w:t>
            </w:r>
          </w:p>
        </w:tc>
      </w:tr>
    </w:tbl>
    <w:p w:rsidR="00AF0CC4" w:rsidP="007D6743">
      <w:pPr>
        <w:pStyle w:val="BodyText"/>
      </w:pPr>
    </w:p>
    <w:p w:rsidR="00AF0CC4" w:rsidP="007D6743">
      <w:pPr>
        <w:pStyle w:val="BodyText"/>
      </w:pPr>
    </w:p>
    <w:p w:rsidR="00000000" w:rsidRPr="007D6743" w:rsidP="007D6743">
      <w:pPr>
        <w:pStyle w:val="Heading1"/>
      </w:pPr>
      <w:bookmarkStart w:id="4" w:name="O_276702"/>
      <w:bookmarkEnd w:id="4"/>
      <w:r w:rsidRPr="007D6743">
        <w:t>Licensing/Regulatory Information</w:t>
      </w:r>
    </w:p>
    <w:p w:rsidR="00000000" w:rsidRPr="007D6743" w:rsidP="007D6743">
      <w:pPr>
        <w:pStyle w:val="BodyText"/>
      </w:pPr>
      <w:r w:rsidRPr="007D6743">
        <w:t>Not Applicable</w:t>
      </w:r>
    </w:p>
    <w:p w:rsidR="00000000" w:rsidRPr="007D6743" w:rsidP="007D6743">
      <w:pPr>
        <w:pStyle w:val="AllowPageBreak"/>
      </w:pPr>
    </w:p>
    <w:p w:rsidR="00000000" w:rsidRPr="007D6743" w:rsidP="007D6743">
      <w:pPr>
        <w:pStyle w:val="Heading1"/>
      </w:pPr>
      <w:bookmarkStart w:id="5" w:name="O_192239"/>
      <w:bookmarkEnd w:id="5"/>
      <w:r w:rsidRPr="007D6743">
        <w:t>Pre-Requisites</w:t>
      </w:r>
    </w:p>
    <w:tbl>
      <w:tblPr>
        <w:tblW w:w="0" w:type="auto"/>
        <w:tblLayout w:type="fixed"/>
        <w:tblCellMar>
          <w:left w:w="62" w:type="dxa"/>
          <w:right w:w="62" w:type="dxa"/>
        </w:tblCellMar>
        <w:tblLook w:val="0000"/>
      </w:tblPr>
      <w:tblGrid>
        <w:gridCol w:w="2775"/>
        <w:gridCol w:w="1295"/>
        <w:gridCol w:w="4452"/>
      </w:tblGrid>
      <w:tr w:rsidTr="00AF0CC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3">
            <w:pPr>
              <w:pStyle w:val="BodyText"/>
              <w:rPr>
                <w:lang w:val="en-NZ"/>
              </w:rPr>
            </w:pPr>
            <w:r w:rsidRPr="007D674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3">
            <w:pPr>
              <w:pStyle w:val="BodyText"/>
              <w:rPr>
                <w:lang w:val="en-NZ"/>
              </w:rPr>
            </w:pPr>
          </w:p>
        </w:tc>
      </w:tr>
      <w:tr w:rsidTr="00AF0CC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3">
            <w:pPr>
              <w:pStyle w:val="BodyText"/>
              <w:rPr>
                <w:lang w:val="en-NZ"/>
              </w:rPr>
            </w:pPr>
          </w:p>
        </w:tc>
      </w:tr>
      <w:tr w:rsidTr="00AF0CC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743" w:rsidP="007D6743">
            <w:pPr>
              <w:pStyle w:val="BodyText"/>
            </w:pPr>
          </w:p>
        </w:tc>
      </w:tr>
    </w:tbl>
    <w:p w:rsidR="00AF0CC4" w:rsidP="007D6743">
      <w:pPr>
        <w:pStyle w:val="BodyText"/>
      </w:pPr>
    </w:p>
    <w:p w:rsidR="00AF0CC4" w:rsidP="007D6743">
      <w:pPr>
        <w:pStyle w:val="BodyText"/>
      </w:pPr>
    </w:p>
    <w:p w:rsidR="00000000" w:rsidRPr="007D6743" w:rsidP="007D6743">
      <w:pPr>
        <w:pStyle w:val="Heading1"/>
      </w:pPr>
      <w:bookmarkStart w:id="6" w:name="O_192238"/>
      <w:bookmarkEnd w:id="6"/>
      <w:r w:rsidRPr="007D6743">
        <w:t>Employability Skills Information</w:t>
      </w:r>
    </w:p>
    <w:tbl>
      <w:tblPr>
        <w:tblW w:w="0" w:type="auto"/>
        <w:tblLayout w:type="fixed"/>
        <w:tblCellMar>
          <w:left w:w="62" w:type="dxa"/>
          <w:right w:w="62" w:type="dxa"/>
        </w:tblCellMar>
        <w:tblLook w:val="0000"/>
      </w:tblPr>
      <w:tblGrid>
        <w:gridCol w:w="2802"/>
        <w:gridCol w:w="5720"/>
      </w:tblGrid>
      <w:tr w:rsidTr="00AF0CC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3">
            <w:pPr>
              <w:pStyle w:val="BodyText"/>
              <w:rPr>
                <w:lang w:val="en-NZ"/>
              </w:rPr>
            </w:pPr>
            <w:r w:rsidRPr="007D674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743" w:rsidP="007D6743">
            <w:pPr>
              <w:pStyle w:val="BodyText"/>
            </w:pPr>
            <w:r w:rsidRPr="007D6743">
              <w:t>This unit contains employability skills.</w:t>
            </w:r>
          </w:p>
        </w:tc>
      </w:tr>
    </w:tbl>
    <w:p w:rsidR="00AF0CC4" w:rsidP="007D6743">
      <w:pPr>
        <w:pStyle w:val="BodyText"/>
      </w:pPr>
    </w:p>
    <w:p w:rsidR="00AF0CC4" w:rsidP="007D6743">
      <w:pPr>
        <w:pStyle w:val="BodyText"/>
      </w:pPr>
    </w:p>
    <w:p w:rsidR="00000000" w:rsidRPr="007D6743" w:rsidP="007D6743">
      <w:pPr>
        <w:pStyle w:val="Heading1"/>
      </w:pPr>
      <w:bookmarkStart w:id="7" w:name="O_286488"/>
      <w:bookmarkEnd w:id="7"/>
      <w:r w:rsidRPr="007D6743">
        <w:t>Elements and Performance Criteria Pre-Content</w:t>
      </w:r>
    </w:p>
    <w:tbl>
      <w:tblPr>
        <w:tblW w:w="0" w:type="auto"/>
        <w:tblLayout w:type="fixed"/>
        <w:tblCellMar>
          <w:left w:w="62" w:type="dxa"/>
          <w:right w:w="62" w:type="dxa"/>
        </w:tblCellMar>
        <w:tblLook w:val="0000"/>
      </w:tblPr>
      <w:tblGrid>
        <w:gridCol w:w="2526"/>
        <w:gridCol w:w="5996"/>
      </w:tblGrid>
      <w:tr w:rsidTr="00AF0CC4">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3">
            <w:pPr>
              <w:pStyle w:val="BodyText"/>
              <w:rPr>
                <w:lang w:val="en-NZ"/>
              </w:rPr>
            </w:pPr>
            <w:r w:rsidRPr="007D6743">
              <w:t>Elements describe the essential outcomes of a unit of competency.</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743" w:rsidP="007D6743">
            <w:pPr>
              <w:pStyle w:val="BodyText"/>
            </w:pPr>
            <w:r w:rsidRPr="007D6743">
              <w:t>Performance criteria describe</w:t>
            </w:r>
            <w:r w:rsidRPr="007D6743">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7D6743">
              <w:t>the evidence guide.</w:t>
            </w:r>
          </w:p>
        </w:tc>
      </w:tr>
    </w:tbl>
    <w:p w:rsidR="00000000" w:rsidRPr="007D6743" w:rsidP="007D6743">
      <w:pPr>
        <w:pStyle w:val="BodyText"/>
      </w:pPr>
    </w:p>
    <w:p w:rsidR="00000000" w:rsidRPr="007D6743" w:rsidP="007D6743">
      <w:pPr>
        <w:pStyle w:val="AllowPageBreak"/>
      </w:pPr>
    </w:p>
    <w:p w:rsidR="00000000" w:rsidRPr="007D6743" w:rsidP="007D6743">
      <w:pPr>
        <w:pStyle w:val="Heading1"/>
      </w:pPr>
      <w:bookmarkStart w:id="8" w:name="O_233155"/>
      <w:bookmarkEnd w:id="8"/>
      <w:r w:rsidRPr="007D6743">
        <w:t>Elements and Performance Criteria</w:t>
      </w:r>
    </w:p>
    <w:tbl>
      <w:tblPr>
        <w:tblW w:w="0" w:type="auto"/>
        <w:tblLayout w:type="fixed"/>
        <w:tblCellMar>
          <w:left w:w="62" w:type="dxa"/>
          <w:right w:w="62" w:type="dxa"/>
        </w:tblCellMar>
        <w:tblLook w:val="0000"/>
      </w:tblPr>
      <w:tblGrid>
        <w:gridCol w:w="2526"/>
        <w:gridCol w:w="5996"/>
      </w:tblGrid>
      <w:tr w:rsidTr="00AF0CC4">
        <w:tblPrEx>
          <w:tblW w:w="0" w:type="auto"/>
          <w:tblLayout w:type="fixed"/>
          <w:tblCellMar>
            <w:left w:w="62" w:type="dxa"/>
            <w:right w:w="62" w:type="dxa"/>
          </w:tblCellMar>
          <w:tblLook w:val="0000"/>
        </w:tblPrEx>
        <w:trPr>
          <w:tblHeader/>
        </w:trPr>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743" w:rsidP="007D6743">
            <w:pPr>
              <w:pStyle w:val="BodyText"/>
            </w:pPr>
            <w:r w:rsidRPr="007D6743">
              <w:rPr>
                <w:rStyle w:val="SpecialBold"/>
              </w:rPr>
              <w:t>ELEMENT</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3">
            <w:pPr>
              <w:pStyle w:val="BodyText"/>
              <w:rPr>
                <w:lang w:val="en-NZ"/>
              </w:rPr>
            </w:pPr>
            <w:r w:rsidRPr="007D6743">
              <w:rPr>
                <w:rStyle w:val="SpecialBold"/>
              </w:rPr>
              <w:t>PERFORMANCE CRITERIA</w:t>
            </w:r>
          </w:p>
        </w:tc>
      </w:tr>
      <w:tr w:rsidTr="00AF0CC4">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3">
            <w:pPr>
              <w:pStyle w:val="List"/>
              <w:rPr>
                <w:lang w:val="en-NZ"/>
              </w:rPr>
            </w:pPr>
            <w:r w:rsidRPr="007D6743">
              <w:t>1.</w:t>
            </w:r>
            <w:r w:rsidRPr="007D6743">
              <w:tab/>
              <w:t>Research team marketing opportunities and promotional partner requirements</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743" w:rsidP="007D6743">
            <w:pPr>
              <w:pStyle w:val="List2"/>
            </w:pPr>
            <w:r w:rsidRPr="007D6743">
              <w:t>1.1.</w:t>
            </w:r>
            <w:r w:rsidRPr="007D6743">
              <w:tab/>
            </w:r>
            <w:r w:rsidRPr="007D6743">
              <w:t>Team strengths, weaknesses, opportunities and threats (SWOT) are identified, analysed and documented</w:t>
            </w:r>
          </w:p>
          <w:p w:rsidR="00000000" w:rsidRPr="007D6743" w:rsidP="007D6743">
            <w:pPr>
              <w:pStyle w:val="List2"/>
            </w:pPr>
            <w:r w:rsidRPr="007D6743">
              <w:t>1.2.</w:t>
            </w:r>
            <w:r w:rsidRPr="007D6743">
              <w:tab/>
              <w:t>Team members and other parties are consulted and specialist marketing advice is sought where necessary and opportunities/requirements are documented</w:t>
            </w:r>
          </w:p>
          <w:p w:rsidR="00000000" w:rsidRPr="007D6743" w:rsidP="007D6743">
            <w:pPr>
              <w:pStyle w:val="List2"/>
            </w:pPr>
            <w:r w:rsidRPr="007D6743">
              <w:t>1</w:t>
            </w:r>
            <w:r w:rsidRPr="007D6743">
              <w:t>.3.</w:t>
            </w:r>
            <w:r w:rsidRPr="007D6743">
              <w:tab/>
              <w:t>Promotional partner requirements are researched and documented</w:t>
            </w:r>
          </w:p>
          <w:p w:rsidR="00000000" w:rsidRPr="007D6743" w:rsidP="007D6743">
            <w:pPr>
              <w:pStyle w:val="List2"/>
            </w:pPr>
            <w:r w:rsidRPr="007D6743">
              <w:t>1.4.</w:t>
            </w:r>
            <w:r w:rsidRPr="007D6743">
              <w:tab/>
              <w:t>Principles, policies and strategic direction of the team are identified and documented to enable marketing effort to be focused</w:t>
            </w:r>
          </w:p>
          <w:p w:rsidR="00000000" w:rsidP="007D6743">
            <w:pPr>
              <w:pStyle w:val="List2"/>
              <w:rPr>
                <w:lang w:val="en-NZ"/>
              </w:rPr>
            </w:pPr>
            <w:r w:rsidRPr="007D6743">
              <w:t>1.5.</w:t>
            </w:r>
            <w:r w:rsidRPr="007D6743">
              <w:tab/>
              <w:t xml:space="preserve">Occupational health and safety (OHS) requirements, </w:t>
            </w:r>
            <w:r w:rsidRPr="007D6743">
              <w:t>including regulatory requirements and personal protection needs, are observed throughout the work</w:t>
            </w:r>
          </w:p>
        </w:tc>
      </w:tr>
      <w:tr w:rsidTr="00AF0CC4">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3">
            <w:pPr>
              <w:pStyle w:val="List"/>
              <w:rPr>
                <w:lang w:val="en-NZ"/>
              </w:rPr>
            </w:pPr>
            <w:r w:rsidRPr="007D6743">
              <w:t>2.</w:t>
            </w:r>
            <w:r w:rsidRPr="007D6743">
              <w:tab/>
              <w:t>Devise and implement a team marketing strategy</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743" w:rsidP="007D6743">
            <w:pPr>
              <w:pStyle w:val="List2"/>
            </w:pPr>
            <w:r w:rsidRPr="007D6743">
              <w:t>2.1.</w:t>
            </w:r>
            <w:r w:rsidRPr="007D6743">
              <w:tab/>
              <w:t>Promotional strategies emphasising team strengths are analysed with team members</w:t>
            </w:r>
          </w:p>
          <w:p w:rsidR="00000000" w:rsidRPr="007D6743" w:rsidP="007D6743">
            <w:pPr>
              <w:pStyle w:val="List2"/>
            </w:pPr>
            <w:r w:rsidRPr="007D6743">
              <w:t>2.2.</w:t>
            </w:r>
            <w:r w:rsidRPr="007D6743">
              <w:tab/>
              <w:t>The legal, ethic</w:t>
            </w:r>
            <w:r w:rsidRPr="007D6743">
              <w:t>al and environmental constraints of the market are identified and their effect on marketing objectives determined</w:t>
            </w:r>
          </w:p>
          <w:p w:rsidR="00000000" w:rsidRPr="007D6743" w:rsidP="007D6743">
            <w:pPr>
              <w:pStyle w:val="List2"/>
            </w:pPr>
            <w:r w:rsidRPr="007D6743">
              <w:t>2.3.</w:t>
            </w:r>
            <w:r w:rsidRPr="007D6743">
              <w:tab/>
              <w:t>Promotional strategies are researched and a marketing strategy, including measurable performance targets, is developed and documented</w:t>
            </w:r>
          </w:p>
          <w:p w:rsidR="00000000" w:rsidRPr="007D6743" w:rsidP="007D6743">
            <w:pPr>
              <w:pStyle w:val="List2"/>
            </w:pPr>
            <w:r w:rsidRPr="007D6743">
              <w:t>2.4.</w:t>
            </w:r>
            <w:r w:rsidRPr="007D6743">
              <w:tab/>
              <w:t>Risk management strategies are developed and documented</w:t>
            </w:r>
          </w:p>
          <w:p w:rsidR="00000000" w:rsidP="007D6743">
            <w:pPr>
              <w:pStyle w:val="List2"/>
              <w:rPr>
                <w:lang w:val="en-NZ"/>
              </w:rPr>
            </w:pPr>
            <w:r w:rsidRPr="007D6743">
              <w:t>2.5.</w:t>
            </w:r>
            <w:r w:rsidRPr="007D6743">
              <w:tab/>
              <w:t>Team members are briefed on their roles and responsibilities</w:t>
            </w:r>
          </w:p>
        </w:tc>
      </w:tr>
      <w:tr w:rsidTr="00AF0CC4">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3">
            <w:pPr>
              <w:pStyle w:val="List"/>
              <w:rPr>
                <w:lang w:val="en-NZ"/>
              </w:rPr>
            </w:pPr>
            <w:r w:rsidRPr="007D6743">
              <w:t>3.</w:t>
            </w:r>
            <w:r w:rsidRPr="007D6743">
              <w:tab/>
              <w:t>Prepare promotional partnership proposals</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743" w:rsidP="007D6743">
            <w:pPr>
              <w:pStyle w:val="List2"/>
            </w:pPr>
            <w:r w:rsidRPr="007D6743">
              <w:t>3.1.</w:t>
            </w:r>
            <w:r w:rsidRPr="007D6743">
              <w:tab/>
              <w:t>Team funding/sponsorship amount and type required is determined</w:t>
            </w:r>
          </w:p>
          <w:p w:rsidR="00000000" w:rsidRPr="007D6743" w:rsidP="007D6743">
            <w:pPr>
              <w:pStyle w:val="List2"/>
            </w:pPr>
            <w:r w:rsidRPr="007D6743">
              <w:t>3.2.</w:t>
            </w:r>
            <w:r w:rsidRPr="007D6743">
              <w:tab/>
              <w:t xml:space="preserve">Networks </w:t>
            </w:r>
            <w:r w:rsidRPr="007D6743">
              <w:t>for funding/sponsorship are researched and developed in line with the policies, aims and objectives of the team</w:t>
            </w:r>
          </w:p>
          <w:p w:rsidR="00000000" w:rsidRPr="007D6743" w:rsidP="007D6743">
            <w:pPr>
              <w:pStyle w:val="List2"/>
            </w:pPr>
            <w:r w:rsidRPr="007D6743">
              <w:t>3.3.</w:t>
            </w:r>
            <w:r w:rsidRPr="007D6743">
              <w:tab/>
              <w:t>Potential promotional partners are identified on the basis of supporting the principles and policies of the team and approached with the ai</w:t>
            </w:r>
            <w:r w:rsidRPr="007D6743">
              <w:t xml:space="preserve">m of forming a promotional partnership </w:t>
            </w:r>
          </w:p>
          <w:p w:rsidR="00000000" w:rsidRPr="007D6743" w:rsidP="007D6743">
            <w:pPr>
              <w:pStyle w:val="List2"/>
            </w:pPr>
            <w:r w:rsidRPr="007D6743">
              <w:t>3.4.</w:t>
            </w:r>
            <w:r w:rsidRPr="007D6743">
              <w:tab/>
              <w:t>Potential promotional partner requirements are researched and documented</w:t>
            </w:r>
          </w:p>
          <w:p w:rsidR="00000000" w:rsidRPr="007D6743" w:rsidP="007D6743">
            <w:pPr>
              <w:pStyle w:val="List2"/>
            </w:pPr>
            <w:r w:rsidRPr="007D6743">
              <w:t>3.5.</w:t>
            </w:r>
            <w:r w:rsidRPr="007D6743">
              <w:tab/>
              <w:t>Benefits to the promotional partner are identified and documented</w:t>
            </w:r>
          </w:p>
          <w:p w:rsidR="00000000" w:rsidP="007D6743">
            <w:pPr>
              <w:pStyle w:val="List2"/>
              <w:rPr>
                <w:lang w:val="en-NZ"/>
              </w:rPr>
            </w:pPr>
            <w:r w:rsidRPr="007D6743">
              <w:t>3.6.</w:t>
            </w:r>
            <w:r w:rsidRPr="007D6743">
              <w:tab/>
              <w:t>Information regarding opportunities and benefits is prepared i</w:t>
            </w:r>
            <w:r w:rsidRPr="007D6743">
              <w:t>n a professional format and distributed to potential promotional partners</w:t>
            </w:r>
          </w:p>
        </w:tc>
      </w:tr>
      <w:tr w:rsidTr="00AF0CC4">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3">
            <w:pPr>
              <w:pStyle w:val="List"/>
              <w:rPr>
                <w:lang w:val="en-NZ"/>
              </w:rPr>
            </w:pPr>
            <w:r w:rsidRPr="007D6743">
              <w:t>4.</w:t>
            </w:r>
            <w:r w:rsidRPr="007D6743">
              <w:tab/>
              <w:t>Present to promotional partners</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743" w:rsidP="007D6743">
            <w:pPr>
              <w:pStyle w:val="List2"/>
            </w:pPr>
            <w:r w:rsidRPr="007D6743">
              <w:t>4.1.</w:t>
            </w:r>
            <w:r w:rsidRPr="007D6743">
              <w:tab/>
              <w:t>Follow-up is conducted with promotional partner persons to arrange meeting details</w:t>
            </w:r>
          </w:p>
          <w:p w:rsidR="00000000" w:rsidRPr="007D6743" w:rsidP="007D6743">
            <w:pPr>
              <w:pStyle w:val="List2"/>
            </w:pPr>
            <w:r w:rsidRPr="007D6743">
              <w:t>4.2.</w:t>
            </w:r>
            <w:r w:rsidRPr="007D6743">
              <w:tab/>
              <w:t>Presentations and supporting material specific to pot</w:t>
            </w:r>
            <w:r w:rsidRPr="007D6743">
              <w:t>ential promotional partners are prepared</w:t>
            </w:r>
          </w:p>
          <w:p w:rsidR="00000000" w:rsidRPr="007D6743" w:rsidP="007D6743">
            <w:pPr>
              <w:pStyle w:val="List2"/>
            </w:pPr>
            <w:r w:rsidRPr="007D6743">
              <w:t>4.3.</w:t>
            </w:r>
            <w:r w:rsidRPr="007D6743">
              <w:tab/>
              <w:t>Introductory/supporting material is forwarded prior to the meeting</w:t>
            </w:r>
          </w:p>
          <w:p w:rsidR="00000000" w:rsidRPr="007D6743" w:rsidP="007D6743">
            <w:pPr>
              <w:pStyle w:val="List2"/>
            </w:pPr>
            <w:r w:rsidRPr="007D6743">
              <w:t>4.4.</w:t>
            </w:r>
            <w:r w:rsidRPr="007D6743">
              <w:tab/>
              <w:t xml:space="preserve">Meeting with potential promotional partner is attended and presentation is conducted </w:t>
            </w:r>
          </w:p>
          <w:p w:rsidR="00000000" w:rsidP="007D6743">
            <w:pPr>
              <w:pStyle w:val="List2"/>
              <w:rPr>
                <w:lang w:val="en-NZ"/>
              </w:rPr>
            </w:pPr>
            <w:r w:rsidRPr="007D6743">
              <w:t>4.5.</w:t>
            </w:r>
            <w:r w:rsidRPr="007D6743">
              <w:tab/>
              <w:t xml:space="preserve">Follow-up information is supplied </w:t>
            </w:r>
          </w:p>
        </w:tc>
      </w:tr>
      <w:tr w:rsidTr="00AF0CC4">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3">
            <w:pPr>
              <w:pStyle w:val="List"/>
              <w:rPr>
                <w:lang w:val="en-NZ"/>
              </w:rPr>
            </w:pPr>
            <w:r w:rsidRPr="007D6743">
              <w:t>5.</w:t>
            </w:r>
            <w:r w:rsidRPr="007D6743">
              <w:tab/>
            </w:r>
            <w:r w:rsidRPr="007D6743">
              <w:t>Coordinate promotional partnership activities</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743" w:rsidP="007D6743">
            <w:pPr>
              <w:pStyle w:val="List2"/>
            </w:pPr>
            <w:r w:rsidRPr="007D6743">
              <w:t>5.1.</w:t>
            </w:r>
            <w:r w:rsidRPr="007D6743">
              <w:tab/>
              <w:t>Written contracts/agreements are made with the promotional partner , including full details of the commitments made by both parties</w:t>
            </w:r>
          </w:p>
          <w:p w:rsidR="00000000" w:rsidRPr="007D6743" w:rsidP="007D6743">
            <w:pPr>
              <w:pStyle w:val="List2"/>
            </w:pPr>
            <w:r w:rsidRPr="007D6743">
              <w:t>5.2.</w:t>
            </w:r>
            <w:r w:rsidRPr="007D6743">
              <w:tab/>
              <w:t>Team members are briefed on details and commitments of promotional p</w:t>
            </w:r>
            <w:r w:rsidRPr="007D6743">
              <w:t>artnership arrangements</w:t>
            </w:r>
          </w:p>
          <w:p w:rsidR="00000000" w:rsidRPr="007D6743" w:rsidP="007D6743">
            <w:pPr>
              <w:pStyle w:val="List2"/>
            </w:pPr>
            <w:r w:rsidRPr="007D6743">
              <w:t>5.3.</w:t>
            </w:r>
            <w:r w:rsidRPr="007D6743">
              <w:tab/>
              <w:t>Activities are organised in accordance with promotional partnership agreements and agreements made are honoured</w:t>
            </w:r>
          </w:p>
          <w:p w:rsidR="00000000" w:rsidRPr="007D6743" w:rsidP="007D6743">
            <w:pPr>
              <w:pStyle w:val="List2"/>
            </w:pPr>
            <w:r w:rsidRPr="007D6743">
              <w:t>5.4.</w:t>
            </w:r>
            <w:r w:rsidRPr="007D6743">
              <w:tab/>
              <w:t>Activities are monitored and evaluated in terms of team and promotional partner objectives</w:t>
            </w:r>
          </w:p>
          <w:p w:rsidR="00000000" w:rsidRPr="007D6743" w:rsidP="007D6743">
            <w:pPr>
              <w:pStyle w:val="List2"/>
            </w:pPr>
            <w:r w:rsidRPr="007D6743">
              <w:t>5.5.</w:t>
            </w:r>
            <w:r w:rsidRPr="007D6743">
              <w:tab/>
              <w:t>Feedback is pr</w:t>
            </w:r>
            <w:r w:rsidRPr="007D6743">
              <w:t>ovided to and requested from promotional partner as required</w:t>
            </w:r>
          </w:p>
          <w:p w:rsidR="00000000" w:rsidRPr="007D6743" w:rsidP="007D6743">
            <w:pPr>
              <w:pStyle w:val="List2"/>
            </w:pPr>
            <w:r w:rsidRPr="007D6743">
              <w:t>5.6.</w:t>
            </w:r>
            <w:r w:rsidRPr="007D6743">
              <w:tab/>
              <w:t>Payments from promotional partners and other contract formalities are actioned and monitored</w:t>
            </w:r>
          </w:p>
        </w:tc>
      </w:tr>
    </w:tbl>
    <w:p w:rsidR="00AF0CC4" w:rsidP="007D6743">
      <w:pPr>
        <w:pStyle w:val="BodyText"/>
      </w:pPr>
    </w:p>
    <w:p w:rsidR="00AF0CC4" w:rsidP="007D6743">
      <w:pPr>
        <w:pStyle w:val="BodyText"/>
      </w:pPr>
    </w:p>
    <w:p w:rsidR="00000000" w:rsidRPr="007D6743" w:rsidP="007D6743">
      <w:pPr>
        <w:pStyle w:val="Heading1"/>
      </w:pPr>
      <w:bookmarkStart w:id="9" w:name="O_257105"/>
      <w:bookmarkEnd w:id="9"/>
      <w:r w:rsidRPr="007D6743">
        <w:t>Required Skills and Knowledge</w:t>
      </w:r>
    </w:p>
    <w:tbl>
      <w:tblPr>
        <w:tblW w:w="0" w:type="auto"/>
        <w:tblLayout w:type="fixed"/>
        <w:tblCellMar>
          <w:left w:w="62" w:type="dxa"/>
          <w:right w:w="62" w:type="dxa"/>
        </w:tblCellMar>
        <w:tblLook w:val="0000"/>
      </w:tblPr>
      <w:tblGrid>
        <w:gridCol w:w="8522"/>
      </w:tblGrid>
      <w:tr w:rsidTr="00AF0CC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D6743">
            <w:pPr>
              <w:pStyle w:val="BodyText"/>
              <w:rPr>
                <w:lang w:val="en-NZ"/>
              </w:rPr>
            </w:pPr>
            <w:r w:rsidRPr="007D6743">
              <w:rPr>
                <w:rStyle w:val="SpecialBold"/>
              </w:rPr>
              <w:t>REQUIRED SKILLS AND KNOWLEDGE</w:t>
            </w:r>
          </w:p>
        </w:tc>
      </w:tr>
      <w:tr w:rsidTr="00AF0CC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D6743">
            <w:pPr>
              <w:pStyle w:val="BodyText"/>
              <w:rPr>
                <w:lang w:val="en-NZ"/>
              </w:rPr>
            </w:pPr>
            <w:r w:rsidRPr="007D6743">
              <w:t>This section describes the skills and knowledge required for this unit.</w:t>
            </w:r>
          </w:p>
        </w:tc>
      </w:tr>
      <w:tr w:rsidTr="00AF0C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3">
            <w:pPr>
              <w:pStyle w:val="BodyText"/>
              <w:rPr>
                <w:lang w:val="en-NZ"/>
              </w:rPr>
            </w:pPr>
            <w:r w:rsidRPr="007D6743">
              <w:rPr>
                <w:rStyle w:val="SpecialBold"/>
              </w:rPr>
              <w:t>Required skills</w:t>
            </w:r>
          </w:p>
        </w:tc>
      </w:tr>
      <w:tr w:rsidTr="00AF0C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743" w:rsidP="007D6743">
            <w:pPr>
              <w:pStyle w:val="BodyText"/>
            </w:pPr>
            <w:r w:rsidRPr="007D6743">
              <w:t>Required skills include:</w:t>
            </w:r>
          </w:p>
          <w:p w:rsidR="00000000" w:rsidRPr="007D6743" w:rsidP="007D6743">
            <w:pPr>
              <w:pStyle w:val="ListBullet"/>
            </w:pPr>
            <w:r w:rsidRPr="007D6743">
              <w:t>collect, organise and understand information related to market information and promotional partner/s</w:t>
            </w:r>
          </w:p>
          <w:p w:rsidR="00000000" w:rsidRPr="007D6743" w:rsidP="007D6743">
            <w:pPr>
              <w:pStyle w:val="ListBullet"/>
            </w:pPr>
            <w:r w:rsidRPr="007D6743">
              <w:t>communicate ideas and information to enable effective presentation of proposals and strategies</w:t>
            </w:r>
          </w:p>
          <w:p w:rsidR="00000000" w:rsidRPr="007D6743" w:rsidP="007D6743">
            <w:pPr>
              <w:pStyle w:val="ListBullet"/>
            </w:pPr>
            <w:r w:rsidRPr="007D6743">
              <w:t>plan and organise activities including proposal and strategy presentation</w:t>
            </w:r>
          </w:p>
          <w:p w:rsidR="00000000" w:rsidRPr="007D6743" w:rsidP="007D6743">
            <w:pPr>
              <w:pStyle w:val="ListBullet"/>
            </w:pPr>
            <w:r w:rsidRPr="007D6743">
              <w:t>work with others and in a team by recognising dependencies and using cooperative approa</w:t>
            </w:r>
            <w:r w:rsidRPr="007D6743">
              <w:t>ches to optimise workflow and productivity</w:t>
            </w:r>
          </w:p>
          <w:p w:rsidR="00000000" w:rsidRPr="007D6743" w:rsidP="007D6743">
            <w:pPr>
              <w:pStyle w:val="ListBullet"/>
            </w:pPr>
            <w:r w:rsidRPr="007D6743">
              <w:t>use mathematical ideas and techniques to correctly determine financial requirements and benefits</w:t>
            </w:r>
          </w:p>
          <w:p w:rsidR="00000000" w:rsidRPr="007D6743" w:rsidP="007D6743">
            <w:pPr>
              <w:pStyle w:val="ListBullet"/>
            </w:pPr>
            <w:r w:rsidRPr="007D6743">
              <w:t>use knowledge of group dynamics, scenario planning and the motorsport industry to match team and potential promotion</w:t>
            </w:r>
            <w:r w:rsidRPr="007D6743">
              <w:t>al partner requirements</w:t>
            </w:r>
          </w:p>
          <w:p w:rsidR="00000000" w:rsidP="007D6743">
            <w:pPr>
              <w:pStyle w:val="ListBullet"/>
              <w:rPr>
                <w:lang w:val="en-NZ"/>
              </w:rPr>
            </w:pPr>
            <w:r w:rsidRPr="007D6743">
              <w:t>use workplace technology related to planning and presentation including computer software</w:t>
            </w:r>
          </w:p>
        </w:tc>
      </w:tr>
      <w:tr w:rsidTr="00AF0C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3">
            <w:pPr>
              <w:pStyle w:val="BodyText"/>
              <w:rPr>
                <w:lang w:val="en-NZ"/>
              </w:rPr>
            </w:pPr>
            <w:r w:rsidRPr="007D6743">
              <w:rPr>
                <w:rStyle w:val="SpecialBold"/>
              </w:rPr>
              <w:t>Required knowledge</w:t>
            </w:r>
          </w:p>
        </w:tc>
      </w:tr>
      <w:tr w:rsidTr="00AF0C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743" w:rsidP="007D6743">
            <w:pPr>
              <w:pStyle w:val="BodyText"/>
            </w:pPr>
            <w:r w:rsidRPr="007D6743">
              <w:t>Required knowledge includes:</w:t>
            </w:r>
          </w:p>
          <w:p w:rsidR="00000000" w:rsidRPr="007D6743" w:rsidP="007D6743">
            <w:pPr>
              <w:pStyle w:val="ListBullet"/>
            </w:pPr>
            <w:r w:rsidRPr="007D6743">
              <w:t>controlling body rules, category rules and supplementary regulations</w:t>
            </w:r>
          </w:p>
          <w:p w:rsidR="00000000" w:rsidRPr="007D6743" w:rsidP="007D6743">
            <w:pPr>
              <w:pStyle w:val="ListBullet"/>
            </w:pPr>
            <w:r w:rsidRPr="007D6743">
              <w:t>OHS requirements, inclu</w:t>
            </w:r>
            <w:r w:rsidRPr="007D6743">
              <w:t>ding state/territory and federal legislation, material safety management systems and local safe operating procedures</w:t>
            </w:r>
          </w:p>
          <w:p w:rsidR="00000000" w:rsidRPr="007D6743" w:rsidP="007D6743">
            <w:pPr>
              <w:pStyle w:val="ListBullet"/>
            </w:pPr>
            <w:r w:rsidRPr="007D6743">
              <w:t>legislation and codes of practice relating to ethical advertising</w:t>
            </w:r>
          </w:p>
          <w:p w:rsidR="00000000" w:rsidRPr="007D6743" w:rsidP="007D6743">
            <w:pPr>
              <w:pStyle w:val="ListBullet"/>
            </w:pPr>
            <w:r w:rsidRPr="007D6743">
              <w:t>intellectual property and copyright principles and practices</w:t>
            </w:r>
          </w:p>
          <w:p w:rsidR="00000000" w:rsidRPr="007D6743" w:rsidP="007D6743">
            <w:pPr>
              <w:pStyle w:val="ListBullet"/>
            </w:pPr>
            <w:r w:rsidRPr="007D6743">
              <w:t>communicatio</w:t>
            </w:r>
            <w:r w:rsidRPr="007D6743">
              <w:t>n principles</w:t>
            </w:r>
          </w:p>
          <w:p w:rsidR="00000000" w:rsidRPr="007D6743" w:rsidP="007D6743">
            <w:pPr>
              <w:pStyle w:val="ListBullet"/>
            </w:pPr>
            <w:r w:rsidRPr="007D6743">
              <w:t>marketing plan development</w:t>
            </w:r>
          </w:p>
          <w:p w:rsidR="00000000" w:rsidRPr="007D6743" w:rsidP="007D6743">
            <w:pPr>
              <w:pStyle w:val="ListBullet"/>
            </w:pPr>
            <w:r w:rsidRPr="007D6743">
              <w:t>presentation techniques</w:t>
            </w:r>
          </w:p>
        </w:tc>
      </w:tr>
    </w:tbl>
    <w:p w:rsidR="00AF0CC4" w:rsidP="007D6743">
      <w:pPr>
        <w:pStyle w:val="BodyText"/>
      </w:pPr>
    </w:p>
    <w:p w:rsidR="00AF0CC4" w:rsidP="007D6743">
      <w:pPr>
        <w:pStyle w:val="BodyText"/>
      </w:pPr>
    </w:p>
    <w:p w:rsidR="00000000" w:rsidRPr="007D6743" w:rsidP="007D6743">
      <w:pPr>
        <w:pStyle w:val="AllowPageBreak"/>
      </w:pPr>
    </w:p>
    <w:p w:rsidR="00000000" w:rsidRPr="007D6743" w:rsidP="007D6743">
      <w:pPr>
        <w:pStyle w:val="Heading1"/>
      </w:pPr>
      <w:bookmarkStart w:id="10" w:name="O_241139"/>
      <w:bookmarkEnd w:id="10"/>
      <w:r w:rsidRPr="007D6743">
        <w:t>Evidence Guide</w:t>
      </w:r>
    </w:p>
    <w:tbl>
      <w:tblPr>
        <w:tblW w:w="9570" w:type="dxa"/>
        <w:tblLayout w:type="fixed"/>
        <w:tblCellMar>
          <w:left w:w="62" w:type="dxa"/>
          <w:right w:w="62" w:type="dxa"/>
        </w:tblCellMar>
        <w:tblLook w:val="0000"/>
      </w:tblPr>
      <w:tblGrid>
        <w:gridCol w:w="3505"/>
        <w:gridCol w:w="6065"/>
      </w:tblGrid>
      <w:tr w:rsidTr="00AF0CC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3">
            <w:pPr>
              <w:pStyle w:val="BodyText"/>
              <w:rPr>
                <w:lang w:val="en-NZ"/>
              </w:rPr>
            </w:pPr>
            <w:r w:rsidRPr="007D6743">
              <w:rPr>
                <w:rStyle w:val="SpecialBold"/>
              </w:rPr>
              <w:t>EVIDENCE GUIDE</w:t>
            </w:r>
          </w:p>
        </w:tc>
      </w:tr>
      <w:tr w:rsidTr="00AF0CC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3">
            <w:pPr>
              <w:pStyle w:val="BodyText"/>
              <w:rPr>
                <w:lang w:val="en-NZ"/>
              </w:rPr>
            </w:pPr>
            <w:r w:rsidRPr="007D6743">
              <w:t>The evidence guide provides advice on assessment and must be read in co</w:t>
            </w:r>
            <w:r w:rsidRPr="007D6743">
              <w:t>njunction with the performance criteria, required skills and knowledge, range statement and the Assessment Guidelines for the Training Package.</w:t>
            </w:r>
          </w:p>
        </w:tc>
      </w:tr>
      <w:tr w:rsidTr="00AF0CC4">
        <w:tblPrEx>
          <w:tblW w:w="9570" w:type="dxa"/>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3">
            <w:pPr>
              <w:pStyle w:val="BodyText"/>
              <w:rPr>
                <w:lang w:val="en-NZ"/>
              </w:rPr>
            </w:pPr>
            <w:r w:rsidRPr="007D6743">
              <w:rPr>
                <w:rStyle w:val="SpecialBold"/>
              </w:rPr>
              <w:t>Overview of assessment</w:t>
            </w:r>
          </w:p>
        </w:tc>
        <w:tc>
          <w:tcPr>
            <w:tcW w:w="6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3">
            <w:pPr>
              <w:pStyle w:val="BodyText"/>
              <w:rPr>
                <w:lang w:val="en-NZ"/>
              </w:rPr>
            </w:pPr>
          </w:p>
        </w:tc>
      </w:tr>
      <w:tr w:rsidTr="00AF0CC4">
        <w:tblPrEx>
          <w:tblW w:w="9570" w:type="dxa"/>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3">
            <w:pPr>
              <w:pStyle w:val="BodyText"/>
              <w:rPr>
                <w:lang w:val="en-NZ"/>
              </w:rPr>
            </w:pPr>
            <w:r w:rsidRPr="007D6743">
              <w:rPr>
                <w:rStyle w:val="SpecialBold"/>
              </w:rPr>
              <w:t>Critical aspects for assessment and evidence required to demonstrate competency in th</w:t>
            </w:r>
            <w:r w:rsidRPr="007D6743">
              <w:rPr>
                <w:rStyle w:val="SpecialBold"/>
              </w:rPr>
              <w:t>is unit</w:t>
            </w:r>
          </w:p>
        </w:tc>
        <w:tc>
          <w:tcPr>
            <w:tcW w:w="6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743" w:rsidP="007D6743">
            <w:pPr>
              <w:pStyle w:val="BodyText"/>
            </w:pPr>
            <w:r w:rsidRPr="007D6743">
              <w:t>Assessors must be satisfied that the candidate can competently and consistently:</w:t>
            </w:r>
          </w:p>
          <w:p w:rsidR="00000000" w:rsidRPr="007D6743" w:rsidP="007D6743">
            <w:pPr>
              <w:pStyle w:val="ListBullet"/>
            </w:pPr>
            <w:r w:rsidRPr="007D6743">
              <w:t>interpret and apply controlling body and category rules and supplementary regulations</w:t>
            </w:r>
          </w:p>
          <w:p w:rsidR="00000000" w:rsidRPr="007D6743" w:rsidP="007D6743">
            <w:pPr>
              <w:pStyle w:val="ListBullet"/>
            </w:pPr>
            <w:r w:rsidRPr="007D6743">
              <w:t>apply safety requirements, including the use of personal protective equipment</w:t>
            </w:r>
          </w:p>
          <w:p w:rsidR="00000000" w:rsidRPr="007D6743" w:rsidP="007D6743">
            <w:pPr>
              <w:pStyle w:val="ListBullet"/>
            </w:pPr>
            <w:r w:rsidRPr="007D6743">
              <w:t xml:space="preserve">follow task instructions, operating procedures and inspection processes to: </w:t>
            </w:r>
          </w:p>
          <w:p w:rsidR="00000000" w:rsidRPr="007D6743" w:rsidP="007D6743">
            <w:pPr>
              <w:pStyle w:val="ListBullet2"/>
            </w:pPr>
            <w:r w:rsidRPr="007D6743">
              <w:t>minimise the risk of injury to self or others</w:t>
            </w:r>
          </w:p>
          <w:p w:rsidR="00000000" w:rsidRPr="007D6743" w:rsidP="007D6743">
            <w:pPr>
              <w:pStyle w:val="ListBullet2"/>
            </w:pPr>
            <w:r w:rsidRPr="007D6743">
              <w:t>achieve required outcomes within team time and quality standards</w:t>
            </w:r>
          </w:p>
          <w:p w:rsidR="00000000" w:rsidRPr="007D6743" w:rsidP="007D6743">
            <w:pPr>
              <w:pStyle w:val="ListBullet"/>
            </w:pPr>
            <w:r w:rsidRPr="007D6743">
              <w:t>prepare and present a minimum of two (2) promotional proposals. Eac</w:t>
            </w:r>
            <w:r w:rsidRPr="007D6743">
              <w:t>h proposal is to include, as a minimum:</w:t>
            </w:r>
          </w:p>
          <w:p w:rsidR="00000000" w:rsidRPr="007D6743" w:rsidP="007D6743">
            <w:pPr>
              <w:pStyle w:val="ListBullet2"/>
            </w:pPr>
            <w:r w:rsidRPr="007D6743">
              <w:t>a profile of the team and members</w:t>
            </w:r>
          </w:p>
          <w:p w:rsidR="00000000" w:rsidRPr="007D6743" w:rsidP="007D6743">
            <w:pPr>
              <w:pStyle w:val="ListBullet2"/>
            </w:pPr>
            <w:r w:rsidRPr="007D6743">
              <w:t>team achievements</w:t>
            </w:r>
          </w:p>
          <w:p w:rsidR="00000000" w:rsidRPr="007D6743" w:rsidP="007D6743">
            <w:pPr>
              <w:pStyle w:val="ListBullet2"/>
            </w:pPr>
            <w:r w:rsidRPr="007D6743">
              <w:t>proposed partnership arrangements</w:t>
            </w:r>
          </w:p>
          <w:p w:rsidR="00000000" w:rsidRPr="007D6743" w:rsidP="007D6743">
            <w:pPr>
              <w:pStyle w:val="ListBullet2"/>
            </w:pPr>
            <w:r w:rsidRPr="007D6743">
              <w:t>marketing strategy</w:t>
            </w:r>
          </w:p>
          <w:p w:rsidR="00000000" w:rsidRPr="007D6743" w:rsidP="007D6743">
            <w:pPr>
              <w:pStyle w:val="ListBullet2"/>
            </w:pPr>
            <w:r w:rsidRPr="007D6743">
              <w:t>benefits to promotional partner</w:t>
            </w:r>
          </w:p>
          <w:p w:rsidR="00000000" w:rsidRPr="007D6743" w:rsidP="007D6743">
            <w:pPr>
              <w:pStyle w:val="ListBullet"/>
            </w:pPr>
            <w:r w:rsidRPr="007D6743">
              <w:t>conduct work to quality and timeliness standards</w:t>
            </w:r>
          </w:p>
          <w:p w:rsidR="00000000" w:rsidRPr="007D6743" w:rsidP="007D6743">
            <w:pPr>
              <w:pStyle w:val="ListBullet"/>
            </w:pPr>
            <w:r w:rsidRPr="007D6743">
              <w:t>work effectively with others</w:t>
            </w:r>
          </w:p>
          <w:p w:rsidR="00000000" w:rsidP="007D6743">
            <w:pPr>
              <w:pStyle w:val="ListBullet"/>
              <w:rPr>
                <w:lang w:val="en-NZ"/>
              </w:rPr>
            </w:pPr>
            <w:r w:rsidRPr="007D6743">
              <w:t>modify activities to cater for variations in workplace context and environment.</w:t>
            </w:r>
          </w:p>
        </w:tc>
      </w:tr>
      <w:tr w:rsidTr="00AF0CC4">
        <w:tblPrEx>
          <w:tblW w:w="9570" w:type="dxa"/>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3">
            <w:pPr>
              <w:pStyle w:val="BodyText"/>
              <w:rPr>
                <w:lang w:val="en-NZ"/>
              </w:rPr>
            </w:pPr>
            <w:r w:rsidRPr="007D6743">
              <w:rPr>
                <w:rStyle w:val="SpecialBold"/>
              </w:rPr>
              <w:t>Context of</w:t>
            </w:r>
            <w:r w:rsidRPr="007D6743">
              <w:t xml:space="preserve">, </w:t>
            </w:r>
            <w:r w:rsidRPr="007D6743">
              <w:rPr>
                <w:rStyle w:val="SpecialBold"/>
              </w:rPr>
              <w:t>and specific resources for assessment</w:t>
            </w:r>
          </w:p>
        </w:tc>
        <w:tc>
          <w:tcPr>
            <w:tcW w:w="6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743" w:rsidP="007D6743">
            <w:pPr>
              <w:pStyle w:val="ListBullet"/>
            </w:pPr>
            <w:r w:rsidRPr="007D6743">
              <w:t xml:space="preserve">Assessment may occur on the job or in a workplace simulated facility with process equipment, material, work instructions and </w:t>
            </w:r>
            <w:r w:rsidRPr="007D6743">
              <w:t>deadlines.</w:t>
            </w:r>
          </w:p>
          <w:p w:rsidR="00000000" w:rsidRPr="007D6743" w:rsidP="007D6743">
            <w:pPr>
              <w:pStyle w:val="ListBullet"/>
            </w:pPr>
            <w:r w:rsidRPr="007D6743">
              <w:t>Assessment of this competence may include project related tasks and require portfolios or other forms of indirect evidence.</w:t>
            </w:r>
          </w:p>
          <w:p w:rsidR="00000000" w:rsidP="007D6743">
            <w:pPr>
              <w:pStyle w:val="ListBullet"/>
              <w:rPr>
                <w:lang w:val="en-NZ"/>
              </w:rPr>
            </w:pPr>
            <w:r w:rsidRPr="007D6743">
              <w:t>Access to controlling body rules, category rules and supplementary regulations and legislation as identified in the Range</w:t>
            </w:r>
            <w:r w:rsidRPr="007D6743">
              <w:t xml:space="preserve"> Statement.</w:t>
            </w:r>
          </w:p>
        </w:tc>
      </w:tr>
      <w:tr w:rsidTr="00AF0CC4">
        <w:tblPrEx>
          <w:tblW w:w="9570" w:type="dxa"/>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3">
            <w:pPr>
              <w:pStyle w:val="BodyText"/>
              <w:rPr>
                <w:lang w:val="en-NZ"/>
              </w:rPr>
            </w:pPr>
            <w:r w:rsidRPr="007D6743">
              <w:rPr>
                <w:rStyle w:val="SpecialBold"/>
              </w:rPr>
              <w:t>Method of assessment</w:t>
            </w:r>
          </w:p>
        </w:tc>
        <w:tc>
          <w:tcPr>
            <w:tcW w:w="6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743" w:rsidP="007D6743">
            <w:pPr>
              <w:pStyle w:val="ListBullet"/>
            </w:pPr>
            <w:r w:rsidRPr="007D6743">
              <w:t>Assessment methods must confirm consistency of performance over time and in a range of workplace contexts.</w:t>
            </w:r>
          </w:p>
          <w:p w:rsidR="00000000" w:rsidRPr="007D6743" w:rsidP="007D6743">
            <w:pPr>
              <w:pStyle w:val="ListBullet"/>
            </w:pPr>
            <w:r w:rsidRPr="007D6743">
              <w:t>Assessment should be by direct observation of tasks and questioning on underpinning knowledge.</w:t>
            </w:r>
          </w:p>
          <w:p w:rsidR="00000000" w:rsidRPr="007D6743" w:rsidP="007D6743">
            <w:pPr>
              <w:pStyle w:val="ListBullet"/>
            </w:pPr>
            <w:r w:rsidRPr="007D6743">
              <w:t>Assessment should be</w:t>
            </w:r>
            <w:r w:rsidRPr="007D6743">
              <w:t xml:space="preserve"> conducted over time and may be in conjunction with assessment of other units of competency.</w:t>
            </w:r>
          </w:p>
          <w:p w:rsidR="00000000" w:rsidP="007D6743">
            <w:pPr>
              <w:pStyle w:val="ListBullet"/>
              <w:rPr>
                <w:lang w:val="en-NZ"/>
              </w:rPr>
            </w:pPr>
            <w:r w:rsidRPr="007D6743">
              <w:t>Competence in this unit may be assessed in conjunction with other functional units which together form part of the holistic work role.</w:t>
            </w:r>
          </w:p>
        </w:tc>
      </w:tr>
      <w:tr w:rsidTr="00AF0CC4">
        <w:tblPrEx>
          <w:tblW w:w="9570" w:type="dxa"/>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3">
            <w:pPr>
              <w:pStyle w:val="BodyText"/>
              <w:rPr>
                <w:lang w:val="en-NZ"/>
              </w:rPr>
            </w:pPr>
            <w:r w:rsidRPr="007D6743">
              <w:rPr>
                <w:rStyle w:val="SpecialBold"/>
              </w:rPr>
              <w:t>Guidance information for as</w:t>
            </w:r>
            <w:r w:rsidRPr="007D6743">
              <w:rPr>
                <w:rStyle w:val="SpecialBold"/>
              </w:rPr>
              <w:t>sessment</w:t>
            </w:r>
          </w:p>
        </w:tc>
        <w:tc>
          <w:tcPr>
            <w:tcW w:w="6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743" w:rsidP="007D6743">
            <w:pPr>
              <w:pStyle w:val="BodyText"/>
            </w:pPr>
          </w:p>
        </w:tc>
      </w:tr>
    </w:tbl>
    <w:p w:rsidR="00AF0CC4" w:rsidP="007D6743">
      <w:pPr>
        <w:pStyle w:val="BodyText"/>
      </w:pPr>
    </w:p>
    <w:p w:rsidR="00AF0CC4" w:rsidP="007D6743">
      <w:pPr>
        <w:pStyle w:val="BodyText"/>
      </w:pPr>
    </w:p>
    <w:p w:rsidR="00000000" w:rsidRPr="007D6743" w:rsidP="007D6743">
      <w:pPr>
        <w:pStyle w:val="Heading1"/>
      </w:pPr>
      <w:bookmarkStart w:id="11" w:name="O_249122"/>
      <w:bookmarkEnd w:id="11"/>
      <w:r w:rsidRPr="007D6743">
        <w:t>Range Statement</w:t>
      </w:r>
    </w:p>
    <w:tbl>
      <w:tblPr>
        <w:tblW w:w="0" w:type="auto"/>
        <w:tblLayout w:type="fixed"/>
        <w:tblCellMar>
          <w:left w:w="62" w:type="dxa"/>
          <w:right w:w="62" w:type="dxa"/>
        </w:tblCellMar>
        <w:tblLook w:val="0000"/>
      </w:tblPr>
      <w:tblGrid>
        <w:gridCol w:w="3569"/>
        <w:gridCol w:w="4953"/>
      </w:tblGrid>
      <w:tr w:rsidTr="00AF0CC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3">
            <w:pPr>
              <w:pStyle w:val="BodyText"/>
              <w:rPr>
                <w:lang w:val="en-NZ"/>
              </w:rPr>
            </w:pPr>
            <w:r w:rsidRPr="007D6743">
              <w:rPr>
                <w:rStyle w:val="SpecialBold"/>
              </w:rPr>
              <w:t>RANGE STATEMENT</w:t>
            </w:r>
          </w:p>
        </w:tc>
      </w:tr>
      <w:tr w:rsidTr="00AF0CC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3">
            <w:pPr>
              <w:pStyle w:val="BodyText"/>
              <w:rPr>
                <w:lang w:val="en-NZ"/>
              </w:rPr>
            </w:pPr>
            <w:r w:rsidRPr="007D6743">
              <w:t>The range statement relates to the unit of competency as a whole. It allows for different work environments and situations that may affect performance. Bold italicised wording, i</w:t>
            </w:r>
            <w:r w:rsidRPr="007D6743">
              <w:t>f used in the performance criteria, is detailed below. Essential operating conditions that may be present with training and assessment (depending on the work situation, needs of the candidate, accessibility of the item, and local industry and regional cont</w:t>
            </w:r>
            <w:r w:rsidRPr="007D6743">
              <w:t>exts) may also be included.</w:t>
            </w:r>
          </w:p>
        </w:tc>
      </w:tr>
      <w:tr w:rsidTr="00AF0CC4">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3">
            <w:pPr>
              <w:pStyle w:val="BodyText"/>
              <w:rPr>
                <w:lang w:val="en-NZ"/>
              </w:rPr>
            </w:pPr>
            <w:r w:rsidRPr="007D6743">
              <w:rPr>
                <w:rStyle w:val="SpecialBold"/>
              </w:rPr>
              <w:t>Promotional partners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743" w:rsidP="007D6743">
            <w:pPr>
              <w:pStyle w:val="BodyText"/>
            </w:pPr>
            <w:r w:rsidRPr="007D6743">
              <w:t>Promotional partners include:</w:t>
            </w:r>
          </w:p>
          <w:p w:rsidR="00000000" w:rsidRPr="007D6743" w:rsidP="007D6743">
            <w:pPr>
              <w:pStyle w:val="ListBullet"/>
            </w:pPr>
            <w:r w:rsidRPr="007D6743">
              <w:t>existing or potential partners that are an external individual or organisation, providing financial or in-kind support to a motorsport team</w:t>
            </w:r>
          </w:p>
          <w:p w:rsidR="00000000" w:rsidRPr="007D6743" w:rsidP="007D6743">
            <w:pPr>
              <w:pStyle w:val="BodyText"/>
            </w:pPr>
            <w:r w:rsidRPr="007D6743">
              <w:t>Promotional partners may also be te</w:t>
            </w:r>
            <w:r w:rsidRPr="007D6743">
              <w:t>rmed 'sponsors' or 'business partners'</w:t>
            </w:r>
          </w:p>
          <w:p w:rsidR="00000000" w:rsidRPr="007D6743" w:rsidP="007D6743">
            <w:pPr>
              <w:pStyle w:val="BodyText"/>
            </w:pPr>
            <w:r w:rsidRPr="007D6743">
              <w:t>Teams may have more than one promotional partner</w:t>
            </w:r>
          </w:p>
          <w:p w:rsidR="00000000" w:rsidP="007D6743">
            <w:pPr>
              <w:pStyle w:val="BodyText"/>
              <w:rPr>
                <w:lang w:val="en-NZ"/>
              </w:rPr>
            </w:pPr>
            <w:r w:rsidRPr="007D6743">
              <w:t>There may be one major or exclusive promotional partner or a number of smaller promotional partners</w:t>
            </w:r>
          </w:p>
        </w:tc>
      </w:tr>
      <w:tr w:rsidTr="00AF0CC4">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3">
            <w:pPr>
              <w:pStyle w:val="BodyText"/>
              <w:rPr>
                <w:lang w:val="en-NZ"/>
              </w:rPr>
            </w:pPr>
            <w:r w:rsidRPr="007D6743">
              <w:rPr>
                <w:rStyle w:val="SpecialBold"/>
              </w:rPr>
              <w:t>OHS requirements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743" w:rsidP="007D6743">
            <w:pPr>
              <w:pStyle w:val="BodyText"/>
            </w:pPr>
            <w:r w:rsidRPr="007D6743">
              <w:t>OHS requirements include:</w:t>
            </w:r>
          </w:p>
          <w:p w:rsidR="00000000" w:rsidRPr="007D6743" w:rsidP="007D6743">
            <w:pPr>
              <w:pStyle w:val="ListBullet"/>
            </w:pPr>
            <w:r w:rsidRPr="007D6743">
              <w:t>state/territory and federal legislation</w:t>
            </w:r>
          </w:p>
          <w:p w:rsidR="00000000" w:rsidRPr="007D6743" w:rsidP="007D6743">
            <w:pPr>
              <w:pStyle w:val="ListBullet"/>
            </w:pPr>
            <w:r w:rsidRPr="007D6743">
              <w:t>material safety management systems</w:t>
            </w:r>
          </w:p>
          <w:p w:rsidR="00000000" w:rsidRPr="007D6743" w:rsidP="007D6743">
            <w:pPr>
              <w:pStyle w:val="ListBullet"/>
            </w:pPr>
            <w:r w:rsidRPr="007D6743">
              <w:t>controlling body requirements</w:t>
            </w:r>
          </w:p>
          <w:p w:rsidR="00000000" w:rsidP="007D6743">
            <w:pPr>
              <w:pStyle w:val="ListBullet"/>
              <w:rPr>
                <w:lang w:val="en-NZ"/>
              </w:rPr>
            </w:pPr>
            <w:r w:rsidRPr="007D6743">
              <w:t>manufacturer specifications and local safe operating procedures</w:t>
            </w:r>
          </w:p>
        </w:tc>
      </w:tr>
      <w:tr w:rsidTr="00AF0CC4">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3">
            <w:pPr>
              <w:pStyle w:val="BodyText"/>
              <w:rPr>
                <w:lang w:val="en-NZ"/>
              </w:rPr>
            </w:pPr>
            <w:r w:rsidRPr="007D6743">
              <w:rPr>
                <w:rStyle w:val="SpecialBold"/>
              </w:rPr>
              <w:t>Legislative requirements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3">
            <w:pPr>
              <w:pStyle w:val="BodyText"/>
              <w:rPr>
                <w:lang w:val="en-NZ"/>
              </w:rPr>
            </w:pPr>
            <w:r w:rsidRPr="007D6743">
              <w:t>Work is carried out in accordance with legislative obligation</w:t>
            </w:r>
            <w:r w:rsidRPr="007D6743">
              <w:t>s (including environmental requirements), health regulations and team insurance requirements</w:t>
            </w:r>
          </w:p>
        </w:tc>
      </w:tr>
      <w:tr w:rsidTr="00AF0CC4">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3">
            <w:pPr>
              <w:pStyle w:val="BodyText"/>
              <w:rPr>
                <w:lang w:val="en-NZ"/>
              </w:rPr>
            </w:pPr>
            <w:r w:rsidRPr="007D6743">
              <w:rPr>
                <w:rStyle w:val="SpecialBold"/>
              </w:rPr>
              <w:t>Resources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743" w:rsidP="007D6743">
            <w:pPr>
              <w:pStyle w:val="BodyText"/>
            </w:pPr>
            <w:r w:rsidRPr="007D6743">
              <w:t>Resources may include:</w:t>
            </w:r>
          </w:p>
          <w:p w:rsidR="00000000" w:rsidP="007D6743">
            <w:pPr>
              <w:pStyle w:val="ListBullet"/>
              <w:rPr>
                <w:lang w:val="en-NZ"/>
              </w:rPr>
            </w:pPr>
            <w:r w:rsidRPr="007D6743">
              <w:t>a computer and word-processing, presentation and spreadsheet software</w:t>
            </w:r>
          </w:p>
        </w:tc>
      </w:tr>
      <w:tr w:rsidTr="00AF0CC4">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3">
            <w:pPr>
              <w:pStyle w:val="BodyText"/>
              <w:rPr>
                <w:lang w:val="en-NZ"/>
              </w:rPr>
            </w:pPr>
            <w:r w:rsidRPr="007D6743">
              <w:rPr>
                <w:rStyle w:val="SpecialBold"/>
              </w:rPr>
              <w:t>Information</w:t>
            </w:r>
            <w:r w:rsidRPr="007D6743">
              <w:t>/</w:t>
            </w:r>
            <w:r w:rsidRPr="007D6743">
              <w:rPr>
                <w:rStyle w:val="SpecialBold"/>
              </w:rPr>
              <w:t>documents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743" w:rsidP="007D6743">
            <w:pPr>
              <w:pStyle w:val="BodyText"/>
            </w:pPr>
            <w:r w:rsidRPr="007D6743">
              <w:t>Information/documents may include:</w:t>
            </w:r>
          </w:p>
          <w:p w:rsidR="00000000" w:rsidRPr="007D6743" w:rsidP="007D6743">
            <w:pPr>
              <w:pStyle w:val="ListBullet"/>
            </w:pPr>
            <w:r w:rsidRPr="007D6743">
              <w:t>c</w:t>
            </w:r>
            <w:r w:rsidRPr="007D6743">
              <w:t xml:space="preserve">ontrolling body rules, category rules and supplementary regulations </w:t>
            </w:r>
          </w:p>
          <w:p w:rsidR="00000000" w:rsidRPr="007D6743" w:rsidP="007D6743">
            <w:pPr>
              <w:pStyle w:val="ListBullet"/>
            </w:pPr>
            <w:r w:rsidRPr="007D6743">
              <w:t>team policies and procedures on customer relations</w:t>
            </w:r>
          </w:p>
          <w:p w:rsidR="00000000" w:rsidRPr="007D6743" w:rsidP="007D6743">
            <w:pPr>
              <w:pStyle w:val="ListBullet"/>
            </w:pPr>
            <w:r w:rsidRPr="007D6743">
              <w:t>contracted promotional partner requirements</w:t>
            </w:r>
          </w:p>
          <w:p w:rsidR="00000000" w:rsidRPr="007D6743" w:rsidP="007D6743">
            <w:pPr>
              <w:pStyle w:val="ListBullet"/>
            </w:pPr>
            <w:r w:rsidRPr="007D6743">
              <w:t>task instructions including worksheets, checklists and plans</w:t>
            </w:r>
          </w:p>
          <w:p w:rsidR="00000000" w:rsidRPr="007D6743" w:rsidP="007D6743">
            <w:pPr>
              <w:pStyle w:val="ListBullet"/>
            </w:pPr>
            <w:r w:rsidRPr="007D6743">
              <w:t>team procedures relating to reporting and communication</w:t>
            </w:r>
          </w:p>
          <w:p w:rsidR="00000000" w:rsidRPr="007D6743" w:rsidP="007D6743">
            <w:pPr>
              <w:pStyle w:val="ListBullet"/>
            </w:pPr>
            <w:r w:rsidRPr="007D6743">
              <w:t>manufacturer/component supplier specifications and application procedures for presentation material</w:t>
            </w:r>
          </w:p>
          <w:p w:rsidR="00000000" w:rsidRPr="007D6743" w:rsidP="007D6743">
            <w:pPr>
              <w:pStyle w:val="ListBullet"/>
            </w:pPr>
            <w:r w:rsidRPr="007D6743">
              <w:t>team policies and procedures relating to confidentiality and protection of intellectual property</w:t>
            </w:r>
          </w:p>
        </w:tc>
      </w:tr>
    </w:tbl>
    <w:p w:rsidR="00AF0CC4" w:rsidP="007D6743">
      <w:pPr>
        <w:pStyle w:val="BodyText"/>
      </w:pPr>
    </w:p>
    <w:p w:rsidR="00AF0CC4" w:rsidP="007D6743">
      <w:pPr>
        <w:pStyle w:val="BodyText"/>
      </w:pPr>
    </w:p>
    <w:p w:rsidR="00000000" w:rsidRPr="007D6743" w:rsidP="007D6743">
      <w:pPr>
        <w:pStyle w:val="Heading1"/>
      </w:pPr>
      <w:bookmarkStart w:id="12" w:name="O_192243"/>
      <w:bookmarkEnd w:id="12"/>
      <w:r w:rsidRPr="007D6743">
        <w:t>Unit Sector(s)</w:t>
      </w:r>
    </w:p>
    <w:tbl>
      <w:tblPr>
        <w:tblW w:w="0" w:type="auto"/>
        <w:tblLayout w:type="fixed"/>
        <w:tblCellMar>
          <w:left w:w="62" w:type="dxa"/>
          <w:right w:w="62" w:type="dxa"/>
        </w:tblCellMar>
        <w:tblLook w:val="0000"/>
      </w:tblPr>
      <w:tblGrid>
        <w:gridCol w:w="2609"/>
        <w:gridCol w:w="5913"/>
      </w:tblGrid>
      <w:tr w:rsidTr="00AF0CC4">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3">
            <w:pPr>
              <w:pStyle w:val="BodyText"/>
              <w:rPr>
                <w:lang w:val="en-NZ"/>
              </w:rPr>
            </w:pPr>
            <w:r w:rsidRPr="007D6743">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743" w:rsidP="007D6743">
            <w:pPr>
              <w:pStyle w:val="BodyText"/>
            </w:pPr>
            <w:r w:rsidRPr="007D6743">
              <w:t>Motorsport</w:t>
            </w:r>
          </w:p>
        </w:tc>
      </w:tr>
    </w:tbl>
    <w:p w:rsidR="00AF0CC4" w:rsidP="007D6743">
      <w:pPr>
        <w:pStyle w:val="BodyText"/>
      </w:pPr>
    </w:p>
    <w:p w:rsidR="00AF0CC4" w:rsidP="007D6743">
      <w:pPr>
        <w:pStyle w:val="BodyText"/>
      </w:pPr>
    </w:p>
    <w:p w:rsidR="00000000" w:rsidRPr="007D6743" w:rsidP="007D6743">
      <w:pPr>
        <w:pStyle w:val="Heading1"/>
      </w:pPr>
      <w:bookmarkStart w:id="13" w:name="O_192240"/>
      <w:bookmarkEnd w:id="13"/>
      <w:r w:rsidRPr="007D6743">
        <w:t>Co-requisite units</w:t>
      </w:r>
    </w:p>
    <w:tbl>
      <w:tblPr>
        <w:tblW w:w="0" w:type="auto"/>
        <w:tblLayout w:type="fixed"/>
        <w:tblCellMar>
          <w:left w:w="62" w:type="dxa"/>
          <w:right w:w="62" w:type="dxa"/>
        </w:tblCellMar>
        <w:tblLook w:val="0000"/>
      </w:tblPr>
      <w:tblGrid>
        <w:gridCol w:w="2641"/>
        <w:gridCol w:w="1322"/>
        <w:gridCol w:w="4559"/>
      </w:tblGrid>
      <w:tr w:rsidTr="00AF0CC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3">
            <w:pPr>
              <w:pStyle w:val="BodyText"/>
              <w:rPr>
                <w:lang w:val="en-NZ"/>
              </w:rPr>
            </w:pPr>
            <w:r w:rsidRPr="007D674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3">
            <w:pPr>
              <w:pStyle w:val="BodyText"/>
              <w:rPr>
                <w:lang w:val="en-NZ"/>
              </w:rPr>
            </w:pPr>
          </w:p>
        </w:tc>
      </w:tr>
      <w:tr w:rsidTr="00AF0CC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3">
            <w:pPr>
              <w:pStyle w:val="BodyText"/>
              <w:rPr>
                <w:lang w:val="en-NZ"/>
              </w:rPr>
            </w:pPr>
          </w:p>
        </w:tc>
      </w:tr>
      <w:tr w:rsidTr="00AF0CC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743" w:rsidP="007D6743">
            <w:pPr>
              <w:pStyle w:val="BodyText"/>
            </w:pPr>
          </w:p>
        </w:tc>
      </w:tr>
    </w:tbl>
    <w:p w:rsidR="00AF0CC4" w:rsidP="007D6743">
      <w:pPr>
        <w:pStyle w:val="BodyText"/>
      </w:pPr>
    </w:p>
    <w:p w:rsidR="00AF0CC4" w:rsidP="007D6743">
      <w:pPr>
        <w:pStyle w:val="BodyText"/>
      </w:pPr>
    </w:p>
    <w:p w:rsidR="00000000" w:rsidRPr="007D6743" w:rsidP="007D6743">
      <w:pPr>
        <w:pStyle w:val="Heading1"/>
      </w:pPr>
      <w:bookmarkStart w:id="14" w:name="O_192242"/>
      <w:bookmarkEnd w:id="14"/>
      <w:r w:rsidRPr="007D6743">
        <w:t>Competency field</w:t>
      </w:r>
    </w:p>
    <w:tbl>
      <w:tblPr>
        <w:tblW w:w="0" w:type="auto"/>
        <w:tblLayout w:type="fixed"/>
        <w:tblCellMar>
          <w:left w:w="62" w:type="dxa"/>
          <w:right w:w="62" w:type="dxa"/>
        </w:tblCellMar>
        <w:tblLook w:val="0000"/>
      </w:tblPr>
      <w:tblGrid>
        <w:gridCol w:w="2784"/>
        <w:gridCol w:w="5738"/>
      </w:tblGrid>
      <w:tr w:rsidTr="00AF0CC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3">
            <w:pPr>
              <w:pStyle w:val="BodyText"/>
              <w:rPr>
                <w:lang w:val="en-NZ"/>
              </w:rPr>
            </w:pPr>
            <w:r w:rsidRPr="007D674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743" w:rsidP="007D6743">
            <w:pPr>
              <w:pStyle w:val="BodyText"/>
            </w:pPr>
          </w:p>
        </w:tc>
      </w:tr>
    </w:tbl>
    <w:p w:rsidR="00AF0CC4" w:rsidP="007D6743">
      <w:pPr>
        <w:pStyle w:val="BodyText"/>
      </w:pPr>
    </w:p>
    <w:p w:rsidR="00AF0CC4" w:rsidP="007D6743">
      <w:pPr>
        <w:pStyle w:val="BodyText"/>
      </w:pPr>
    </w:p>
    <w:p w:rsidR="00000000" w:rsidRPr="007D6743" w:rsidP="007D6743"/>
    <w:sectPr w:rsidSect="007D67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7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0CC4" w:rsidP="00AF0CC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7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CC4" w:rsidP="007D674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F0CC4" w:rsidP="007D67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AF0CC4" w:rsidP="007D67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7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743" w:rsidRPr="00AF0CC4" w:rsidP="00AF0CC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7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CC4" w:rsidRPr="002D2AF8" w:rsidP="007D6743">
    <w:pPr>
      <w:pStyle w:val="Header"/>
      <w:framePr w:wrap="around"/>
    </w:pPr>
    <w:r>
      <w:fldChar w:fldCharType="begin"/>
    </w:r>
    <w:r>
      <w:instrText xml:space="preserve"> TITLE   \* MERGEFORMAT </w:instrText>
    </w:r>
    <w:r>
      <w:fldChar w:fldCharType="separate"/>
    </w:r>
    <w:r>
      <w:t>AURM542638A Manage motorsport team promotional partnerships and marketing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AF0CC4" w:rsidP="007D67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3EF4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8035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F6F9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7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6743"/>
    <w:pPr>
      <w:spacing w:before="360" w:after="60"/>
      <w:outlineLvl w:val="0"/>
    </w:pPr>
    <w:rPr>
      <w:sz w:val="32"/>
    </w:rPr>
  </w:style>
  <w:style w:type="paragraph" w:styleId="Heading2">
    <w:name w:val="heading 2"/>
    <w:basedOn w:val="HeadingBase"/>
    <w:next w:val="BodyText"/>
    <w:link w:val="Heading2Char"/>
    <w:qFormat/>
    <w:rsid w:val="007D6743"/>
    <w:pPr>
      <w:keepLines/>
      <w:spacing w:before="240" w:after="120"/>
      <w:outlineLvl w:val="1"/>
    </w:pPr>
    <w:rPr>
      <w:sz w:val="28"/>
      <w:szCs w:val="40"/>
    </w:rPr>
  </w:style>
  <w:style w:type="paragraph" w:styleId="Heading3">
    <w:name w:val="heading 3"/>
    <w:basedOn w:val="HeadingBase"/>
    <w:next w:val="BodyText"/>
    <w:link w:val="Heading3Char"/>
    <w:qFormat/>
    <w:rsid w:val="007D6743"/>
    <w:pPr>
      <w:spacing w:before="180" w:after="120"/>
      <w:outlineLvl w:val="2"/>
    </w:pPr>
    <w:rPr>
      <w:spacing w:val="-10"/>
      <w:kern w:val="32"/>
    </w:rPr>
  </w:style>
  <w:style w:type="paragraph" w:styleId="Heading4">
    <w:name w:val="heading 4"/>
    <w:basedOn w:val="HeadingBase"/>
    <w:next w:val="BodyText"/>
    <w:link w:val="Heading4Char"/>
    <w:qFormat/>
    <w:rsid w:val="007D6743"/>
    <w:pPr>
      <w:spacing w:before="160" w:after="120"/>
      <w:outlineLvl w:val="3"/>
    </w:pPr>
    <w:rPr>
      <w:sz w:val="22"/>
    </w:rPr>
  </w:style>
  <w:style w:type="paragraph" w:styleId="Heading5">
    <w:name w:val="heading 5"/>
    <w:basedOn w:val="HeadingBase"/>
    <w:next w:val="Normal"/>
    <w:link w:val="Heading5Char"/>
    <w:qFormat/>
    <w:rsid w:val="007D6743"/>
    <w:pPr>
      <w:spacing w:before="80"/>
      <w:outlineLvl w:val="4"/>
    </w:pPr>
    <w:rPr>
      <w:color w:val="918585"/>
      <w:sz w:val="20"/>
    </w:rPr>
  </w:style>
  <w:style w:type="paragraph" w:styleId="Heading6">
    <w:name w:val="heading 6"/>
    <w:basedOn w:val="HeadingBase"/>
    <w:next w:val="Normal"/>
    <w:link w:val="Heading6Char"/>
    <w:qFormat/>
    <w:rsid w:val="007D6743"/>
    <w:pPr>
      <w:spacing w:before="60"/>
      <w:outlineLvl w:val="5"/>
    </w:pPr>
    <w:rPr>
      <w:color w:val="918585"/>
      <w:sz w:val="20"/>
    </w:rPr>
  </w:style>
  <w:style w:type="paragraph" w:styleId="Heading7">
    <w:name w:val="heading 7"/>
    <w:basedOn w:val="Normal"/>
    <w:next w:val="Normal"/>
    <w:link w:val="Heading7Char"/>
    <w:qFormat/>
    <w:rsid w:val="007D6743"/>
    <w:pPr>
      <w:ind w:left="720"/>
      <w:outlineLvl w:val="6"/>
    </w:pPr>
    <w:rPr>
      <w:i/>
    </w:rPr>
  </w:style>
  <w:style w:type="paragraph" w:styleId="Heading8">
    <w:name w:val="heading 8"/>
    <w:basedOn w:val="Normal"/>
    <w:next w:val="Normal"/>
    <w:link w:val="Heading8Char"/>
    <w:qFormat/>
    <w:rsid w:val="007D6743"/>
    <w:pPr>
      <w:ind w:left="720"/>
      <w:outlineLvl w:val="7"/>
    </w:pPr>
    <w:rPr>
      <w:i/>
    </w:rPr>
  </w:style>
  <w:style w:type="paragraph" w:styleId="Heading9">
    <w:name w:val="heading 9"/>
    <w:basedOn w:val="Normal"/>
    <w:next w:val="Normal"/>
    <w:link w:val="Heading9Char"/>
    <w:qFormat/>
    <w:rsid w:val="007D6743"/>
    <w:pPr>
      <w:ind w:left="720"/>
      <w:outlineLvl w:val="8"/>
    </w:pPr>
    <w:rPr>
      <w:i/>
    </w:rPr>
  </w:style>
  <w:style w:type="character" w:default="1" w:styleId="DefaultParagraphFont">
    <w:name w:val="Default Paragraph Font"/>
    <w:uiPriority w:val="1"/>
    <w:unhideWhenUsed/>
    <w:rsid w:val="007D67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6743"/>
  </w:style>
  <w:style w:type="character" w:customStyle="1" w:styleId="Heading1Char">
    <w:name w:val="Heading 1 Char"/>
    <w:basedOn w:val="DefaultParagraphFont"/>
    <w:link w:val="Heading1"/>
    <w:rsid w:val="007D6743"/>
    <w:rPr>
      <w:rFonts w:ascii="Times New Roman" w:eastAsia="Times New Roman" w:hAnsi="Times New Roman" w:cs="Times New Roman"/>
      <w:b/>
      <w:sz w:val="32"/>
      <w:szCs w:val="20"/>
      <w:lang w:eastAsia="en-US"/>
    </w:rPr>
  </w:style>
  <w:style w:type="paragraph" w:styleId="BodyText">
    <w:name w:val="Body Text"/>
    <w:basedOn w:val="Normal"/>
    <w:link w:val="BodyTextChar"/>
    <w:rsid w:val="007D67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6743"/>
    <w:rPr>
      <w:rFonts w:ascii="Times New Roman" w:eastAsia="Times New Roman" w:hAnsi="Times New Roman" w:cs="Times New Roman"/>
      <w:sz w:val="24"/>
      <w:lang w:eastAsia="en-US"/>
    </w:rPr>
  </w:style>
  <w:style w:type="paragraph" w:styleId="Footer">
    <w:name w:val="footer"/>
    <w:basedOn w:val="Normal"/>
    <w:link w:val="FooterChar"/>
    <w:rsid w:val="007D67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6743"/>
    <w:rPr>
      <w:rFonts w:ascii="Times New Roman" w:eastAsia="Times New Roman" w:hAnsi="Times New Roman" w:cs="Times New Roman"/>
      <w:sz w:val="16"/>
      <w:lang w:eastAsia="en-US"/>
    </w:rPr>
  </w:style>
  <w:style w:type="paragraph" w:styleId="List">
    <w:name w:val="List"/>
    <w:basedOn w:val="BodyText"/>
    <w:next w:val="BodyText"/>
    <w:rsid w:val="007D6743"/>
    <w:pPr>
      <w:tabs>
        <w:tab w:val="left" w:pos="340"/>
      </w:tabs>
      <w:spacing w:before="60" w:after="60"/>
      <w:ind w:left="340" w:hanging="340"/>
    </w:pPr>
  </w:style>
  <w:style w:type="paragraph" w:styleId="ListBullet">
    <w:name w:val="List Bullet"/>
    <w:basedOn w:val="List"/>
    <w:rsid w:val="007D6743"/>
    <w:pPr>
      <w:numPr>
        <w:numId w:val="13"/>
      </w:numPr>
      <w:tabs>
        <w:tab w:val="clear" w:pos="340"/>
      </w:tabs>
      <w:spacing w:before="40" w:after="40"/>
    </w:pPr>
  </w:style>
  <w:style w:type="character" w:customStyle="1" w:styleId="SpecialBold">
    <w:name w:val="Special Bold"/>
    <w:basedOn w:val="DefaultParagraphFont"/>
    <w:rsid w:val="007D6743"/>
    <w:rPr>
      <w:b/>
      <w:spacing w:val="0"/>
    </w:rPr>
  </w:style>
  <w:style w:type="paragraph" w:styleId="ListBullet2">
    <w:name w:val="List Bullet 2"/>
    <w:basedOn w:val="List2"/>
    <w:rsid w:val="007D6743"/>
    <w:pPr>
      <w:numPr>
        <w:numId w:val="14"/>
      </w:numPr>
      <w:tabs>
        <w:tab w:val="clear" w:pos="680"/>
      </w:tabs>
    </w:pPr>
  </w:style>
  <w:style w:type="paragraph" w:customStyle="1" w:styleId="SuperHeading">
    <w:name w:val="SuperHeading"/>
    <w:basedOn w:val="Normal"/>
    <w:rsid w:val="007D6743"/>
    <w:pPr>
      <w:spacing w:before="240" w:after="120"/>
      <w:outlineLvl w:val="0"/>
    </w:pPr>
    <w:rPr>
      <w:rFonts w:ascii="Times New Roman" w:hAnsi="Times New Roman"/>
      <w:b/>
      <w:sz w:val="28"/>
    </w:rPr>
  </w:style>
  <w:style w:type="paragraph" w:customStyle="1" w:styleId="AllowPageBreak">
    <w:name w:val="AllowPageBreak"/>
    <w:rsid w:val="007D674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D6743"/>
    <w:pPr>
      <w:tabs>
        <w:tab w:val="left" w:pos="680"/>
      </w:tabs>
      <w:spacing w:before="60" w:after="60"/>
      <w:ind w:left="680" w:hanging="340"/>
    </w:pPr>
  </w:style>
  <w:style w:type="character" w:customStyle="1" w:styleId="Heading2Char">
    <w:name w:val="Heading 2 Char"/>
    <w:basedOn w:val="DefaultParagraphFont"/>
    <w:link w:val="Heading2"/>
    <w:rsid w:val="007D67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67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67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67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67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67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67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6743"/>
    <w:rPr>
      <w:rFonts w:ascii="Courier New" w:eastAsia="Times New Roman" w:hAnsi="Courier New" w:cs="Times New Roman"/>
      <w:i/>
      <w:szCs w:val="20"/>
      <w:lang w:eastAsia="en-US"/>
    </w:rPr>
  </w:style>
  <w:style w:type="paragraph" w:customStyle="1" w:styleId="HeadingBase">
    <w:name w:val="Heading Base"/>
    <w:rsid w:val="007D67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6743"/>
    <w:pPr>
      <w:tabs>
        <w:tab w:val="right" w:leader="dot" w:pos="9072"/>
      </w:tabs>
      <w:ind w:left="567"/>
    </w:pPr>
    <w:rPr>
      <w:szCs w:val="22"/>
    </w:rPr>
  </w:style>
  <w:style w:type="paragraph" w:customStyle="1" w:styleId="TOCBase">
    <w:name w:val="TOC Base"/>
    <w:rsid w:val="007D67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6743"/>
    <w:pPr>
      <w:tabs>
        <w:tab w:val="right" w:leader="dot" w:pos="9072"/>
      </w:tabs>
      <w:spacing w:before="40" w:after="40"/>
      <w:ind w:left="284"/>
    </w:pPr>
    <w:rPr>
      <w:rFonts w:ascii="Times New Roman" w:hAnsi="Times New Roman"/>
    </w:rPr>
  </w:style>
  <w:style w:type="paragraph" w:styleId="TOC1">
    <w:name w:val="toc 1"/>
    <w:basedOn w:val="TOCBase"/>
    <w:next w:val="Normal"/>
    <w:rsid w:val="007D67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6743"/>
    <w:pPr>
      <w:spacing w:before="5040"/>
      <w:jc w:val="center"/>
    </w:pPr>
    <w:rPr>
      <w:sz w:val="48"/>
      <w:szCs w:val="72"/>
      <w:lang w:val="en-US"/>
    </w:rPr>
  </w:style>
  <w:style w:type="character" w:customStyle="1" w:styleId="TitleChar">
    <w:name w:val="Title Char"/>
    <w:basedOn w:val="DefaultParagraphFont"/>
    <w:link w:val="Title"/>
    <w:rsid w:val="007D67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6743"/>
    <w:pPr>
      <w:tabs>
        <w:tab w:val="left" w:pos="3600"/>
        <w:tab w:val="left" w:pos="3958"/>
      </w:tabs>
    </w:pPr>
  </w:style>
  <w:style w:type="paragraph" w:customStyle="1" w:styleId="Note">
    <w:name w:val="Note"/>
    <w:basedOn w:val="BodyText"/>
    <w:rsid w:val="007D67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6743"/>
    <w:pPr>
      <w:framePr w:wrap="auto" w:hAnchor="text" w:y="6049"/>
    </w:pPr>
    <w:rPr>
      <w:color w:val="000000"/>
      <w:sz w:val="40"/>
    </w:rPr>
  </w:style>
  <w:style w:type="paragraph" w:customStyle="1" w:styleId="TOCTitle">
    <w:name w:val="TOCTitle"/>
    <w:basedOn w:val="Heading1"/>
    <w:rsid w:val="007D6743"/>
    <w:pPr>
      <w:spacing w:after="240"/>
      <w:jc w:val="center"/>
      <w:outlineLvl w:val="9"/>
    </w:pPr>
    <w:rPr>
      <w:caps/>
    </w:rPr>
  </w:style>
  <w:style w:type="paragraph" w:customStyle="1" w:styleId="Version">
    <w:name w:val="Version"/>
    <w:rsid w:val="007D67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6743"/>
    <w:pPr>
      <w:keepNext w:val="0"/>
      <w:tabs>
        <w:tab w:val="right" w:pos="4176"/>
      </w:tabs>
      <w:ind w:left="198" w:hanging="198"/>
    </w:pPr>
    <w:rPr>
      <w:rFonts w:ascii="Garamond" w:hAnsi="Garamond"/>
    </w:rPr>
  </w:style>
  <w:style w:type="paragraph" w:styleId="IndexHeading">
    <w:name w:val="index heading"/>
    <w:basedOn w:val="Normal"/>
    <w:next w:val="Index1"/>
    <w:semiHidden/>
    <w:rsid w:val="007D6743"/>
    <w:pPr>
      <w:spacing w:before="120" w:after="120"/>
    </w:pPr>
    <w:rPr>
      <w:rFonts w:ascii="Arial" w:hAnsi="Arial"/>
      <w:b/>
      <w:color w:val="918585"/>
      <w:sz w:val="24"/>
    </w:rPr>
  </w:style>
  <w:style w:type="paragraph" w:styleId="Header">
    <w:name w:val="header"/>
    <w:basedOn w:val="Normal"/>
    <w:link w:val="HeaderChar"/>
    <w:rsid w:val="007D67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6743"/>
    <w:rPr>
      <w:rFonts w:ascii="Times New Roman" w:eastAsia="Times New Roman" w:hAnsi="Times New Roman" w:cs="Times New Roman"/>
      <w:sz w:val="16"/>
      <w:szCs w:val="20"/>
      <w:lang w:val="en-GB" w:eastAsia="en-US"/>
    </w:rPr>
  </w:style>
  <w:style w:type="paragraph" w:customStyle="1" w:styleId="Chapter">
    <w:name w:val="Chapter"/>
    <w:basedOn w:val="Normal"/>
    <w:rsid w:val="007D6743"/>
    <w:pPr>
      <w:spacing w:before="240"/>
    </w:pPr>
    <w:rPr>
      <w:rFonts w:ascii="Times New Roman" w:hAnsi="Times New Roman"/>
      <w:smallCaps/>
      <w:spacing w:val="80"/>
      <w:sz w:val="28"/>
    </w:rPr>
  </w:style>
  <w:style w:type="paragraph" w:customStyle="1" w:styleId="InChapter">
    <w:name w:val="InChapter"/>
    <w:basedOn w:val="Heading3"/>
    <w:rsid w:val="007D6743"/>
    <w:pPr>
      <w:spacing w:after="240"/>
      <w:outlineLvl w:val="9"/>
    </w:pPr>
    <w:rPr>
      <w:noProof/>
    </w:rPr>
  </w:style>
  <w:style w:type="paragraph" w:styleId="Index2">
    <w:name w:val="index 2"/>
    <w:basedOn w:val="Normal"/>
    <w:next w:val="Normal"/>
    <w:semiHidden/>
    <w:rsid w:val="007D6743"/>
    <w:pPr>
      <w:tabs>
        <w:tab w:val="right" w:pos="4176"/>
      </w:tabs>
      <w:ind w:left="568" w:hanging="284"/>
    </w:pPr>
    <w:rPr>
      <w:rFonts w:ascii="Garamond" w:hAnsi="Garamond"/>
    </w:rPr>
  </w:style>
  <w:style w:type="paragraph" w:customStyle="1" w:styleId="Byline">
    <w:name w:val="Byline"/>
    <w:rsid w:val="007D67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6743"/>
    <w:pPr>
      <w:tabs>
        <w:tab w:val="clear" w:pos="3600"/>
        <w:tab w:val="clear" w:pos="3958"/>
      </w:tabs>
      <w:jc w:val="right"/>
    </w:pPr>
  </w:style>
  <w:style w:type="character" w:styleId="Emphasis">
    <w:name w:val="Emphasis"/>
    <w:basedOn w:val="DefaultParagraphFont"/>
    <w:qFormat/>
    <w:rsid w:val="007D6743"/>
    <w:rPr>
      <w:i/>
    </w:rPr>
  </w:style>
  <w:style w:type="paragraph" w:styleId="Caption">
    <w:name w:val="caption"/>
    <w:basedOn w:val="BodyText"/>
    <w:next w:val="Normal"/>
    <w:qFormat/>
    <w:rsid w:val="007D6743"/>
    <w:pPr>
      <w:framePr w:w="2268" w:hSpace="181" w:vSpace="181" w:wrap="around" w:vAnchor="text" w:hAnchor="page" w:x="1135" w:y="285" w:anchorLock="1"/>
    </w:pPr>
    <w:rPr>
      <w:i/>
    </w:rPr>
  </w:style>
  <w:style w:type="paragraph" w:customStyle="1" w:styleId="MiniTOCTitle">
    <w:name w:val="MiniTOCTitle"/>
    <w:basedOn w:val="Heading4"/>
    <w:rsid w:val="007D6743"/>
    <w:pPr>
      <w:spacing w:before="240"/>
      <w:outlineLvl w:val="9"/>
    </w:pPr>
    <w:rPr>
      <w:noProof/>
      <w:sz w:val="24"/>
    </w:rPr>
  </w:style>
  <w:style w:type="paragraph" w:customStyle="1" w:styleId="MiniTOCItem">
    <w:name w:val="MiniTOCItem"/>
    <w:basedOn w:val="ListBullet"/>
    <w:rsid w:val="007D6743"/>
    <w:pPr>
      <w:numPr>
        <w:numId w:val="0"/>
      </w:numPr>
      <w:tabs>
        <w:tab w:val="right" w:leader="dot" w:pos="6521"/>
      </w:tabs>
      <w:spacing w:before="0" w:after="0"/>
    </w:pPr>
  </w:style>
  <w:style w:type="paragraph" w:customStyle="1" w:styleId="TOFTitle">
    <w:name w:val="TOFTitle"/>
    <w:basedOn w:val="TOCTitle"/>
    <w:rsid w:val="007D6743"/>
  </w:style>
  <w:style w:type="paragraph" w:styleId="TableofFigures">
    <w:name w:val="table of figures"/>
    <w:basedOn w:val="Normal"/>
    <w:next w:val="Normal"/>
    <w:semiHidden/>
    <w:rsid w:val="007D6743"/>
    <w:pPr>
      <w:tabs>
        <w:tab w:val="right" w:leader="dot" w:pos="9072"/>
      </w:tabs>
      <w:ind w:left="970" w:hanging="403"/>
    </w:pPr>
    <w:rPr>
      <w:rFonts w:ascii="Times New Roman" w:hAnsi="Times New Roman"/>
      <w:b/>
    </w:rPr>
  </w:style>
  <w:style w:type="paragraph" w:styleId="ListNumber">
    <w:name w:val="List Number"/>
    <w:basedOn w:val="List"/>
    <w:rsid w:val="007D6743"/>
    <w:pPr>
      <w:numPr>
        <w:numId w:val="11"/>
      </w:numPr>
    </w:pPr>
  </w:style>
  <w:style w:type="character" w:customStyle="1" w:styleId="WingdingSymbols">
    <w:name w:val="Wingding Symbols"/>
    <w:rsid w:val="007D6743"/>
    <w:rPr>
      <w:rFonts w:ascii="Wingdings" w:hAnsi="Wingdings"/>
    </w:rPr>
  </w:style>
  <w:style w:type="paragraph" w:customStyle="1" w:styleId="TableHeading">
    <w:name w:val="Table Heading"/>
    <w:basedOn w:val="HeadingBase"/>
    <w:rsid w:val="007D6743"/>
    <w:pPr>
      <w:keepLines/>
      <w:pBdr>
        <w:bottom w:val="single" w:sz="6" w:space="1" w:color="918585"/>
      </w:pBdr>
      <w:spacing w:before="240"/>
    </w:pPr>
  </w:style>
  <w:style w:type="character" w:customStyle="1" w:styleId="HotSpot">
    <w:name w:val="HotSpot"/>
    <w:rsid w:val="007D6743"/>
    <w:rPr>
      <w:color w:val="0033CC"/>
      <w:u w:val="none"/>
    </w:rPr>
  </w:style>
  <w:style w:type="paragraph" w:customStyle="1" w:styleId="BodyTextRight">
    <w:name w:val="Body Text Right"/>
    <w:basedOn w:val="BodyText"/>
    <w:rsid w:val="007D6743"/>
    <w:pPr>
      <w:spacing w:before="0" w:after="0"/>
      <w:jc w:val="right"/>
    </w:pPr>
  </w:style>
  <w:style w:type="paragraph" w:styleId="Index3">
    <w:name w:val="index 3"/>
    <w:basedOn w:val="ListNumber2"/>
    <w:next w:val="Normal"/>
    <w:semiHidden/>
    <w:rsid w:val="007D6743"/>
    <w:pPr>
      <w:numPr>
        <w:numId w:val="0"/>
      </w:numPr>
      <w:tabs>
        <w:tab w:val="right" w:leader="dot" w:pos="4176"/>
      </w:tabs>
    </w:pPr>
  </w:style>
  <w:style w:type="paragraph" w:styleId="ListNumber2">
    <w:name w:val="List Number 2"/>
    <w:basedOn w:val="List2"/>
    <w:rsid w:val="007D6743"/>
    <w:pPr>
      <w:numPr>
        <w:numId w:val="10"/>
      </w:numPr>
      <w:tabs>
        <w:tab w:val="clear" w:pos="1060"/>
      </w:tabs>
    </w:pPr>
  </w:style>
  <w:style w:type="paragraph" w:customStyle="1" w:styleId="MarginNote">
    <w:name w:val="Margin Note"/>
    <w:basedOn w:val="BodyText"/>
    <w:rsid w:val="007D67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67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67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6743"/>
    <w:rPr>
      <w:sz w:val="32"/>
    </w:rPr>
  </w:style>
  <w:style w:type="paragraph" w:customStyle="1" w:styleId="HeadingProcedure">
    <w:name w:val="Heading Procedure"/>
    <w:basedOn w:val="HeadingBase"/>
    <w:next w:val="Normal"/>
    <w:rsid w:val="007D6743"/>
    <w:pPr>
      <w:tabs>
        <w:tab w:val="left" w:pos="0"/>
      </w:tabs>
      <w:spacing w:before="120" w:after="60"/>
    </w:pPr>
    <w:rPr>
      <w:i/>
      <w:color w:val="918585"/>
      <w:sz w:val="22"/>
    </w:rPr>
  </w:style>
  <w:style w:type="paragraph" w:customStyle="1" w:styleId="TableBodyText">
    <w:name w:val="Table Body Text"/>
    <w:basedOn w:val="BodyText"/>
    <w:rsid w:val="007D6743"/>
    <w:pPr>
      <w:spacing w:before="60" w:after="60"/>
    </w:pPr>
  </w:style>
  <w:style w:type="paragraph" w:styleId="ListContinue">
    <w:name w:val="List Continue"/>
    <w:basedOn w:val="List"/>
    <w:rsid w:val="007D6743"/>
    <w:pPr>
      <w:ind w:firstLine="0"/>
    </w:pPr>
  </w:style>
  <w:style w:type="paragraph" w:customStyle="1" w:styleId="ListNote">
    <w:name w:val="List Note"/>
    <w:basedOn w:val="List"/>
    <w:rsid w:val="007D6743"/>
    <w:pPr>
      <w:pBdr>
        <w:top w:val="single" w:sz="6" w:space="2" w:color="918585"/>
        <w:bottom w:val="single" w:sz="6" w:space="2" w:color="918585"/>
      </w:pBdr>
      <w:tabs>
        <w:tab w:val="left" w:pos="1021"/>
      </w:tabs>
      <w:ind w:firstLine="0"/>
    </w:pPr>
  </w:style>
  <w:style w:type="paragraph" w:customStyle="1" w:styleId="Warning">
    <w:name w:val="Warning"/>
    <w:basedOn w:val="BodyText"/>
    <w:rsid w:val="007D6743"/>
    <w:pPr>
      <w:shd w:val="clear" w:color="auto" w:fill="D9D9D9"/>
      <w:tabs>
        <w:tab w:val="left" w:pos="992"/>
      </w:tabs>
      <w:ind w:left="119" w:right="119"/>
    </w:pPr>
    <w:rPr>
      <w:sz w:val="20"/>
    </w:rPr>
  </w:style>
  <w:style w:type="paragraph" w:customStyle="1" w:styleId="MarginIcons">
    <w:name w:val="Margin Icons"/>
    <w:basedOn w:val="BodyText"/>
    <w:rsid w:val="007D67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6743"/>
    <w:rPr>
      <w:rFonts w:ascii="Courier New" w:hAnsi="Courier New"/>
    </w:rPr>
  </w:style>
  <w:style w:type="paragraph" w:customStyle="1" w:styleId="NoteBullet">
    <w:name w:val="Note Bullet"/>
    <w:basedOn w:val="Note"/>
    <w:rsid w:val="007D6743"/>
    <w:pPr>
      <w:tabs>
        <w:tab w:val="clear" w:pos="680"/>
      </w:tabs>
      <w:spacing w:before="60" w:after="60"/>
    </w:pPr>
  </w:style>
  <w:style w:type="paragraph" w:customStyle="1" w:styleId="SubHeading2">
    <w:name w:val="SubHeading2"/>
    <w:basedOn w:val="HeadingBase"/>
    <w:rsid w:val="007D6743"/>
    <w:pPr>
      <w:spacing w:before="240" w:after="60"/>
    </w:pPr>
    <w:rPr>
      <w:sz w:val="20"/>
    </w:rPr>
  </w:style>
  <w:style w:type="paragraph" w:customStyle="1" w:styleId="SubHeading1">
    <w:name w:val="SubHeading1"/>
    <w:basedOn w:val="HeadingBase"/>
    <w:rsid w:val="007D6743"/>
    <w:pPr>
      <w:spacing w:before="240" w:after="60"/>
    </w:pPr>
    <w:rPr>
      <w:color w:val="918585"/>
      <w:sz w:val="22"/>
    </w:rPr>
  </w:style>
  <w:style w:type="paragraph" w:customStyle="1" w:styleId="SideHeading">
    <w:name w:val="Side Heading"/>
    <w:basedOn w:val="HeadingBase"/>
    <w:rsid w:val="007D67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6743"/>
    <w:pPr>
      <w:numPr>
        <w:numId w:val="12"/>
      </w:numPr>
    </w:pPr>
  </w:style>
  <w:style w:type="paragraph" w:styleId="PlainText">
    <w:name w:val="Plain Text"/>
    <w:basedOn w:val="Normal"/>
    <w:link w:val="PlainTextChar"/>
    <w:rsid w:val="007D6743"/>
    <w:rPr>
      <w:sz w:val="20"/>
    </w:rPr>
  </w:style>
  <w:style w:type="character" w:customStyle="1" w:styleId="PlainTextChar">
    <w:name w:val="Plain Text Char"/>
    <w:basedOn w:val="DefaultParagraphFont"/>
    <w:link w:val="PlainText"/>
    <w:rsid w:val="007D6743"/>
    <w:rPr>
      <w:rFonts w:ascii="Courier New" w:eastAsia="Times New Roman" w:hAnsi="Courier New" w:cs="Times New Roman"/>
      <w:sz w:val="20"/>
      <w:szCs w:val="20"/>
      <w:lang w:eastAsia="en-US"/>
    </w:rPr>
  </w:style>
  <w:style w:type="character" w:customStyle="1" w:styleId="MenuOption">
    <w:name w:val="Menu Option"/>
    <w:basedOn w:val="DefaultParagraphFont"/>
    <w:rsid w:val="007D6743"/>
    <w:rPr>
      <w:b/>
      <w:smallCaps/>
    </w:rPr>
  </w:style>
  <w:style w:type="paragraph" w:customStyle="1" w:styleId="TableListNumber">
    <w:name w:val="Table List Number"/>
    <w:basedOn w:val="ListNumber"/>
    <w:rsid w:val="007D6743"/>
    <w:pPr>
      <w:numPr>
        <w:numId w:val="0"/>
      </w:numPr>
    </w:pPr>
  </w:style>
  <w:style w:type="paragraph" w:styleId="TOC4">
    <w:name w:val="toc 4"/>
    <w:basedOn w:val="TOCBase"/>
    <w:next w:val="Normal"/>
    <w:semiHidden/>
    <w:rsid w:val="007D6743"/>
    <w:pPr>
      <w:tabs>
        <w:tab w:val="right" w:leader="dot" w:pos="9071"/>
      </w:tabs>
      <w:ind w:left="1701"/>
    </w:pPr>
  </w:style>
  <w:style w:type="paragraph" w:customStyle="1" w:styleId="ListAlpha">
    <w:name w:val="List Alpha"/>
    <w:basedOn w:val="List"/>
    <w:rsid w:val="007D6743"/>
    <w:pPr>
      <w:numPr>
        <w:numId w:val="9"/>
      </w:numPr>
    </w:pPr>
  </w:style>
  <w:style w:type="paragraph" w:customStyle="1" w:styleId="ListAlpha2">
    <w:name w:val="List Alpha 2"/>
    <w:basedOn w:val="List2"/>
    <w:rsid w:val="007D6743"/>
    <w:pPr>
      <w:numPr>
        <w:numId w:val="8"/>
      </w:numPr>
    </w:pPr>
  </w:style>
  <w:style w:type="paragraph" w:styleId="List3">
    <w:name w:val="List 3"/>
    <w:basedOn w:val="BodyText"/>
    <w:rsid w:val="007D6743"/>
    <w:pPr>
      <w:tabs>
        <w:tab w:val="left" w:pos="1021"/>
      </w:tabs>
      <w:spacing w:before="60" w:after="60"/>
      <w:ind w:left="1020" w:hanging="340"/>
    </w:pPr>
  </w:style>
  <w:style w:type="paragraph" w:styleId="List4">
    <w:name w:val="List 4"/>
    <w:basedOn w:val="BodyText"/>
    <w:rsid w:val="007D6743"/>
    <w:pPr>
      <w:tabs>
        <w:tab w:val="left" w:pos="1361"/>
      </w:tabs>
      <w:spacing w:before="60" w:after="60"/>
      <w:ind w:left="1361" w:hanging="340"/>
    </w:pPr>
  </w:style>
  <w:style w:type="paragraph" w:styleId="List5">
    <w:name w:val="List 5"/>
    <w:basedOn w:val="BodyText"/>
    <w:rsid w:val="007D6743"/>
    <w:pPr>
      <w:tabs>
        <w:tab w:val="left" w:pos="1701"/>
      </w:tabs>
      <w:spacing w:before="60" w:after="60"/>
      <w:ind w:left="1701" w:hanging="340"/>
    </w:pPr>
  </w:style>
  <w:style w:type="paragraph" w:styleId="ListBullet3">
    <w:name w:val="List Bullet 3"/>
    <w:basedOn w:val="List3"/>
    <w:rsid w:val="007D6743"/>
    <w:pPr>
      <w:numPr>
        <w:numId w:val="15"/>
      </w:numPr>
      <w:tabs>
        <w:tab w:val="clear" w:pos="1021"/>
      </w:tabs>
      <w:ind w:left="1037" w:hanging="357"/>
    </w:pPr>
  </w:style>
  <w:style w:type="paragraph" w:styleId="ListBullet4">
    <w:name w:val="List Bullet 4"/>
    <w:basedOn w:val="List4"/>
    <w:rsid w:val="007D6743"/>
    <w:pPr>
      <w:numPr>
        <w:numId w:val="3"/>
      </w:numPr>
    </w:pPr>
  </w:style>
  <w:style w:type="paragraph" w:styleId="ListBullet5">
    <w:name w:val="List Bullet 5"/>
    <w:basedOn w:val="List5"/>
    <w:rsid w:val="007D6743"/>
    <w:pPr>
      <w:numPr>
        <w:numId w:val="4"/>
      </w:numPr>
    </w:pPr>
  </w:style>
  <w:style w:type="paragraph" w:styleId="ListContinue2">
    <w:name w:val="List Continue 2"/>
    <w:basedOn w:val="List2"/>
    <w:rsid w:val="007D6743"/>
    <w:pPr>
      <w:ind w:firstLine="0"/>
    </w:pPr>
  </w:style>
  <w:style w:type="paragraph" w:styleId="ListContinue3">
    <w:name w:val="List Continue 3"/>
    <w:basedOn w:val="List3"/>
    <w:rsid w:val="007D6743"/>
    <w:pPr>
      <w:ind w:left="1021" w:firstLine="0"/>
    </w:pPr>
  </w:style>
  <w:style w:type="paragraph" w:styleId="ListContinue4">
    <w:name w:val="List Continue 4"/>
    <w:basedOn w:val="List4"/>
    <w:rsid w:val="007D6743"/>
    <w:pPr>
      <w:ind w:firstLine="0"/>
    </w:pPr>
  </w:style>
  <w:style w:type="paragraph" w:styleId="ListContinue5">
    <w:name w:val="List Continue 5"/>
    <w:basedOn w:val="List5"/>
    <w:rsid w:val="007D6743"/>
    <w:pPr>
      <w:ind w:firstLine="0"/>
    </w:pPr>
  </w:style>
  <w:style w:type="paragraph" w:styleId="ListNumber3">
    <w:name w:val="List Number 3"/>
    <w:basedOn w:val="List3"/>
    <w:rsid w:val="007D6743"/>
    <w:pPr>
      <w:numPr>
        <w:numId w:val="5"/>
      </w:numPr>
    </w:pPr>
  </w:style>
  <w:style w:type="paragraph" w:styleId="ListNumber4">
    <w:name w:val="List Number 4"/>
    <w:basedOn w:val="List4"/>
    <w:rsid w:val="007D6743"/>
    <w:pPr>
      <w:numPr>
        <w:numId w:val="6"/>
      </w:numPr>
    </w:pPr>
  </w:style>
  <w:style w:type="paragraph" w:styleId="ListNumber5">
    <w:name w:val="List Number 5"/>
    <w:basedOn w:val="List5"/>
    <w:rsid w:val="007D6743"/>
    <w:pPr>
      <w:numPr>
        <w:numId w:val="7"/>
      </w:numPr>
    </w:pPr>
  </w:style>
  <w:style w:type="paragraph" w:styleId="BlockText">
    <w:name w:val="Block Text"/>
    <w:basedOn w:val="Normal"/>
    <w:rsid w:val="007D6743"/>
    <w:pPr>
      <w:spacing w:after="120"/>
      <w:ind w:left="1440" w:right="1440"/>
    </w:pPr>
  </w:style>
  <w:style w:type="character" w:customStyle="1" w:styleId="Subscript">
    <w:name w:val="Subscript"/>
    <w:basedOn w:val="DefaultParagraphFont"/>
    <w:rsid w:val="007D6743"/>
    <w:rPr>
      <w:sz w:val="16"/>
      <w:vertAlign w:val="subscript"/>
    </w:rPr>
  </w:style>
  <w:style w:type="character" w:customStyle="1" w:styleId="Superscript">
    <w:name w:val="Superscript"/>
    <w:basedOn w:val="DefaultParagraphFont"/>
    <w:rsid w:val="007D6743"/>
    <w:rPr>
      <w:sz w:val="16"/>
      <w:vertAlign w:val="superscript"/>
    </w:rPr>
  </w:style>
  <w:style w:type="character" w:customStyle="1" w:styleId="Symbols">
    <w:name w:val="Symbols"/>
    <w:basedOn w:val="DefaultParagraphFont"/>
    <w:rsid w:val="007D6743"/>
    <w:rPr>
      <w:rFonts w:ascii="Symbol" w:hAnsi="Symbol"/>
    </w:rPr>
  </w:style>
  <w:style w:type="character" w:customStyle="1" w:styleId="MenuOptions">
    <w:name w:val="Menu Options"/>
    <w:basedOn w:val="DefaultParagraphFont"/>
    <w:rsid w:val="007D6743"/>
    <w:rPr>
      <w:rFonts w:ascii="Arial Narrow" w:hAnsi="Arial Narrow"/>
      <w:smallCaps/>
    </w:rPr>
  </w:style>
  <w:style w:type="character" w:customStyle="1" w:styleId="Buttons">
    <w:name w:val="Buttons"/>
    <w:basedOn w:val="DefaultParagraphFont"/>
    <w:rsid w:val="007D6743"/>
    <w:rPr>
      <w:b/>
    </w:rPr>
  </w:style>
  <w:style w:type="character" w:customStyle="1" w:styleId="Underlined">
    <w:name w:val="Underlined"/>
    <w:basedOn w:val="DefaultParagraphFont"/>
    <w:rsid w:val="007D6743"/>
    <w:rPr>
      <w:u w:val="single"/>
    </w:rPr>
  </w:style>
  <w:style w:type="paragraph" w:customStyle="1" w:styleId="TableBodyTextRight">
    <w:name w:val="Table Body Text Right"/>
    <w:basedOn w:val="TableBodyText"/>
    <w:rsid w:val="007D6743"/>
    <w:pPr>
      <w:widowControl w:val="0"/>
      <w:autoSpaceDE w:val="0"/>
      <w:autoSpaceDN w:val="0"/>
      <w:adjustRightInd w:val="0"/>
      <w:jc w:val="right"/>
    </w:pPr>
    <w:rPr>
      <w:rFonts w:cs="Arial"/>
      <w:szCs w:val="18"/>
    </w:rPr>
  </w:style>
  <w:style w:type="paragraph" w:customStyle="1" w:styleId="CopyrightText">
    <w:name w:val="Copyright Text"/>
    <w:basedOn w:val="BodyText"/>
    <w:rsid w:val="007D6743"/>
    <w:rPr>
      <w:sz w:val="18"/>
    </w:rPr>
  </w:style>
  <w:style w:type="paragraph" w:customStyle="1" w:styleId="BodySmallRight">
    <w:name w:val="Body Small Right"/>
    <w:basedOn w:val="BodyTextRight"/>
    <w:rsid w:val="007D6743"/>
    <w:rPr>
      <w:sz w:val="18"/>
      <w:szCs w:val="18"/>
    </w:rPr>
  </w:style>
  <w:style w:type="paragraph" w:customStyle="1" w:styleId="MarginEdition">
    <w:name w:val="Margin Edition"/>
    <w:basedOn w:val="MarginNote"/>
    <w:rsid w:val="007D6743"/>
    <w:pPr>
      <w:spacing w:before="0" w:after="0"/>
    </w:pPr>
    <w:rPr>
      <w:rFonts w:ascii="Times New Roman" w:hAnsi="Times New Roman"/>
      <w:color w:val="999999"/>
    </w:rPr>
  </w:style>
  <w:style w:type="paragraph" w:customStyle="1" w:styleId="Spacer">
    <w:name w:val="Spacer"/>
    <w:basedOn w:val="Normal"/>
    <w:rsid w:val="007D6743"/>
    <w:rPr>
      <w:sz w:val="2"/>
      <w:szCs w:val="2"/>
    </w:rPr>
  </w:style>
  <w:style w:type="character" w:customStyle="1" w:styleId="Small">
    <w:name w:val="Small"/>
    <w:basedOn w:val="DefaultParagraphFont"/>
    <w:rsid w:val="007D6743"/>
    <w:rPr>
      <w:sz w:val="16"/>
    </w:rPr>
  </w:style>
  <w:style w:type="paragraph" w:customStyle="1" w:styleId="WideTable">
    <w:name w:val="Wide Table"/>
    <w:basedOn w:val="Normal"/>
    <w:rsid w:val="007D6743"/>
    <w:pPr>
      <w:ind w:left="-1418"/>
    </w:pPr>
    <w:rPr>
      <w:sz w:val="2"/>
      <w:szCs w:val="2"/>
    </w:rPr>
  </w:style>
  <w:style w:type="character" w:styleId="PageNumber">
    <w:name w:val="page number"/>
    <w:basedOn w:val="DefaultParagraphFont"/>
    <w:rsid w:val="007D6743"/>
  </w:style>
  <w:style w:type="paragraph" w:styleId="Quote">
    <w:name w:val="Quote"/>
    <w:basedOn w:val="Heading1"/>
    <w:link w:val="QuoteChar"/>
    <w:qFormat/>
    <w:rsid w:val="007D6743"/>
    <w:rPr>
      <w:b w:val="0"/>
      <w:sz w:val="72"/>
      <w:szCs w:val="72"/>
      <w:lang w:val="en-NZ"/>
    </w:rPr>
  </w:style>
  <w:style w:type="character" w:customStyle="1" w:styleId="QuoteChar">
    <w:name w:val="Quote Char"/>
    <w:basedOn w:val="DefaultParagraphFont"/>
    <w:link w:val="Quote"/>
    <w:rsid w:val="007D67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6743"/>
    <w:pPr>
      <w:pageBreakBefore/>
    </w:pPr>
  </w:style>
  <w:style w:type="paragraph" w:customStyle="1" w:styleId="Border">
    <w:name w:val="Border"/>
    <w:basedOn w:val="Normal"/>
    <w:qFormat/>
    <w:rsid w:val="007D67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6743"/>
    <w:rPr>
      <w:b/>
      <w:bCs/>
      <w:i/>
      <w:iCs/>
      <w:color w:val="auto"/>
    </w:rPr>
  </w:style>
  <w:style w:type="paragraph" w:styleId="IntenseQuote">
    <w:name w:val="Intense Quote"/>
    <w:basedOn w:val="Normal"/>
    <w:next w:val="Normal"/>
    <w:link w:val="IntenseQuoteChar"/>
    <w:uiPriority w:val="30"/>
    <w:qFormat/>
    <w:rsid w:val="007D67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67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6743"/>
    <w:rPr>
      <w:smallCaps/>
      <w:color w:val="auto"/>
      <w:u w:val="single"/>
    </w:rPr>
  </w:style>
  <w:style w:type="character" w:styleId="IntenseReference">
    <w:name w:val="Intense Reference"/>
    <w:basedOn w:val="DefaultParagraphFont"/>
    <w:uiPriority w:val="32"/>
    <w:qFormat/>
    <w:rsid w:val="007D6743"/>
    <w:rPr>
      <w:b/>
      <w:bCs/>
      <w:smallCaps/>
      <w:color w:val="auto"/>
      <w:spacing w:val="5"/>
      <w:u w:val="single"/>
    </w:rPr>
  </w:style>
  <w:style w:type="paragraph" w:customStyle="1" w:styleId="2ColumnHeading">
    <w:name w:val="2Column Heading"/>
    <w:basedOn w:val="BodyText"/>
    <w:qFormat/>
    <w:rsid w:val="007D6743"/>
    <w:pPr>
      <w:spacing w:after="60"/>
      <w:ind w:left="-2268"/>
    </w:pPr>
    <w:rPr>
      <w:b/>
    </w:rPr>
  </w:style>
  <w:style w:type="paragraph" w:customStyle="1" w:styleId="Heading1TOC">
    <w:name w:val="Heading1 TOC"/>
    <w:basedOn w:val="Normal"/>
    <w:qFormat/>
    <w:rsid w:val="007D6743"/>
    <w:pPr>
      <w:spacing w:before="240" w:after="120"/>
    </w:pPr>
    <w:rPr>
      <w:rFonts w:ascii="Times New Roman" w:hAnsi="Times New Roman"/>
      <w:b/>
      <w:sz w:val="32"/>
    </w:rPr>
  </w:style>
  <w:style w:type="paragraph" w:customStyle="1" w:styleId="Heading2TOC">
    <w:name w:val="Heading2 TOC"/>
    <w:basedOn w:val="Normal"/>
    <w:qFormat/>
    <w:rsid w:val="007D6743"/>
    <w:pPr>
      <w:spacing w:before="240" w:after="60"/>
    </w:pPr>
    <w:rPr>
      <w:rFonts w:ascii="Times New Roman" w:hAnsi="Times New Roman"/>
      <w:b/>
      <w:sz w:val="28"/>
    </w:rPr>
  </w:style>
  <w:style w:type="character" w:customStyle="1" w:styleId="Underline">
    <w:name w:val="Underline"/>
    <w:basedOn w:val="DefaultParagraphFont"/>
    <w:qFormat/>
    <w:rsid w:val="007D6743"/>
    <w:rPr>
      <w:u w:val="single"/>
    </w:rPr>
  </w:style>
  <w:style w:type="character" w:customStyle="1" w:styleId="BoldandItalics">
    <w:name w:val="Bold and Italics"/>
    <w:qFormat/>
    <w:rsid w:val="007D6743"/>
    <w:rPr>
      <w:b/>
      <w:i/>
      <w:u w:val="none"/>
    </w:rPr>
  </w:style>
  <w:style w:type="paragraph" w:styleId="BalloonText">
    <w:name w:val="Balloon Text"/>
    <w:basedOn w:val="Normal"/>
    <w:link w:val="BalloonTextChar"/>
    <w:rsid w:val="007D6743"/>
    <w:rPr>
      <w:rFonts w:ascii="Tahoma" w:hAnsi="Tahoma" w:cs="Tahoma"/>
      <w:sz w:val="16"/>
      <w:szCs w:val="16"/>
    </w:rPr>
  </w:style>
  <w:style w:type="character" w:customStyle="1" w:styleId="BalloonTextChar">
    <w:name w:val="Balloon Text Char"/>
    <w:basedOn w:val="DefaultParagraphFont"/>
    <w:link w:val="BalloonText"/>
    <w:rsid w:val="007D67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67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67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6743"/>
    <w:rPr>
      <w:b/>
      <w:color w:val="660033"/>
      <w:spacing w:val="0"/>
    </w:rPr>
  </w:style>
  <w:style w:type="paragraph" w:customStyle="1" w:styleId="Nameditemlist">
    <w:name w:val="Named item list"/>
    <w:basedOn w:val="BodyText"/>
    <w:qFormat/>
    <w:rsid w:val="007D674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1327</Words>
  <Characters>8762</Characters>
  <Application>Microsoft Office Word</Application>
  <DocSecurity>0</DocSecurity>
  <Lines>314</Lines>
  <Paragraphs>144</Paragraphs>
  <ScaleCrop>false</ScaleCrop>
  <Company>Author-it Software Corporation Ltd.</Company>
  <LinksUpToDate>false</LinksUpToDate>
  <CharactersWithSpaces>9997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AURM542638A Manage motorsport team promotional partnerships and marketing</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2012-10-05T14:27:00Z</dcterms:created>
  <dcterms:modified xsi:type="dcterms:W3CDTF">2012-10-05T14:27:00Z</dcterms:modified>
</cp:coreProperties>
</file>