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ACC" w:rsidP="001A5ACC">
      <w:pPr>
        <w:pStyle w:val="Title"/>
      </w:pPr>
      <w:r>
        <w:fldChar w:fldCharType="begin"/>
      </w:r>
      <w:r>
        <w:instrText xml:space="preserve"> TITLE   \* MERGEFORMAT </w:instrText>
      </w:r>
      <w:r>
        <w:fldChar w:fldCharType="separate"/>
      </w:r>
      <w:r>
        <w:t>AURVTW109 Carry out basic gas metal arc welding</w:t>
      </w:r>
      <w:r>
        <w:fldChar w:fldCharType="end"/>
      </w:r>
    </w:p>
    <w:p w:rsidR="001A5ACC" w:rsidP="001A5ACC">
      <w:pPr>
        <w:pStyle w:val="Version"/>
        <w:sectPr w:rsidSect="00D14D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D4B" w:rsidP="00D14D4B">
      <w:pPr>
        <w:pStyle w:val="SuperHeading"/>
      </w:pPr>
      <w:r w:rsidRPr="00D14D4B">
        <w:t>AURVTW109 Carry out basic gas metal arc welding</w:t>
      </w:r>
    </w:p>
    <w:p w:rsidR="00000000" w:rsidRPr="00D14D4B" w:rsidP="00D14D4B">
      <w:pPr>
        <w:pStyle w:val="Heading1"/>
      </w:pPr>
      <w:bookmarkStart w:id="1" w:name="O_1131003"/>
      <w:bookmarkEnd w:id="1"/>
      <w:r w:rsidRPr="00D14D4B">
        <w:t>Modification History</w:t>
      </w:r>
    </w:p>
    <w:tbl>
      <w:tblPr>
        <w:tblW w:w="0" w:type="auto"/>
        <w:tblLayout w:type="fixed"/>
        <w:tblCellMar>
          <w:left w:w="62" w:type="dxa"/>
          <w:right w:w="62" w:type="dxa"/>
        </w:tblCellMar>
        <w:tblLook w:val="0000"/>
      </w:tblPr>
      <w:tblGrid>
        <w:gridCol w:w="2438"/>
        <w:gridCol w:w="6516"/>
      </w:tblGrid>
      <w:tr w:rsidTr="00D14D4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4B" w:rsidP="00D14D4B">
            <w:pPr>
              <w:pStyle w:val="BodyText"/>
            </w:pPr>
            <w:r w:rsidRPr="00D14D4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BodyText"/>
              <w:rPr>
                <w:lang w:val="en-NZ"/>
              </w:rPr>
            </w:pPr>
            <w:r w:rsidRPr="00D14D4B">
              <w:rPr>
                <w:rStyle w:val="SpecialBold"/>
              </w:rPr>
              <w:t>Comments</w:t>
            </w:r>
          </w:p>
        </w:tc>
      </w:tr>
      <w:tr w:rsidTr="00D14D4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BodyText"/>
              <w:rPr>
                <w:lang w:val="en-NZ"/>
              </w:rPr>
            </w:pPr>
            <w:r w:rsidRPr="00D14D4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4B" w:rsidP="00D14D4B">
            <w:pPr>
              <w:pStyle w:val="BodyText"/>
            </w:pPr>
            <w:r w:rsidRPr="00D14D4B">
              <w:t>This version first released with AUR Automotive Retail, Service and Repair Training Package Version 6.0</w:t>
            </w:r>
          </w:p>
        </w:tc>
      </w:tr>
    </w:tbl>
    <w:p w:rsidR="00000000" w:rsidRPr="00D14D4B" w:rsidP="00D14D4B">
      <w:pPr>
        <w:pStyle w:val="BodyText"/>
      </w:pPr>
    </w:p>
    <w:p w:rsidR="00000000" w:rsidRPr="00D14D4B" w:rsidP="00D14D4B">
      <w:pPr>
        <w:pStyle w:val="AllowPageBreak"/>
      </w:pPr>
    </w:p>
    <w:p w:rsidR="00000000" w:rsidRPr="00D14D4B" w:rsidP="00D14D4B">
      <w:pPr>
        <w:pStyle w:val="Heading1"/>
      </w:pPr>
      <w:bookmarkStart w:id="2" w:name="O_1131010"/>
      <w:bookmarkEnd w:id="2"/>
      <w:r w:rsidRPr="00D14D4B">
        <w:t>Application</w:t>
      </w:r>
    </w:p>
    <w:p w:rsidR="00000000" w:rsidRPr="00D14D4B" w:rsidP="001A5ACC">
      <w:pPr>
        <w:pStyle w:val="BodyText"/>
      </w:pPr>
      <w:r w:rsidRPr="00D14D4B">
        <w:t>This unit describes the skills and knowledge required to prep</w:t>
      </w:r>
      <w:r w:rsidRPr="00D14D4B">
        <w:t>are and weld components using the gas metal arc welding (GMAW) process. It involves preparing for the task, selecting and using GMAW equipment, inspecting and testing weld quality, and completing workplace processes and documentation.</w:t>
      </w:r>
    </w:p>
    <w:p w:rsidR="00000000" w:rsidRPr="00D14D4B" w:rsidP="001A5ACC">
      <w:pPr>
        <w:pStyle w:val="BodyText"/>
      </w:pPr>
      <w:r w:rsidRPr="00D14D4B">
        <w:t>It applies to those w</w:t>
      </w:r>
      <w:r w:rsidRPr="00D14D4B">
        <w:t>orking in the automotive service and repair industry.</w:t>
      </w:r>
    </w:p>
    <w:p w:rsidR="00000000" w:rsidRPr="00D14D4B" w:rsidP="001A5ACC">
      <w:pPr>
        <w:pStyle w:val="BodyText"/>
      </w:pPr>
      <w:r w:rsidRPr="00D14D4B">
        <w:t>No licensing, legislative, regulatory or certification requirements apply to this unit at the time of publication.</w:t>
      </w:r>
    </w:p>
    <w:p w:rsidR="00000000" w:rsidRPr="00D14D4B" w:rsidP="00D14D4B">
      <w:pPr>
        <w:pStyle w:val="Heading1"/>
      </w:pPr>
      <w:bookmarkStart w:id="3" w:name="O_1131008"/>
      <w:bookmarkEnd w:id="3"/>
      <w:r w:rsidRPr="00D14D4B">
        <w:t>Unit Sector</w:t>
      </w:r>
    </w:p>
    <w:p w:rsidR="00000000" w:rsidRPr="00D14D4B" w:rsidP="001A5ACC">
      <w:pPr>
        <w:pStyle w:val="BodyText"/>
      </w:pPr>
      <w:r w:rsidRPr="00D14D4B">
        <w:t>Vehicle Body Technical - Welding, Grinding, Machining an</w:t>
      </w:r>
      <w:r w:rsidRPr="00D14D4B">
        <w:t>d Soldering</w:t>
      </w:r>
    </w:p>
    <w:p w:rsidR="00000000" w:rsidRPr="00D14D4B" w:rsidP="00D14D4B">
      <w:pPr>
        <w:pStyle w:val="Heading1"/>
      </w:pPr>
      <w:bookmarkStart w:id="4" w:name="O_1131007"/>
      <w:bookmarkEnd w:id="4"/>
      <w:r w:rsidRPr="00D14D4B">
        <w:t>Elements and Performance Criteria</w:t>
      </w:r>
    </w:p>
    <w:tbl>
      <w:tblPr>
        <w:tblW w:w="0" w:type="auto"/>
        <w:tblLayout w:type="fixed"/>
        <w:tblCellMar>
          <w:left w:w="62" w:type="dxa"/>
          <w:right w:w="62" w:type="dxa"/>
        </w:tblCellMar>
        <w:tblLook w:val="0000"/>
      </w:tblPr>
      <w:tblGrid>
        <w:gridCol w:w="2558"/>
        <w:gridCol w:w="6396"/>
      </w:tblGrid>
      <w:tr w:rsidTr="00D14D4B">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4B" w:rsidP="00D14D4B">
            <w:pPr>
              <w:pStyle w:val="BodyText"/>
            </w:pPr>
            <w:r w:rsidRPr="00D14D4B">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BodyText"/>
              <w:rPr>
                <w:lang w:val="en-NZ"/>
              </w:rPr>
            </w:pPr>
            <w:r w:rsidRPr="00D14D4B">
              <w:rPr>
                <w:rStyle w:val="SpecialBold"/>
              </w:rPr>
              <w:t>PERFORMANCE CRITERIA</w:t>
            </w:r>
          </w:p>
        </w:tc>
      </w:tr>
      <w:tr w:rsidTr="00D14D4B">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4B" w:rsidP="00D14D4B">
            <w:pPr>
              <w:pStyle w:val="BodyText"/>
            </w:pPr>
            <w:r w:rsidRPr="00D14D4B">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BodyText"/>
              <w:rPr>
                <w:lang w:val="en-NZ"/>
              </w:rPr>
            </w:pPr>
            <w:r w:rsidRPr="00D14D4B">
              <w:rPr>
                <w:rStyle w:val="Emphasis"/>
              </w:rPr>
              <w:t>Performance criteria describe the performance needed to demonstrate achievement of the element.</w:t>
            </w:r>
          </w:p>
        </w:tc>
      </w:tr>
      <w:tr w:rsidTr="00D14D4B">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List"/>
              <w:rPr>
                <w:lang w:val="en-NZ"/>
              </w:rPr>
            </w:pPr>
            <w:r w:rsidRPr="00D14D4B">
              <w:t>1. Prepare to carry out basic GMAW welding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4B" w:rsidP="00D14D4B">
            <w:pPr>
              <w:pStyle w:val="List"/>
            </w:pPr>
            <w:r w:rsidRPr="00D14D4B">
              <w:t>1.1 Identify job requirements from workplace instructions</w:t>
            </w:r>
          </w:p>
          <w:p w:rsidR="00000000" w:rsidRPr="00D14D4B" w:rsidP="00D14D4B">
            <w:pPr>
              <w:pStyle w:val="List"/>
            </w:pPr>
            <w:r w:rsidRPr="00D14D4B">
              <w:t>1.2 Obtain and interpret welding information</w:t>
            </w:r>
          </w:p>
          <w:p w:rsidR="00000000" w:rsidRPr="00D14D4B" w:rsidP="00D14D4B">
            <w:pPr>
              <w:pStyle w:val="List"/>
            </w:pPr>
            <w:r w:rsidRPr="00D14D4B">
              <w:t>1.3 Identify hazards associated with the work, assess potential risks and implement control measures in line w</w:t>
            </w:r>
            <w:r w:rsidRPr="00D14D4B">
              <w:t xml:space="preserve">ith workplace policies and procedures </w:t>
            </w:r>
          </w:p>
          <w:p w:rsidR="00000000" w:rsidP="00D14D4B">
            <w:pPr>
              <w:pStyle w:val="List"/>
              <w:rPr>
                <w:lang w:val="en-NZ"/>
              </w:rPr>
            </w:pPr>
            <w:r w:rsidRPr="00D14D4B">
              <w:t>1.4 Identify tools and equipment required for welding and establish serviceability according to workplace procedures</w:t>
            </w:r>
          </w:p>
        </w:tc>
      </w:tr>
      <w:tr w:rsidTr="00D14D4B">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List"/>
              <w:rPr>
                <w:lang w:val="en-NZ"/>
              </w:rPr>
            </w:pPr>
            <w:r w:rsidRPr="00D14D4B">
              <w:t>2. Weld component using GMAW</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4B" w:rsidP="00D14D4B">
            <w:pPr>
              <w:pStyle w:val="List"/>
            </w:pPr>
            <w:r w:rsidRPr="00D14D4B">
              <w:t>2.1 Set up welding equipment according to manufacturer specifications,</w:t>
            </w:r>
            <w:r w:rsidRPr="00D14D4B">
              <w:t xml:space="preserve"> workplace procedures, workplace health and safety and environmental requirements</w:t>
            </w:r>
          </w:p>
          <w:p w:rsidR="00000000" w:rsidRPr="00D14D4B" w:rsidP="00D14D4B">
            <w:pPr>
              <w:pStyle w:val="List"/>
            </w:pPr>
            <w:r w:rsidRPr="00D14D4B">
              <w:t xml:space="preserve">2.2 Carry out welding according to workplace procedures </w:t>
            </w:r>
          </w:p>
          <w:p w:rsidR="00000000" w:rsidP="00D14D4B">
            <w:pPr>
              <w:pStyle w:val="List"/>
              <w:rPr>
                <w:lang w:val="en-NZ"/>
              </w:rPr>
            </w:pPr>
            <w:r w:rsidRPr="00D14D4B">
              <w:t>2.3 Inspect welded component for conformity with job requirements</w:t>
            </w:r>
          </w:p>
        </w:tc>
      </w:tr>
      <w:tr w:rsidTr="00D14D4B">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List"/>
              <w:rPr>
                <w:lang w:val="en-NZ"/>
              </w:rPr>
            </w:pPr>
            <w:r w:rsidRPr="00D14D4B">
              <w:t>3.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4B" w:rsidP="00D14D4B">
            <w:pPr>
              <w:pStyle w:val="List"/>
            </w:pPr>
            <w:r w:rsidRPr="00D14D4B">
              <w:t>3.1 Conduct final inspe</w:t>
            </w:r>
            <w:r w:rsidRPr="00D14D4B">
              <w:t xml:space="preserve">ction according to workplace procedures and confirm component is ready for use </w:t>
            </w:r>
          </w:p>
          <w:p w:rsidR="00000000" w:rsidRPr="00D14D4B" w:rsidP="00D14D4B">
            <w:pPr>
              <w:pStyle w:val="List"/>
            </w:pPr>
            <w:r w:rsidRPr="00D14D4B">
              <w:t>3.2 Clear work area and dispose of or recycle materials according to workplace procedures</w:t>
            </w:r>
          </w:p>
          <w:p w:rsidR="00000000" w:rsidRPr="00D14D4B" w:rsidP="00D14D4B">
            <w:pPr>
              <w:pStyle w:val="List"/>
            </w:pPr>
            <w:r w:rsidRPr="00D14D4B">
              <w:t>3.3 Complete documentation according to workplace procedures</w:t>
            </w:r>
          </w:p>
        </w:tc>
      </w:tr>
    </w:tbl>
    <w:p w:rsidR="00000000" w:rsidRPr="00D14D4B" w:rsidP="00D14D4B">
      <w:pPr>
        <w:pStyle w:val="BodyText"/>
      </w:pPr>
    </w:p>
    <w:p w:rsidR="00000000" w:rsidRPr="00D14D4B" w:rsidP="00D14D4B">
      <w:pPr>
        <w:pStyle w:val="AllowPageBreak"/>
      </w:pPr>
    </w:p>
    <w:p w:rsidR="00000000" w:rsidRPr="00D14D4B" w:rsidP="00D14D4B">
      <w:pPr>
        <w:pStyle w:val="Heading1"/>
      </w:pPr>
      <w:bookmarkStart w:id="5" w:name="O_1131006"/>
      <w:bookmarkEnd w:id="5"/>
      <w:r w:rsidRPr="00D14D4B">
        <w:t>Foundation Skills</w:t>
      </w:r>
    </w:p>
    <w:p w:rsidR="00000000" w:rsidRPr="001A5ACC" w:rsidP="001A5ACC">
      <w:pPr>
        <w:pStyle w:val="BodyText"/>
        <w:rPr>
          <w:i/>
        </w:rPr>
      </w:pPr>
      <w:r w:rsidRPr="001A5AC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84"/>
        <w:gridCol w:w="6470"/>
      </w:tblGrid>
      <w:tr w:rsidTr="00D14D4B">
        <w:tblPrEx>
          <w:tblW w:w="0" w:type="auto"/>
          <w:tblLayout w:type="fixed"/>
          <w:tblCellMar>
            <w:left w:w="62" w:type="dxa"/>
            <w:right w:w="62" w:type="dxa"/>
          </w:tblCellMar>
          <w:tblLook w:val="0000"/>
        </w:tblPrEx>
        <w:trPr>
          <w:tblHeader/>
        </w:trPr>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4B" w:rsidP="00D14D4B">
            <w:pPr>
              <w:pStyle w:val="BodyText"/>
            </w:pPr>
            <w:r w:rsidRPr="00D14D4B">
              <w:rPr>
                <w:rStyle w:val="SpecialBold"/>
              </w:rPr>
              <w:t>SKILL</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BodyText"/>
              <w:rPr>
                <w:lang w:val="en-NZ"/>
              </w:rPr>
            </w:pPr>
            <w:r w:rsidRPr="00D14D4B">
              <w:rPr>
                <w:rStyle w:val="SpecialBold"/>
              </w:rPr>
              <w:t>DESCRIPTION</w:t>
            </w:r>
          </w:p>
        </w:tc>
      </w:tr>
      <w:tr w:rsidTr="00D14D4B">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BodyText"/>
              <w:rPr>
                <w:lang w:val="en-NZ"/>
              </w:rPr>
            </w:pPr>
            <w:r w:rsidRPr="00D14D4B">
              <w:t xml:space="preserve">Learning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D4B">
            <w:pPr>
              <w:pStyle w:val="ListBullet"/>
              <w:rPr>
                <w:lang w:val="en-NZ"/>
              </w:rPr>
            </w:pPr>
            <w:r w:rsidRPr="00D14D4B">
              <w:t>Locates required sources of information efficien</w:t>
            </w:r>
            <w:r w:rsidRPr="00D14D4B">
              <w:t>tly.</w:t>
            </w:r>
          </w:p>
        </w:tc>
      </w:tr>
      <w:tr w:rsidTr="00D14D4B">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BodyText"/>
              <w:rPr>
                <w:lang w:val="en-NZ"/>
              </w:rPr>
            </w:pPr>
            <w:r w:rsidRPr="00D14D4B">
              <w:t xml:space="preserve">Oral communication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D4B">
            <w:pPr>
              <w:pStyle w:val="ListBullet"/>
              <w:rPr>
                <w:lang w:val="en-NZ"/>
              </w:rPr>
            </w:pPr>
            <w:r w:rsidRPr="00D14D4B">
              <w:t>Clarifies instructions and job requirements.</w:t>
            </w:r>
          </w:p>
        </w:tc>
      </w:tr>
      <w:tr w:rsidTr="00D14D4B">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BodyText"/>
              <w:rPr>
                <w:lang w:val="en-NZ"/>
              </w:rPr>
            </w:pPr>
            <w:r w:rsidRPr="00D14D4B">
              <w:t xml:space="preserve">Numeracy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4D4B" w:rsidP="00D14D4B">
            <w:pPr>
              <w:pStyle w:val="ListBullet"/>
            </w:pPr>
            <w:r w:rsidRPr="00D14D4B">
              <w:t>Measures components to check conformity with job requirements</w:t>
            </w:r>
          </w:p>
          <w:p w:rsidR="00000000" w:rsidP="00D14D4B">
            <w:pPr>
              <w:pStyle w:val="ListBullet"/>
              <w:rPr>
                <w:lang w:val="en-NZ"/>
              </w:rPr>
            </w:pPr>
            <w:r w:rsidRPr="00D14D4B">
              <w:t>Interprets gauges and units of pressure.</w:t>
            </w:r>
          </w:p>
        </w:tc>
      </w:tr>
      <w:tr w:rsidTr="00D14D4B">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BodyText"/>
              <w:rPr>
                <w:lang w:val="en-NZ"/>
              </w:rPr>
            </w:pPr>
            <w:r w:rsidRPr="00D14D4B">
              <w:t xml:space="preserve">Planning and organising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4D4B" w:rsidP="00D14D4B">
            <w:pPr>
              <w:pStyle w:val="ListBullet"/>
            </w:pPr>
            <w:r w:rsidRPr="00D14D4B">
              <w:t>Plans own work requirements</w:t>
            </w:r>
          </w:p>
          <w:p w:rsidR="00000000" w:rsidRPr="00D14D4B" w:rsidP="00D14D4B">
            <w:pPr>
              <w:pStyle w:val="ListBullet"/>
            </w:pPr>
            <w:r w:rsidRPr="00D14D4B">
              <w:t xml:space="preserve">Prioritises actions to achieve required outcomes </w:t>
            </w:r>
          </w:p>
          <w:p w:rsidR="00000000" w:rsidP="00D14D4B">
            <w:pPr>
              <w:pStyle w:val="ListBullet"/>
              <w:rPr>
                <w:lang w:val="en-NZ"/>
              </w:rPr>
            </w:pPr>
            <w:r w:rsidRPr="00D14D4B">
              <w:t>Ensures tasks are completed within workplace timeframes.</w:t>
            </w:r>
          </w:p>
        </w:tc>
      </w:tr>
      <w:tr w:rsidTr="00D14D4B">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4B">
            <w:pPr>
              <w:pStyle w:val="BodyText"/>
              <w:rPr>
                <w:lang w:val="en-NZ"/>
              </w:rPr>
            </w:pPr>
            <w:r w:rsidRPr="00D14D4B">
              <w:t xml:space="preserve">Technology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4D4B" w:rsidP="00D14D4B">
            <w:pPr>
              <w:pStyle w:val="ListBullet"/>
            </w:pPr>
            <w:r w:rsidRPr="00D14D4B">
              <w:t>Uses GMAW equipment.</w:t>
            </w:r>
          </w:p>
        </w:tc>
      </w:tr>
    </w:tbl>
    <w:p w:rsidR="00000000" w:rsidRPr="00D14D4B" w:rsidP="00D14D4B">
      <w:pPr>
        <w:pStyle w:val="BodyText"/>
      </w:pPr>
    </w:p>
    <w:p w:rsidR="00000000" w:rsidRPr="00D14D4B" w:rsidP="00D14D4B">
      <w:pPr>
        <w:pStyle w:val="AllowPageBreak"/>
      </w:pPr>
    </w:p>
    <w:p w:rsidR="00000000" w:rsidRPr="00D14D4B" w:rsidP="00D14D4B">
      <w:pPr>
        <w:pStyle w:val="Heading1"/>
      </w:pPr>
      <w:bookmarkStart w:id="6" w:name="O_1131004"/>
      <w:bookmarkEnd w:id="6"/>
      <w:r w:rsidRPr="00D14D4B">
        <w:t>Unit Mapping Information</w:t>
      </w:r>
    </w:p>
    <w:p w:rsidR="00000000" w:rsidRPr="00D14D4B" w:rsidP="001A5ACC">
      <w:pPr>
        <w:pStyle w:val="BodyText"/>
      </w:pPr>
      <w:r w:rsidRPr="00D14D4B">
        <w:t>Supersedes and is equivalent to AURVTW009 Carry out basic gas meta</w:t>
      </w:r>
      <w:r w:rsidRPr="00D14D4B">
        <w:t>l arc welding.</w:t>
      </w:r>
    </w:p>
    <w:p w:rsidR="00000000" w:rsidRPr="00D14D4B" w:rsidP="00D14D4B">
      <w:pPr>
        <w:pStyle w:val="Heading1"/>
      </w:pPr>
      <w:bookmarkStart w:id="7" w:name="O_1130997"/>
      <w:bookmarkEnd w:id="7"/>
      <w:r w:rsidRPr="00D14D4B">
        <w:t>Links</w:t>
      </w:r>
    </w:p>
    <w:p w:rsidR="00000000" w:rsidRPr="00D14D4B" w:rsidP="001A5ACC">
      <w:pPr>
        <w:pStyle w:val="BodyText"/>
      </w:pPr>
      <w:r w:rsidRPr="00D14D4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E62A7">
        <w:rPr>
          <w:rStyle w:val="Hyperlink"/>
        </w:rPr>
        <w:t>https://vetnet.gov.au/Pages/TrainingDocs.aspx?q=b4278d82-d487-4070-a8c4-78045ec695b1</w:t>
      </w:r>
      <w:r>
        <w:fldChar w:fldCharType="end"/>
      </w:r>
    </w:p>
    <w:p w:rsidR="00000000" w:rsidRPr="00D14D4B" w:rsidP="00D14D4B"/>
    <w:sectPr w:rsidSect="00D14D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D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D4B" w:rsidRPr="001A5ACC" w:rsidP="001A5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D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CC" w:rsidP="00D14D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5ACC" w:rsidP="00D14D4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5ACC" w:rsidP="00D14D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D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D4B" w:rsidRPr="001A5ACC" w:rsidP="001A5A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D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CC" w:rsidRPr="002D2AF8" w:rsidP="00D14D4B">
    <w:pPr>
      <w:pStyle w:val="Header"/>
      <w:framePr w:wrap="around"/>
    </w:pPr>
    <w:r>
      <w:fldChar w:fldCharType="begin"/>
    </w:r>
    <w:r>
      <w:instrText xml:space="preserve"> TITLE   \* MERGEFORMAT </w:instrText>
    </w:r>
    <w:r>
      <w:fldChar w:fldCharType="separate"/>
    </w:r>
    <w:r>
      <w:t>AURVTW109 Carry out basic gas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A5ACC" w:rsidP="00D14D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409D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A400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D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D4B"/>
    <w:pPr>
      <w:spacing w:before="360" w:after="60"/>
      <w:outlineLvl w:val="0"/>
    </w:pPr>
    <w:rPr>
      <w:sz w:val="32"/>
    </w:rPr>
  </w:style>
  <w:style w:type="paragraph" w:styleId="Heading2">
    <w:name w:val="heading 2"/>
    <w:basedOn w:val="HeadingBase"/>
    <w:next w:val="BodyText"/>
    <w:link w:val="Heading2Char"/>
    <w:qFormat/>
    <w:rsid w:val="00D14D4B"/>
    <w:pPr>
      <w:keepLines/>
      <w:spacing w:before="240" w:after="120"/>
      <w:outlineLvl w:val="1"/>
    </w:pPr>
    <w:rPr>
      <w:sz w:val="28"/>
      <w:szCs w:val="40"/>
    </w:rPr>
  </w:style>
  <w:style w:type="paragraph" w:styleId="Heading3">
    <w:name w:val="heading 3"/>
    <w:basedOn w:val="HeadingBase"/>
    <w:next w:val="BodyText"/>
    <w:link w:val="Heading3Char"/>
    <w:qFormat/>
    <w:rsid w:val="00D14D4B"/>
    <w:pPr>
      <w:spacing w:before="180" w:after="120"/>
      <w:outlineLvl w:val="2"/>
    </w:pPr>
    <w:rPr>
      <w:spacing w:val="-10"/>
      <w:kern w:val="32"/>
    </w:rPr>
  </w:style>
  <w:style w:type="paragraph" w:styleId="Heading4">
    <w:name w:val="heading 4"/>
    <w:basedOn w:val="HeadingBase"/>
    <w:next w:val="BodyText"/>
    <w:link w:val="Heading4Char"/>
    <w:qFormat/>
    <w:rsid w:val="00D14D4B"/>
    <w:pPr>
      <w:spacing w:before="160" w:after="120"/>
      <w:outlineLvl w:val="3"/>
    </w:pPr>
    <w:rPr>
      <w:sz w:val="22"/>
    </w:rPr>
  </w:style>
  <w:style w:type="paragraph" w:styleId="Heading5">
    <w:name w:val="heading 5"/>
    <w:basedOn w:val="HeadingBase"/>
    <w:next w:val="Normal"/>
    <w:link w:val="Heading5Char"/>
    <w:qFormat/>
    <w:rsid w:val="00D14D4B"/>
    <w:pPr>
      <w:spacing w:before="80"/>
      <w:outlineLvl w:val="4"/>
    </w:pPr>
    <w:rPr>
      <w:color w:val="918585"/>
      <w:sz w:val="20"/>
    </w:rPr>
  </w:style>
  <w:style w:type="paragraph" w:styleId="Heading6">
    <w:name w:val="heading 6"/>
    <w:basedOn w:val="HeadingBase"/>
    <w:next w:val="Normal"/>
    <w:link w:val="Heading6Char"/>
    <w:qFormat/>
    <w:rsid w:val="00D14D4B"/>
    <w:pPr>
      <w:spacing w:before="60"/>
      <w:outlineLvl w:val="5"/>
    </w:pPr>
    <w:rPr>
      <w:color w:val="918585"/>
      <w:sz w:val="20"/>
    </w:rPr>
  </w:style>
  <w:style w:type="paragraph" w:styleId="Heading7">
    <w:name w:val="heading 7"/>
    <w:basedOn w:val="Normal"/>
    <w:next w:val="Normal"/>
    <w:link w:val="Heading7Char"/>
    <w:qFormat/>
    <w:rsid w:val="00D14D4B"/>
    <w:pPr>
      <w:ind w:left="720"/>
      <w:outlineLvl w:val="6"/>
    </w:pPr>
    <w:rPr>
      <w:i/>
    </w:rPr>
  </w:style>
  <w:style w:type="paragraph" w:styleId="Heading8">
    <w:name w:val="heading 8"/>
    <w:basedOn w:val="Normal"/>
    <w:next w:val="Normal"/>
    <w:link w:val="Heading8Char"/>
    <w:qFormat/>
    <w:rsid w:val="00D14D4B"/>
    <w:pPr>
      <w:ind w:left="720"/>
      <w:outlineLvl w:val="7"/>
    </w:pPr>
    <w:rPr>
      <w:i/>
    </w:rPr>
  </w:style>
  <w:style w:type="paragraph" w:styleId="Heading9">
    <w:name w:val="heading 9"/>
    <w:basedOn w:val="Normal"/>
    <w:next w:val="Normal"/>
    <w:link w:val="Heading9Char"/>
    <w:qFormat/>
    <w:rsid w:val="00D14D4B"/>
    <w:pPr>
      <w:ind w:left="720"/>
      <w:outlineLvl w:val="8"/>
    </w:pPr>
    <w:rPr>
      <w:i/>
    </w:rPr>
  </w:style>
  <w:style w:type="character" w:default="1" w:styleId="DefaultParagraphFont">
    <w:name w:val="Default Paragraph Font"/>
    <w:uiPriority w:val="1"/>
    <w:unhideWhenUsed/>
    <w:rsid w:val="00D14D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D4B"/>
  </w:style>
  <w:style w:type="character" w:customStyle="1" w:styleId="Heading1Char">
    <w:name w:val="Heading 1 Char"/>
    <w:basedOn w:val="DefaultParagraphFont"/>
    <w:link w:val="Heading1"/>
    <w:rsid w:val="00D14D4B"/>
    <w:rPr>
      <w:rFonts w:ascii="Times New Roman" w:eastAsia="Times New Roman" w:hAnsi="Times New Roman" w:cs="Times New Roman"/>
      <w:b/>
      <w:sz w:val="32"/>
      <w:szCs w:val="20"/>
      <w:lang w:eastAsia="en-US"/>
    </w:rPr>
  </w:style>
  <w:style w:type="paragraph" w:styleId="BodyText">
    <w:name w:val="Body Text"/>
    <w:basedOn w:val="Normal"/>
    <w:link w:val="BodyTextChar"/>
    <w:rsid w:val="00D14D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D4B"/>
    <w:rPr>
      <w:rFonts w:ascii="Times New Roman" w:eastAsia="Times New Roman" w:hAnsi="Times New Roman" w:cs="Times New Roman"/>
      <w:sz w:val="24"/>
      <w:lang w:eastAsia="en-US"/>
    </w:rPr>
  </w:style>
  <w:style w:type="paragraph" w:styleId="List">
    <w:name w:val="List"/>
    <w:basedOn w:val="BodyText"/>
    <w:next w:val="BodyText"/>
    <w:rsid w:val="00D14D4B"/>
    <w:pPr>
      <w:tabs>
        <w:tab w:val="left" w:pos="340"/>
      </w:tabs>
      <w:spacing w:before="60" w:after="60"/>
      <w:ind w:left="340" w:hanging="340"/>
    </w:pPr>
  </w:style>
  <w:style w:type="paragraph" w:styleId="ListBullet">
    <w:name w:val="List Bullet"/>
    <w:basedOn w:val="List"/>
    <w:rsid w:val="00D14D4B"/>
    <w:pPr>
      <w:numPr>
        <w:numId w:val="11"/>
      </w:numPr>
      <w:tabs>
        <w:tab w:val="clear" w:pos="340"/>
      </w:tabs>
      <w:spacing w:before="40" w:after="40"/>
    </w:pPr>
  </w:style>
  <w:style w:type="character" w:customStyle="1" w:styleId="SpecialBold">
    <w:name w:val="Special Bold"/>
    <w:basedOn w:val="DefaultParagraphFont"/>
    <w:rsid w:val="00D14D4B"/>
    <w:rPr>
      <w:b/>
      <w:spacing w:val="0"/>
    </w:rPr>
  </w:style>
  <w:style w:type="character" w:styleId="Emphasis">
    <w:name w:val="Emphasis"/>
    <w:basedOn w:val="DefaultParagraphFont"/>
    <w:qFormat/>
    <w:rsid w:val="00D14D4B"/>
    <w:rPr>
      <w:i/>
    </w:rPr>
  </w:style>
  <w:style w:type="paragraph" w:customStyle="1" w:styleId="SuperHeading">
    <w:name w:val="SuperHeading"/>
    <w:basedOn w:val="Normal"/>
    <w:rsid w:val="00D14D4B"/>
    <w:pPr>
      <w:spacing w:before="240" w:after="120"/>
      <w:outlineLvl w:val="0"/>
    </w:pPr>
    <w:rPr>
      <w:rFonts w:ascii="Times New Roman" w:hAnsi="Times New Roman"/>
      <w:b/>
      <w:sz w:val="32"/>
    </w:rPr>
  </w:style>
  <w:style w:type="paragraph" w:customStyle="1" w:styleId="AllowPageBreak">
    <w:name w:val="AllowPageBreak"/>
    <w:rsid w:val="00D14D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D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D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D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D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D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D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D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D4B"/>
    <w:rPr>
      <w:rFonts w:ascii="Courier New" w:eastAsia="Times New Roman" w:hAnsi="Courier New" w:cs="Times New Roman"/>
      <w:i/>
      <w:szCs w:val="20"/>
      <w:lang w:eastAsia="en-US"/>
    </w:rPr>
  </w:style>
  <w:style w:type="paragraph" w:customStyle="1" w:styleId="HeadingBase">
    <w:name w:val="Heading Base"/>
    <w:rsid w:val="00D14D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D4B"/>
    <w:pPr>
      <w:tabs>
        <w:tab w:val="right" w:leader="dot" w:pos="9072"/>
      </w:tabs>
      <w:ind w:left="567"/>
    </w:pPr>
    <w:rPr>
      <w:szCs w:val="22"/>
    </w:rPr>
  </w:style>
  <w:style w:type="paragraph" w:customStyle="1" w:styleId="TOCBase">
    <w:name w:val="TOC Base"/>
    <w:rsid w:val="00D14D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D4B"/>
    <w:pPr>
      <w:tabs>
        <w:tab w:val="right" w:leader="dot" w:pos="9072"/>
      </w:tabs>
      <w:spacing w:before="40" w:after="40"/>
      <w:ind w:left="284"/>
    </w:pPr>
    <w:rPr>
      <w:rFonts w:ascii="Times New Roman" w:hAnsi="Times New Roman"/>
    </w:rPr>
  </w:style>
  <w:style w:type="paragraph" w:styleId="TOC1">
    <w:name w:val="toc 1"/>
    <w:basedOn w:val="TOCBase"/>
    <w:next w:val="Normal"/>
    <w:rsid w:val="00D14D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D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D4B"/>
    <w:rPr>
      <w:rFonts w:ascii="Times New Roman" w:eastAsia="Times New Roman" w:hAnsi="Times New Roman" w:cs="Times New Roman"/>
      <w:sz w:val="16"/>
      <w:lang w:eastAsia="en-US"/>
    </w:rPr>
  </w:style>
  <w:style w:type="paragraph" w:styleId="Title">
    <w:name w:val="Title"/>
    <w:basedOn w:val="HeadingBase"/>
    <w:link w:val="TitleChar"/>
    <w:qFormat/>
    <w:rsid w:val="00D14D4B"/>
    <w:pPr>
      <w:spacing w:before="5040"/>
      <w:jc w:val="center"/>
    </w:pPr>
    <w:rPr>
      <w:sz w:val="48"/>
      <w:szCs w:val="72"/>
      <w:lang w:val="en-US"/>
    </w:rPr>
  </w:style>
  <w:style w:type="character" w:customStyle="1" w:styleId="TitleChar">
    <w:name w:val="Title Char"/>
    <w:basedOn w:val="DefaultParagraphFont"/>
    <w:link w:val="Title"/>
    <w:rsid w:val="00D14D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D4B"/>
    <w:pPr>
      <w:tabs>
        <w:tab w:val="left" w:pos="3600"/>
        <w:tab w:val="left" w:pos="3958"/>
      </w:tabs>
    </w:pPr>
  </w:style>
  <w:style w:type="paragraph" w:customStyle="1" w:styleId="Note">
    <w:name w:val="Note"/>
    <w:basedOn w:val="BodyText"/>
    <w:rsid w:val="00D14D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D4B"/>
    <w:pPr>
      <w:framePr w:wrap="auto" w:hAnchor="text" w:y="6049"/>
    </w:pPr>
    <w:rPr>
      <w:color w:val="000000"/>
      <w:sz w:val="40"/>
    </w:rPr>
  </w:style>
  <w:style w:type="paragraph" w:customStyle="1" w:styleId="TOCTitle">
    <w:name w:val="TOCTitle"/>
    <w:basedOn w:val="Heading1"/>
    <w:rsid w:val="00D14D4B"/>
    <w:pPr>
      <w:spacing w:after="240"/>
      <w:jc w:val="center"/>
      <w:outlineLvl w:val="9"/>
    </w:pPr>
    <w:rPr>
      <w:caps/>
    </w:rPr>
  </w:style>
  <w:style w:type="paragraph" w:customStyle="1" w:styleId="Version">
    <w:name w:val="Version"/>
    <w:rsid w:val="00D14D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D4B"/>
    <w:pPr>
      <w:numPr>
        <w:numId w:val="12"/>
      </w:numPr>
      <w:tabs>
        <w:tab w:val="clear" w:pos="680"/>
      </w:tabs>
    </w:pPr>
  </w:style>
  <w:style w:type="paragraph" w:styleId="Index1">
    <w:name w:val="index 1"/>
    <w:basedOn w:val="Normal"/>
    <w:next w:val="Normal"/>
    <w:semiHidden/>
    <w:rsid w:val="00D14D4B"/>
    <w:pPr>
      <w:keepNext w:val="0"/>
      <w:tabs>
        <w:tab w:val="right" w:pos="4176"/>
      </w:tabs>
      <w:ind w:left="198" w:hanging="198"/>
    </w:pPr>
    <w:rPr>
      <w:rFonts w:ascii="Garamond" w:hAnsi="Garamond"/>
    </w:rPr>
  </w:style>
  <w:style w:type="paragraph" w:styleId="IndexHeading">
    <w:name w:val="index heading"/>
    <w:basedOn w:val="Normal"/>
    <w:next w:val="Index1"/>
    <w:semiHidden/>
    <w:rsid w:val="00D14D4B"/>
    <w:pPr>
      <w:spacing w:before="120" w:after="120"/>
    </w:pPr>
    <w:rPr>
      <w:rFonts w:ascii="Arial" w:hAnsi="Arial"/>
      <w:b/>
      <w:color w:val="918585"/>
      <w:sz w:val="24"/>
    </w:rPr>
  </w:style>
  <w:style w:type="paragraph" w:styleId="Header">
    <w:name w:val="header"/>
    <w:basedOn w:val="Normal"/>
    <w:link w:val="HeaderChar"/>
    <w:rsid w:val="00D14D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D4B"/>
    <w:rPr>
      <w:rFonts w:ascii="Times New Roman" w:eastAsia="Times New Roman" w:hAnsi="Times New Roman" w:cs="Times New Roman"/>
      <w:sz w:val="16"/>
      <w:szCs w:val="20"/>
      <w:lang w:val="en-GB" w:eastAsia="en-US"/>
    </w:rPr>
  </w:style>
  <w:style w:type="paragraph" w:customStyle="1" w:styleId="Chapter">
    <w:name w:val="Chapter"/>
    <w:basedOn w:val="Normal"/>
    <w:rsid w:val="00D14D4B"/>
    <w:pPr>
      <w:spacing w:before="240"/>
    </w:pPr>
    <w:rPr>
      <w:rFonts w:ascii="Times New Roman" w:hAnsi="Times New Roman"/>
      <w:smallCaps/>
      <w:spacing w:val="80"/>
      <w:sz w:val="28"/>
    </w:rPr>
  </w:style>
  <w:style w:type="paragraph" w:customStyle="1" w:styleId="InChapter">
    <w:name w:val="InChapter"/>
    <w:basedOn w:val="Heading3"/>
    <w:rsid w:val="00D14D4B"/>
    <w:pPr>
      <w:spacing w:after="240"/>
      <w:outlineLvl w:val="9"/>
    </w:pPr>
    <w:rPr>
      <w:noProof/>
    </w:rPr>
  </w:style>
  <w:style w:type="paragraph" w:styleId="Index2">
    <w:name w:val="index 2"/>
    <w:basedOn w:val="Normal"/>
    <w:next w:val="Normal"/>
    <w:semiHidden/>
    <w:rsid w:val="00D14D4B"/>
    <w:pPr>
      <w:tabs>
        <w:tab w:val="right" w:pos="4176"/>
      </w:tabs>
      <w:ind w:left="568" w:hanging="284"/>
    </w:pPr>
    <w:rPr>
      <w:rFonts w:ascii="Garamond" w:hAnsi="Garamond"/>
    </w:rPr>
  </w:style>
  <w:style w:type="paragraph" w:customStyle="1" w:styleId="Byline">
    <w:name w:val="Byline"/>
    <w:rsid w:val="00D14D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D4B"/>
    <w:pPr>
      <w:tabs>
        <w:tab w:val="clear" w:pos="3600"/>
        <w:tab w:val="clear" w:pos="3958"/>
      </w:tabs>
      <w:jc w:val="right"/>
    </w:pPr>
  </w:style>
  <w:style w:type="paragraph" w:styleId="Caption">
    <w:name w:val="caption"/>
    <w:basedOn w:val="BodyText"/>
    <w:next w:val="Normal"/>
    <w:qFormat/>
    <w:rsid w:val="00D14D4B"/>
    <w:pPr>
      <w:framePr w:w="2268" w:hSpace="181" w:vSpace="181" w:wrap="around" w:vAnchor="text" w:hAnchor="page" w:x="1135" w:y="285" w:anchorLock="1"/>
    </w:pPr>
    <w:rPr>
      <w:i/>
    </w:rPr>
  </w:style>
  <w:style w:type="paragraph" w:customStyle="1" w:styleId="MiniTOCTitle">
    <w:name w:val="MiniTOCTitle"/>
    <w:basedOn w:val="Heading4"/>
    <w:rsid w:val="00D14D4B"/>
    <w:pPr>
      <w:spacing w:before="240"/>
      <w:outlineLvl w:val="9"/>
    </w:pPr>
    <w:rPr>
      <w:noProof/>
      <w:sz w:val="24"/>
    </w:rPr>
  </w:style>
  <w:style w:type="paragraph" w:customStyle="1" w:styleId="MiniTOCItem">
    <w:name w:val="MiniTOCItem"/>
    <w:basedOn w:val="ListBullet"/>
    <w:rsid w:val="00D14D4B"/>
    <w:pPr>
      <w:numPr>
        <w:numId w:val="0"/>
      </w:numPr>
      <w:tabs>
        <w:tab w:val="right" w:leader="dot" w:pos="6521"/>
      </w:tabs>
      <w:spacing w:before="0" w:after="0"/>
    </w:pPr>
  </w:style>
  <w:style w:type="paragraph" w:customStyle="1" w:styleId="TOFTitle">
    <w:name w:val="TOFTitle"/>
    <w:basedOn w:val="TOCTitle"/>
    <w:rsid w:val="00D14D4B"/>
  </w:style>
  <w:style w:type="paragraph" w:styleId="TableofFigures">
    <w:name w:val="table of figures"/>
    <w:basedOn w:val="Normal"/>
    <w:next w:val="Normal"/>
    <w:semiHidden/>
    <w:rsid w:val="00D14D4B"/>
    <w:pPr>
      <w:tabs>
        <w:tab w:val="right" w:leader="dot" w:pos="9072"/>
      </w:tabs>
      <w:ind w:left="970" w:hanging="403"/>
    </w:pPr>
    <w:rPr>
      <w:rFonts w:ascii="Times New Roman" w:hAnsi="Times New Roman"/>
      <w:b/>
    </w:rPr>
  </w:style>
  <w:style w:type="paragraph" w:styleId="ListNumber">
    <w:name w:val="List Number"/>
    <w:basedOn w:val="List"/>
    <w:rsid w:val="00D14D4B"/>
    <w:pPr>
      <w:numPr>
        <w:numId w:val="14"/>
      </w:numPr>
      <w:tabs>
        <w:tab w:val="clear" w:pos="340"/>
      </w:tabs>
    </w:pPr>
  </w:style>
  <w:style w:type="character" w:customStyle="1" w:styleId="WingdingSymbols">
    <w:name w:val="Wingding Symbols"/>
    <w:rsid w:val="00D14D4B"/>
    <w:rPr>
      <w:rFonts w:ascii="Wingdings" w:hAnsi="Wingdings"/>
    </w:rPr>
  </w:style>
  <w:style w:type="paragraph" w:customStyle="1" w:styleId="TableHeading">
    <w:name w:val="Table Heading"/>
    <w:basedOn w:val="HeadingBase"/>
    <w:rsid w:val="00D14D4B"/>
    <w:pPr>
      <w:keepLines/>
      <w:pBdr>
        <w:bottom w:val="single" w:sz="6" w:space="1" w:color="918585"/>
      </w:pBdr>
      <w:spacing w:before="240"/>
    </w:pPr>
  </w:style>
  <w:style w:type="character" w:customStyle="1" w:styleId="HotSpot">
    <w:name w:val="HotSpot"/>
    <w:rsid w:val="00D14D4B"/>
    <w:rPr>
      <w:color w:val="0033CC"/>
      <w:u w:val="none"/>
    </w:rPr>
  </w:style>
  <w:style w:type="paragraph" w:customStyle="1" w:styleId="BodyTextRight">
    <w:name w:val="Body Text Right"/>
    <w:basedOn w:val="BodyText"/>
    <w:rsid w:val="00D14D4B"/>
    <w:pPr>
      <w:spacing w:before="0" w:after="0"/>
      <w:jc w:val="right"/>
    </w:pPr>
  </w:style>
  <w:style w:type="paragraph" w:styleId="Index3">
    <w:name w:val="index 3"/>
    <w:basedOn w:val="ListNumber2"/>
    <w:next w:val="Normal"/>
    <w:semiHidden/>
    <w:rsid w:val="00D14D4B"/>
    <w:pPr>
      <w:numPr>
        <w:numId w:val="0"/>
      </w:numPr>
      <w:tabs>
        <w:tab w:val="right" w:leader="dot" w:pos="4176"/>
      </w:tabs>
    </w:pPr>
  </w:style>
  <w:style w:type="paragraph" w:styleId="ListNumber2">
    <w:name w:val="List Number 2"/>
    <w:basedOn w:val="List2"/>
    <w:rsid w:val="00D14D4B"/>
    <w:pPr>
      <w:numPr>
        <w:numId w:val="9"/>
      </w:numPr>
      <w:tabs>
        <w:tab w:val="clear" w:pos="1060"/>
      </w:tabs>
    </w:pPr>
  </w:style>
  <w:style w:type="paragraph" w:customStyle="1" w:styleId="MarginNote">
    <w:name w:val="Margin Note"/>
    <w:basedOn w:val="BodyText"/>
    <w:rsid w:val="00D14D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D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D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D4B"/>
    <w:rPr>
      <w:sz w:val="32"/>
    </w:rPr>
  </w:style>
  <w:style w:type="paragraph" w:customStyle="1" w:styleId="HeadingProcedure">
    <w:name w:val="Heading Procedure"/>
    <w:basedOn w:val="HeadingBase"/>
    <w:next w:val="Normal"/>
    <w:rsid w:val="00D14D4B"/>
    <w:pPr>
      <w:tabs>
        <w:tab w:val="left" w:pos="0"/>
      </w:tabs>
      <w:spacing w:before="120" w:after="60"/>
    </w:pPr>
    <w:rPr>
      <w:i/>
      <w:color w:val="918585"/>
      <w:sz w:val="22"/>
    </w:rPr>
  </w:style>
  <w:style w:type="paragraph" w:customStyle="1" w:styleId="TableBodyText">
    <w:name w:val="Table Body Text"/>
    <w:basedOn w:val="BodyText"/>
    <w:rsid w:val="00D14D4B"/>
    <w:pPr>
      <w:spacing w:before="60" w:after="60"/>
    </w:pPr>
  </w:style>
  <w:style w:type="paragraph" w:styleId="ListContinue">
    <w:name w:val="List Continue"/>
    <w:basedOn w:val="List"/>
    <w:rsid w:val="00D14D4B"/>
    <w:pPr>
      <w:ind w:firstLine="0"/>
    </w:pPr>
  </w:style>
  <w:style w:type="paragraph" w:customStyle="1" w:styleId="ListNote">
    <w:name w:val="List Note"/>
    <w:basedOn w:val="List"/>
    <w:rsid w:val="00D14D4B"/>
    <w:pPr>
      <w:pBdr>
        <w:top w:val="single" w:sz="6" w:space="2" w:color="918585"/>
        <w:bottom w:val="single" w:sz="6" w:space="2" w:color="918585"/>
      </w:pBdr>
      <w:tabs>
        <w:tab w:val="left" w:pos="1021"/>
      </w:tabs>
      <w:ind w:firstLine="0"/>
    </w:pPr>
  </w:style>
  <w:style w:type="paragraph" w:customStyle="1" w:styleId="Warning">
    <w:name w:val="Warning"/>
    <w:basedOn w:val="BodyText"/>
    <w:rsid w:val="00D14D4B"/>
    <w:pPr>
      <w:shd w:val="clear" w:color="auto" w:fill="D9D9D9"/>
      <w:tabs>
        <w:tab w:val="left" w:pos="992"/>
      </w:tabs>
      <w:ind w:left="119" w:right="119"/>
    </w:pPr>
    <w:rPr>
      <w:sz w:val="20"/>
    </w:rPr>
  </w:style>
  <w:style w:type="paragraph" w:customStyle="1" w:styleId="MarginIcons">
    <w:name w:val="Margin Icons"/>
    <w:basedOn w:val="BodyText"/>
    <w:rsid w:val="00D14D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D4B"/>
    <w:rPr>
      <w:rFonts w:ascii="Courier New" w:hAnsi="Courier New"/>
    </w:rPr>
  </w:style>
  <w:style w:type="paragraph" w:customStyle="1" w:styleId="NoteBullet">
    <w:name w:val="Note Bullet"/>
    <w:basedOn w:val="Note"/>
    <w:rsid w:val="00D14D4B"/>
    <w:pPr>
      <w:tabs>
        <w:tab w:val="clear" w:pos="680"/>
      </w:tabs>
      <w:spacing w:before="60" w:after="60"/>
    </w:pPr>
  </w:style>
  <w:style w:type="paragraph" w:customStyle="1" w:styleId="SubHeading2">
    <w:name w:val="SubHeading2"/>
    <w:basedOn w:val="HeadingBase"/>
    <w:rsid w:val="00D14D4B"/>
    <w:pPr>
      <w:spacing w:before="240" w:after="60"/>
    </w:pPr>
    <w:rPr>
      <w:sz w:val="20"/>
    </w:rPr>
  </w:style>
  <w:style w:type="paragraph" w:customStyle="1" w:styleId="SubHeading1">
    <w:name w:val="SubHeading1"/>
    <w:basedOn w:val="HeadingBase"/>
    <w:rsid w:val="00D14D4B"/>
    <w:pPr>
      <w:spacing w:before="240" w:after="60"/>
    </w:pPr>
    <w:rPr>
      <w:color w:val="918585"/>
      <w:sz w:val="22"/>
    </w:rPr>
  </w:style>
  <w:style w:type="paragraph" w:customStyle="1" w:styleId="SideHeading">
    <w:name w:val="Side Heading"/>
    <w:basedOn w:val="HeadingBase"/>
    <w:rsid w:val="00D14D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D4B"/>
    <w:pPr>
      <w:numPr>
        <w:numId w:val="10"/>
      </w:numPr>
    </w:pPr>
  </w:style>
  <w:style w:type="paragraph" w:styleId="PlainText">
    <w:name w:val="Plain Text"/>
    <w:basedOn w:val="Normal"/>
    <w:link w:val="PlainTextChar"/>
    <w:rsid w:val="00D14D4B"/>
    <w:rPr>
      <w:sz w:val="20"/>
    </w:rPr>
  </w:style>
  <w:style w:type="character" w:customStyle="1" w:styleId="PlainTextChar">
    <w:name w:val="Plain Text Char"/>
    <w:basedOn w:val="DefaultParagraphFont"/>
    <w:link w:val="PlainText"/>
    <w:rsid w:val="00D14D4B"/>
    <w:rPr>
      <w:rFonts w:ascii="Courier New" w:eastAsia="Times New Roman" w:hAnsi="Courier New" w:cs="Times New Roman"/>
      <w:sz w:val="20"/>
      <w:szCs w:val="20"/>
      <w:lang w:eastAsia="en-US"/>
    </w:rPr>
  </w:style>
  <w:style w:type="character" w:customStyle="1" w:styleId="MenuOption">
    <w:name w:val="Menu Option"/>
    <w:basedOn w:val="DefaultParagraphFont"/>
    <w:rsid w:val="00D14D4B"/>
    <w:rPr>
      <w:b/>
      <w:smallCaps/>
    </w:rPr>
  </w:style>
  <w:style w:type="paragraph" w:customStyle="1" w:styleId="TableListNumber">
    <w:name w:val="Table List Number"/>
    <w:basedOn w:val="ListNumber"/>
    <w:rsid w:val="00D14D4B"/>
    <w:pPr>
      <w:numPr>
        <w:numId w:val="0"/>
      </w:numPr>
    </w:pPr>
  </w:style>
  <w:style w:type="paragraph" w:styleId="TOC4">
    <w:name w:val="toc 4"/>
    <w:basedOn w:val="TOCBase"/>
    <w:next w:val="Normal"/>
    <w:semiHidden/>
    <w:rsid w:val="00D14D4B"/>
    <w:pPr>
      <w:tabs>
        <w:tab w:val="right" w:leader="dot" w:pos="9071"/>
      </w:tabs>
      <w:ind w:left="1701"/>
    </w:pPr>
  </w:style>
  <w:style w:type="paragraph" w:customStyle="1" w:styleId="ListAlpha">
    <w:name w:val="List Alpha"/>
    <w:basedOn w:val="List"/>
    <w:rsid w:val="00D14D4B"/>
    <w:pPr>
      <w:numPr>
        <w:numId w:val="8"/>
      </w:numPr>
    </w:pPr>
  </w:style>
  <w:style w:type="paragraph" w:customStyle="1" w:styleId="ListAlpha2">
    <w:name w:val="List Alpha 2"/>
    <w:basedOn w:val="List2"/>
    <w:rsid w:val="00D14D4B"/>
    <w:pPr>
      <w:numPr>
        <w:numId w:val="7"/>
      </w:numPr>
    </w:pPr>
  </w:style>
  <w:style w:type="paragraph" w:styleId="List2">
    <w:name w:val="List 2"/>
    <w:basedOn w:val="BodyText"/>
    <w:rsid w:val="00D14D4B"/>
    <w:pPr>
      <w:tabs>
        <w:tab w:val="left" w:pos="680"/>
      </w:tabs>
      <w:spacing w:before="60" w:after="60"/>
      <w:ind w:left="680" w:hanging="340"/>
    </w:pPr>
  </w:style>
  <w:style w:type="paragraph" w:styleId="List3">
    <w:name w:val="List 3"/>
    <w:basedOn w:val="BodyText"/>
    <w:rsid w:val="00D14D4B"/>
    <w:pPr>
      <w:tabs>
        <w:tab w:val="left" w:pos="1021"/>
      </w:tabs>
      <w:spacing w:before="60" w:after="60"/>
      <w:ind w:left="1020" w:hanging="340"/>
    </w:pPr>
  </w:style>
  <w:style w:type="paragraph" w:styleId="List4">
    <w:name w:val="List 4"/>
    <w:basedOn w:val="BodyText"/>
    <w:rsid w:val="00D14D4B"/>
    <w:pPr>
      <w:tabs>
        <w:tab w:val="left" w:pos="1361"/>
      </w:tabs>
      <w:spacing w:before="60" w:after="60"/>
      <w:ind w:left="1361" w:hanging="340"/>
    </w:pPr>
  </w:style>
  <w:style w:type="paragraph" w:styleId="List5">
    <w:name w:val="List 5"/>
    <w:basedOn w:val="BodyText"/>
    <w:rsid w:val="00D14D4B"/>
    <w:pPr>
      <w:tabs>
        <w:tab w:val="left" w:pos="1701"/>
      </w:tabs>
      <w:spacing w:before="60" w:after="60"/>
      <w:ind w:left="1701" w:hanging="340"/>
    </w:pPr>
  </w:style>
  <w:style w:type="paragraph" w:styleId="ListBullet3">
    <w:name w:val="List Bullet 3"/>
    <w:basedOn w:val="List3"/>
    <w:rsid w:val="00D14D4B"/>
    <w:pPr>
      <w:numPr>
        <w:numId w:val="13"/>
      </w:numPr>
      <w:tabs>
        <w:tab w:val="clear" w:pos="1021"/>
      </w:tabs>
      <w:ind w:left="1037" w:hanging="357"/>
    </w:pPr>
  </w:style>
  <w:style w:type="paragraph" w:styleId="ListBullet4">
    <w:name w:val="List Bullet 4"/>
    <w:basedOn w:val="List4"/>
    <w:rsid w:val="00D14D4B"/>
    <w:pPr>
      <w:numPr>
        <w:numId w:val="2"/>
      </w:numPr>
      <w:tabs>
        <w:tab w:val="clear" w:pos="1361"/>
      </w:tabs>
    </w:pPr>
  </w:style>
  <w:style w:type="paragraph" w:styleId="ListBullet5">
    <w:name w:val="List Bullet 5"/>
    <w:basedOn w:val="List5"/>
    <w:rsid w:val="00D14D4B"/>
    <w:pPr>
      <w:numPr>
        <w:numId w:val="3"/>
      </w:numPr>
    </w:pPr>
  </w:style>
  <w:style w:type="paragraph" w:styleId="ListContinue2">
    <w:name w:val="List Continue 2"/>
    <w:basedOn w:val="List2"/>
    <w:rsid w:val="00D14D4B"/>
    <w:pPr>
      <w:ind w:firstLine="0"/>
    </w:pPr>
  </w:style>
  <w:style w:type="paragraph" w:styleId="ListContinue3">
    <w:name w:val="List Continue 3"/>
    <w:basedOn w:val="List3"/>
    <w:rsid w:val="00D14D4B"/>
    <w:pPr>
      <w:ind w:left="1021" w:firstLine="0"/>
    </w:pPr>
  </w:style>
  <w:style w:type="paragraph" w:styleId="ListContinue4">
    <w:name w:val="List Continue 4"/>
    <w:basedOn w:val="List4"/>
    <w:rsid w:val="00D14D4B"/>
    <w:pPr>
      <w:ind w:firstLine="0"/>
    </w:pPr>
  </w:style>
  <w:style w:type="paragraph" w:styleId="ListContinue5">
    <w:name w:val="List Continue 5"/>
    <w:basedOn w:val="List5"/>
    <w:rsid w:val="00D14D4B"/>
    <w:pPr>
      <w:ind w:firstLine="0"/>
    </w:pPr>
  </w:style>
  <w:style w:type="paragraph" w:styleId="ListNumber3">
    <w:name w:val="List Number 3"/>
    <w:basedOn w:val="List3"/>
    <w:rsid w:val="00D14D4B"/>
    <w:pPr>
      <w:numPr>
        <w:numId w:val="4"/>
      </w:numPr>
    </w:pPr>
  </w:style>
  <w:style w:type="paragraph" w:styleId="ListNumber4">
    <w:name w:val="List Number 4"/>
    <w:basedOn w:val="List4"/>
    <w:rsid w:val="00D14D4B"/>
    <w:pPr>
      <w:numPr>
        <w:numId w:val="5"/>
      </w:numPr>
    </w:pPr>
  </w:style>
  <w:style w:type="paragraph" w:styleId="ListNumber5">
    <w:name w:val="List Number 5"/>
    <w:basedOn w:val="List5"/>
    <w:rsid w:val="00D14D4B"/>
    <w:pPr>
      <w:numPr>
        <w:numId w:val="6"/>
      </w:numPr>
    </w:pPr>
  </w:style>
  <w:style w:type="paragraph" w:styleId="BlockText">
    <w:name w:val="Block Text"/>
    <w:basedOn w:val="Normal"/>
    <w:rsid w:val="00D14D4B"/>
    <w:pPr>
      <w:spacing w:after="120"/>
      <w:ind w:left="1440" w:right="1440"/>
    </w:pPr>
  </w:style>
  <w:style w:type="character" w:customStyle="1" w:styleId="Subscript">
    <w:name w:val="Subscript"/>
    <w:basedOn w:val="DefaultParagraphFont"/>
    <w:rsid w:val="00D14D4B"/>
    <w:rPr>
      <w:sz w:val="16"/>
      <w:vertAlign w:val="subscript"/>
    </w:rPr>
  </w:style>
  <w:style w:type="character" w:customStyle="1" w:styleId="Superscript">
    <w:name w:val="Superscript"/>
    <w:basedOn w:val="DefaultParagraphFont"/>
    <w:rsid w:val="00D14D4B"/>
    <w:rPr>
      <w:sz w:val="16"/>
      <w:vertAlign w:val="superscript"/>
    </w:rPr>
  </w:style>
  <w:style w:type="character" w:customStyle="1" w:styleId="Symbols">
    <w:name w:val="Symbols"/>
    <w:basedOn w:val="DefaultParagraphFont"/>
    <w:rsid w:val="00D14D4B"/>
    <w:rPr>
      <w:rFonts w:ascii="Symbol" w:hAnsi="Symbol"/>
    </w:rPr>
  </w:style>
  <w:style w:type="character" w:customStyle="1" w:styleId="MenuOptions">
    <w:name w:val="Menu Options"/>
    <w:basedOn w:val="DefaultParagraphFont"/>
    <w:rsid w:val="00D14D4B"/>
    <w:rPr>
      <w:rFonts w:ascii="Arial Narrow" w:hAnsi="Arial Narrow"/>
      <w:smallCaps/>
    </w:rPr>
  </w:style>
  <w:style w:type="character" w:customStyle="1" w:styleId="Buttons">
    <w:name w:val="Buttons"/>
    <w:basedOn w:val="DefaultParagraphFont"/>
    <w:rsid w:val="00D14D4B"/>
    <w:rPr>
      <w:b/>
    </w:rPr>
  </w:style>
  <w:style w:type="character" w:customStyle="1" w:styleId="Underlined">
    <w:name w:val="Underlined"/>
    <w:basedOn w:val="DefaultParagraphFont"/>
    <w:rsid w:val="00D14D4B"/>
    <w:rPr>
      <w:u w:val="single"/>
    </w:rPr>
  </w:style>
  <w:style w:type="paragraph" w:customStyle="1" w:styleId="TableBodyTextRight">
    <w:name w:val="Table Body Text Right"/>
    <w:basedOn w:val="TableBodyText"/>
    <w:rsid w:val="00D14D4B"/>
    <w:pPr>
      <w:widowControl w:val="0"/>
      <w:autoSpaceDE w:val="0"/>
      <w:autoSpaceDN w:val="0"/>
      <w:adjustRightInd w:val="0"/>
      <w:jc w:val="right"/>
    </w:pPr>
    <w:rPr>
      <w:rFonts w:cs="Arial"/>
      <w:szCs w:val="18"/>
    </w:rPr>
  </w:style>
  <w:style w:type="paragraph" w:customStyle="1" w:styleId="CopyrightText">
    <w:name w:val="Copyright Text"/>
    <w:basedOn w:val="BodyText"/>
    <w:rsid w:val="00D14D4B"/>
    <w:rPr>
      <w:sz w:val="18"/>
    </w:rPr>
  </w:style>
  <w:style w:type="paragraph" w:customStyle="1" w:styleId="BodySmallRight">
    <w:name w:val="Body Small Right"/>
    <w:basedOn w:val="BodyTextRight"/>
    <w:rsid w:val="00D14D4B"/>
    <w:rPr>
      <w:sz w:val="18"/>
      <w:szCs w:val="18"/>
    </w:rPr>
  </w:style>
  <w:style w:type="paragraph" w:customStyle="1" w:styleId="MarginEdition">
    <w:name w:val="Margin Edition"/>
    <w:basedOn w:val="MarginNote"/>
    <w:rsid w:val="00D14D4B"/>
    <w:pPr>
      <w:spacing w:before="0" w:after="0"/>
    </w:pPr>
    <w:rPr>
      <w:rFonts w:ascii="Times New Roman" w:hAnsi="Times New Roman"/>
      <w:color w:val="999999"/>
    </w:rPr>
  </w:style>
  <w:style w:type="paragraph" w:customStyle="1" w:styleId="Spacer">
    <w:name w:val="Spacer"/>
    <w:basedOn w:val="Normal"/>
    <w:rsid w:val="00D14D4B"/>
    <w:rPr>
      <w:sz w:val="2"/>
      <w:szCs w:val="2"/>
    </w:rPr>
  </w:style>
  <w:style w:type="character" w:customStyle="1" w:styleId="Small">
    <w:name w:val="Small"/>
    <w:basedOn w:val="DefaultParagraphFont"/>
    <w:rsid w:val="00D14D4B"/>
    <w:rPr>
      <w:sz w:val="16"/>
    </w:rPr>
  </w:style>
  <w:style w:type="paragraph" w:customStyle="1" w:styleId="WideTable">
    <w:name w:val="Wide Table"/>
    <w:basedOn w:val="Normal"/>
    <w:rsid w:val="00D14D4B"/>
    <w:pPr>
      <w:ind w:left="-1418"/>
    </w:pPr>
    <w:rPr>
      <w:sz w:val="2"/>
      <w:szCs w:val="2"/>
    </w:rPr>
  </w:style>
  <w:style w:type="character" w:styleId="PageNumber">
    <w:name w:val="page number"/>
    <w:basedOn w:val="DefaultParagraphFont"/>
    <w:rsid w:val="00D14D4B"/>
  </w:style>
  <w:style w:type="paragraph" w:styleId="Quote">
    <w:name w:val="Quote"/>
    <w:basedOn w:val="Heading1"/>
    <w:link w:val="QuoteChar"/>
    <w:qFormat/>
    <w:rsid w:val="00D14D4B"/>
    <w:rPr>
      <w:b w:val="0"/>
      <w:sz w:val="72"/>
      <w:szCs w:val="72"/>
      <w:lang w:val="en-NZ"/>
    </w:rPr>
  </w:style>
  <w:style w:type="character" w:customStyle="1" w:styleId="QuoteChar">
    <w:name w:val="Quote Char"/>
    <w:basedOn w:val="DefaultParagraphFont"/>
    <w:link w:val="Quote"/>
    <w:rsid w:val="00D14D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D4B"/>
    <w:pPr>
      <w:pageBreakBefore/>
    </w:pPr>
  </w:style>
  <w:style w:type="paragraph" w:customStyle="1" w:styleId="Border">
    <w:name w:val="Border"/>
    <w:basedOn w:val="Normal"/>
    <w:qFormat/>
    <w:rsid w:val="00D14D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D4B"/>
    <w:rPr>
      <w:b/>
      <w:bCs/>
      <w:i/>
      <w:iCs/>
      <w:color w:val="auto"/>
    </w:rPr>
  </w:style>
  <w:style w:type="paragraph" w:styleId="IntenseQuote">
    <w:name w:val="Intense Quote"/>
    <w:basedOn w:val="Normal"/>
    <w:next w:val="Normal"/>
    <w:link w:val="IntenseQuoteChar"/>
    <w:uiPriority w:val="30"/>
    <w:qFormat/>
    <w:rsid w:val="00D14D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D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D4B"/>
    <w:rPr>
      <w:smallCaps/>
      <w:color w:val="auto"/>
      <w:u w:val="single"/>
    </w:rPr>
  </w:style>
  <w:style w:type="character" w:styleId="IntenseReference">
    <w:name w:val="Intense Reference"/>
    <w:basedOn w:val="DefaultParagraphFont"/>
    <w:uiPriority w:val="32"/>
    <w:qFormat/>
    <w:rsid w:val="00D14D4B"/>
    <w:rPr>
      <w:b/>
      <w:bCs/>
      <w:smallCaps/>
      <w:color w:val="auto"/>
      <w:spacing w:val="5"/>
      <w:u w:val="single"/>
    </w:rPr>
  </w:style>
  <w:style w:type="paragraph" w:customStyle="1" w:styleId="2ColumnHeading">
    <w:name w:val="2Column Heading"/>
    <w:basedOn w:val="BodyText"/>
    <w:qFormat/>
    <w:rsid w:val="00D14D4B"/>
    <w:pPr>
      <w:spacing w:after="60"/>
      <w:ind w:left="-2268"/>
    </w:pPr>
    <w:rPr>
      <w:b/>
    </w:rPr>
  </w:style>
  <w:style w:type="paragraph" w:customStyle="1" w:styleId="Heading1TOC">
    <w:name w:val="Heading1 TOC"/>
    <w:basedOn w:val="Normal"/>
    <w:qFormat/>
    <w:rsid w:val="00D14D4B"/>
    <w:pPr>
      <w:spacing w:before="240" w:after="120"/>
    </w:pPr>
    <w:rPr>
      <w:rFonts w:ascii="Times New Roman" w:hAnsi="Times New Roman"/>
      <w:b/>
      <w:sz w:val="32"/>
    </w:rPr>
  </w:style>
  <w:style w:type="paragraph" w:customStyle="1" w:styleId="Heading2TOC">
    <w:name w:val="Heading2 TOC"/>
    <w:basedOn w:val="Normal"/>
    <w:qFormat/>
    <w:rsid w:val="00D14D4B"/>
    <w:pPr>
      <w:spacing w:before="240" w:after="60"/>
    </w:pPr>
    <w:rPr>
      <w:rFonts w:ascii="Times New Roman" w:hAnsi="Times New Roman"/>
      <w:b/>
      <w:sz w:val="28"/>
    </w:rPr>
  </w:style>
  <w:style w:type="character" w:customStyle="1" w:styleId="Underline">
    <w:name w:val="Underline"/>
    <w:basedOn w:val="DefaultParagraphFont"/>
    <w:qFormat/>
    <w:rsid w:val="00D14D4B"/>
    <w:rPr>
      <w:u w:val="single"/>
    </w:rPr>
  </w:style>
  <w:style w:type="character" w:customStyle="1" w:styleId="BoldandItalics">
    <w:name w:val="Bold and Italics"/>
    <w:qFormat/>
    <w:rsid w:val="00D14D4B"/>
    <w:rPr>
      <w:b/>
      <w:i/>
      <w:u w:val="none"/>
    </w:rPr>
  </w:style>
  <w:style w:type="paragraph" w:styleId="BalloonText">
    <w:name w:val="Balloon Text"/>
    <w:basedOn w:val="Normal"/>
    <w:link w:val="BalloonTextChar"/>
    <w:rsid w:val="00D14D4B"/>
    <w:rPr>
      <w:rFonts w:ascii="Tahoma" w:hAnsi="Tahoma" w:cs="Tahoma"/>
      <w:sz w:val="16"/>
      <w:szCs w:val="16"/>
    </w:rPr>
  </w:style>
  <w:style w:type="character" w:customStyle="1" w:styleId="BalloonTextChar">
    <w:name w:val="Balloon Text Char"/>
    <w:basedOn w:val="DefaultParagraphFont"/>
    <w:link w:val="BalloonText"/>
    <w:rsid w:val="00D14D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D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D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D4B"/>
    <w:rPr>
      <w:b/>
      <w:color w:val="660033"/>
      <w:spacing w:val="0"/>
    </w:rPr>
  </w:style>
  <w:style w:type="paragraph" w:customStyle="1" w:styleId="Nameditemlist">
    <w:name w:val="Named item list"/>
    <w:basedOn w:val="BodyText"/>
    <w:qFormat/>
    <w:rsid w:val="00D14D4B"/>
    <w:pPr>
      <w:tabs>
        <w:tab w:val="left" w:pos="2835"/>
      </w:tabs>
      <w:ind w:left="2835" w:hanging="2835"/>
    </w:pPr>
  </w:style>
  <w:style w:type="paragraph" w:customStyle="1" w:styleId="BodyTextnopadding">
    <w:name w:val="Body Text no padding"/>
    <w:basedOn w:val="BodyText"/>
    <w:qFormat/>
    <w:rsid w:val="00D14D4B"/>
    <w:pPr>
      <w:spacing w:before="0" w:after="0"/>
    </w:pPr>
  </w:style>
  <w:style w:type="paragraph" w:customStyle="1" w:styleId="BodyTextBold">
    <w:name w:val="Body Text Bold"/>
    <w:basedOn w:val="BodyText"/>
    <w:qFormat/>
    <w:rsid w:val="00D14D4B"/>
    <w:rPr>
      <w:b/>
    </w:rPr>
  </w:style>
  <w:style w:type="character" w:styleId="Hyperlink">
    <w:name w:val="Hyperlink"/>
    <w:basedOn w:val="DefaultParagraphFont"/>
    <w:uiPriority w:val="99"/>
    <w:unhideWhenUsed/>
    <w:rsid w:val="001A5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2698</Characters>
  <Application>Microsoft Office Word</Application>
  <DocSecurity>0</DocSecurity>
  <Lines>93</Lines>
  <Paragraphs>64</Paragraphs>
  <ScaleCrop>false</ScaleCrop>
  <Company>Author-it Software Corporation Ltd.</Company>
  <LinksUpToDate>false</LinksUpToDate>
  <CharactersWithSpaces>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AURVTW109 Carry out basic gas metal arc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2023-12-19T07:03:00Z</dcterms:created>
  <dcterms:modified xsi:type="dcterms:W3CDTF">2023-12-19T07:03:00Z</dcterms:modified>
</cp:coreProperties>
</file>