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3C2" w:rsidP="008613C2">
      <w:pPr>
        <w:pStyle w:val="Title"/>
      </w:pPr>
      <w:r>
        <w:fldChar w:fldCharType="begin"/>
      </w:r>
      <w:r>
        <w:instrText xml:space="preserve"> TITLE   \* MERGEFORMAT </w:instrText>
      </w:r>
      <w:r>
        <w:fldChar w:fldCharType="separate"/>
      </w:r>
      <w:r>
        <w:t>AURVTT005 Select trim and fabric materials</w:t>
      </w:r>
      <w:r>
        <w:fldChar w:fldCharType="end"/>
      </w:r>
    </w:p>
    <w:p w:rsidR="008613C2" w:rsidP="008613C2">
      <w:pPr>
        <w:pStyle w:val="Version"/>
        <w:sectPr w:rsidSect="00AD63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307" w:rsidP="00AD6307">
      <w:pPr>
        <w:pStyle w:val="SuperHeading"/>
      </w:pPr>
      <w:r w:rsidRPr="00AD6307">
        <w:t>AURVTT005 Select trim and fabric materials</w:t>
      </w:r>
    </w:p>
    <w:p w:rsidR="00000000" w:rsidRPr="00AD6307" w:rsidP="00AD6307">
      <w:pPr>
        <w:pStyle w:val="Heading1"/>
      </w:pPr>
      <w:bookmarkStart w:id="1" w:name="O_807152"/>
      <w:bookmarkEnd w:id="1"/>
      <w:r w:rsidRPr="00AD6307">
        <w:t>Modification History</w:t>
      </w:r>
    </w:p>
    <w:tbl>
      <w:tblPr>
        <w:tblW w:w="9639" w:type="dxa"/>
        <w:tblLayout w:type="fixed"/>
        <w:tblCellMar>
          <w:left w:w="62" w:type="dxa"/>
          <w:right w:w="62" w:type="dxa"/>
        </w:tblCellMar>
        <w:tblLook w:val="0000"/>
      </w:tblPr>
      <w:tblGrid>
        <w:gridCol w:w="2835"/>
        <w:gridCol w:w="6804"/>
      </w:tblGrid>
      <w:tr w:rsidTr="008613C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307" w:rsidP="00AD6307">
            <w:pPr>
              <w:pStyle w:val="BodyText"/>
            </w:pPr>
            <w:r w:rsidRPr="00AD63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307">
            <w:pPr>
              <w:pStyle w:val="BodyText"/>
              <w:rPr>
                <w:lang w:val="en-NZ"/>
              </w:rPr>
            </w:pPr>
            <w:r w:rsidRPr="00AD6307">
              <w:rPr>
                <w:rStyle w:val="SpecialBold"/>
              </w:rPr>
              <w:t>Comment</w:t>
            </w:r>
          </w:p>
        </w:tc>
      </w:tr>
      <w:tr w:rsidTr="008613C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307">
            <w:pPr>
              <w:pStyle w:val="BodyText"/>
              <w:rPr>
                <w:lang w:val="en-NZ"/>
              </w:rPr>
            </w:pPr>
            <w:r w:rsidRPr="00AD63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307" w:rsidP="00AD6307">
            <w:pPr>
              <w:pStyle w:val="BodyText"/>
            </w:pPr>
            <w:r w:rsidRPr="00AD6307">
              <w:t>New unit of competency.</w:t>
            </w:r>
          </w:p>
        </w:tc>
      </w:tr>
    </w:tbl>
    <w:p w:rsidR="00000000" w:rsidRPr="00AD6307" w:rsidP="00AD6307">
      <w:pPr>
        <w:pStyle w:val="BodyText"/>
      </w:pPr>
    </w:p>
    <w:p w:rsidR="00000000" w:rsidRPr="00AD6307" w:rsidP="00AD6307">
      <w:pPr>
        <w:pStyle w:val="AllowPageBreak"/>
      </w:pPr>
    </w:p>
    <w:p w:rsidR="00000000" w:rsidRPr="00AD6307" w:rsidP="00AD6307">
      <w:pPr>
        <w:pStyle w:val="Heading1"/>
      </w:pPr>
      <w:bookmarkStart w:id="2" w:name="O_807153"/>
      <w:bookmarkEnd w:id="2"/>
      <w:r w:rsidRPr="00AD6307">
        <w:t>Application</w:t>
      </w:r>
    </w:p>
    <w:p w:rsidR="00000000" w:rsidRPr="00AD6307" w:rsidP="008613C2">
      <w:pPr>
        <w:pStyle w:val="BodyText"/>
      </w:pPr>
      <w:r w:rsidRPr="00AD6307">
        <w:t xml:space="preserve">This unit describes the performance outcomes required to select trim and fabric materials and determine attaching methods. It involves preparing for the </w:t>
      </w:r>
      <w:r w:rsidRPr="00AD6307">
        <w:t>task, selecting materials for specific applications, checking material quality, and completing workplace processes and documentation.</w:t>
      </w:r>
    </w:p>
    <w:p w:rsidR="00000000" w:rsidRPr="00AD6307" w:rsidP="008613C2">
      <w:pPr>
        <w:pStyle w:val="BodyText"/>
      </w:pPr>
      <w:r w:rsidRPr="00AD6307">
        <w:t>It applies to those working in the automotive and marine trimming industry.</w:t>
      </w:r>
    </w:p>
    <w:p w:rsidR="00000000" w:rsidRPr="00AD6307" w:rsidP="008613C2">
      <w:pPr>
        <w:pStyle w:val="BodyText"/>
      </w:pPr>
      <w:r w:rsidRPr="00AD6307">
        <w:t>No licensing, legislative, regulatory or cer</w:t>
      </w:r>
      <w:r w:rsidRPr="00AD6307">
        <w:t>tification requirements apply to this unit at the time of publication.</w:t>
      </w:r>
    </w:p>
    <w:p w:rsidR="00000000" w:rsidRPr="00AD6307" w:rsidP="00AD6307">
      <w:pPr>
        <w:pStyle w:val="Heading1"/>
      </w:pPr>
      <w:bookmarkStart w:id="3" w:name="O_807155"/>
      <w:bookmarkEnd w:id="3"/>
      <w:r w:rsidRPr="00AD6307">
        <w:t>Competency Field</w:t>
      </w:r>
    </w:p>
    <w:p w:rsidR="00000000" w:rsidRPr="00AD6307" w:rsidP="008613C2">
      <w:pPr>
        <w:pStyle w:val="BodyText"/>
      </w:pPr>
      <w:r w:rsidRPr="00AD6307">
        <w:t xml:space="preserve">Vehicle body </w:t>
      </w:r>
    </w:p>
    <w:p w:rsidR="00000000" w:rsidRPr="00AD6307" w:rsidP="00AD6307">
      <w:pPr>
        <w:pStyle w:val="Heading1"/>
      </w:pPr>
      <w:bookmarkStart w:id="4" w:name="O_807156"/>
      <w:bookmarkEnd w:id="4"/>
      <w:r w:rsidRPr="00AD6307">
        <w:t>Unit Sector</w:t>
      </w:r>
    </w:p>
    <w:p w:rsidR="00000000" w:rsidRPr="00AD6307" w:rsidP="008613C2">
      <w:pPr>
        <w:pStyle w:val="BodyText"/>
      </w:pPr>
      <w:r w:rsidRPr="00AD6307">
        <w:t>Technical - Trimming and Upholstery</w:t>
      </w:r>
    </w:p>
    <w:p w:rsidR="00000000" w:rsidRPr="00AD6307" w:rsidP="00AD6307">
      <w:pPr>
        <w:pStyle w:val="Heading1"/>
      </w:pPr>
      <w:bookmarkStart w:id="5" w:name="O_807157"/>
      <w:bookmarkEnd w:id="5"/>
      <w:r w:rsidRPr="00AD6307">
        <w:t>Elements and Performance Criteria</w:t>
      </w:r>
    </w:p>
    <w:tbl>
      <w:tblPr>
        <w:tblW w:w="9639" w:type="dxa"/>
        <w:tblLayout w:type="fixed"/>
        <w:tblCellMar>
          <w:left w:w="62" w:type="dxa"/>
          <w:right w:w="62" w:type="dxa"/>
        </w:tblCellMar>
        <w:tblLook w:val="0000"/>
      </w:tblPr>
      <w:tblGrid>
        <w:gridCol w:w="2835"/>
        <w:gridCol w:w="6804"/>
      </w:tblGrid>
      <w:tr w:rsidTr="00AD63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307" w:rsidP="00AD6307">
            <w:pPr>
              <w:pStyle w:val="BodyText"/>
            </w:pPr>
            <w:r w:rsidRPr="00AD6307">
              <w:rPr>
                <w:rStyle w:val="SpecialBold"/>
              </w:rPr>
              <w:t>Elements</w:t>
            </w:r>
          </w:p>
          <w:p w:rsidR="00000000" w:rsidRPr="00AD6307" w:rsidP="00AD6307">
            <w:pPr>
              <w:pStyle w:val="BodyText"/>
            </w:pPr>
            <w:r w:rsidRPr="00AD63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307" w:rsidP="00AD6307">
            <w:pPr>
              <w:pStyle w:val="BodyText"/>
            </w:pPr>
            <w:r w:rsidRPr="00AD6307">
              <w:rPr>
                <w:rStyle w:val="SpecialBold"/>
              </w:rPr>
              <w:t>Performance Criteria</w:t>
            </w:r>
          </w:p>
          <w:p w:rsidR="00000000" w:rsidP="00AD6307">
            <w:pPr>
              <w:pStyle w:val="BodyText"/>
              <w:rPr>
                <w:lang w:val="en-NZ"/>
              </w:rPr>
            </w:pPr>
            <w:r w:rsidRPr="00AD6307">
              <w:t>Performance criteria describe the performance needed to demonstrate achievement of the element. Where bold and italicised text is used, further information is detailed in the range of condition</w:t>
            </w:r>
            <w:r w:rsidRPr="00AD6307">
              <w:t>s section.</w:t>
            </w:r>
          </w:p>
        </w:tc>
      </w:tr>
      <w:tr w:rsidTr="00AD630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List"/>
              <w:rPr>
                <w:lang w:val="en-NZ"/>
              </w:rPr>
            </w:pPr>
            <w:r w:rsidRPr="00AD6307">
              <w:t>1.</w:t>
            </w:r>
            <w:r w:rsidRPr="00AD6307">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307" w:rsidP="00AD6307">
            <w:pPr>
              <w:pStyle w:val="List"/>
            </w:pPr>
            <w:r w:rsidRPr="00AD6307">
              <w:t>1.1</w:t>
            </w:r>
            <w:r w:rsidRPr="00AD6307">
              <w:tab/>
              <w:t>Job requirements are determined from workplace instructions</w:t>
            </w:r>
          </w:p>
          <w:p w:rsidR="00000000" w:rsidRPr="00AD6307" w:rsidP="00AD6307">
            <w:pPr>
              <w:pStyle w:val="List"/>
            </w:pPr>
            <w:r w:rsidRPr="00AD6307">
              <w:t>1.2</w:t>
            </w:r>
            <w:r w:rsidRPr="00AD6307">
              <w:tab/>
              <w:t xml:space="preserve">Hazards associated with the work are identified and risks are </w:t>
            </w:r>
            <w:r w:rsidRPr="00AD6307">
              <w:t>managed</w:t>
            </w:r>
          </w:p>
          <w:p w:rsidR="00000000" w:rsidP="00AD6307">
            <w:pPr>
              <w:pStyle w:val="List"/>
              <w:rPr>
                <w:lang w:val="en-NZ"/>
              </w:rPr>
            </w:pPr>
            <w:r w:rsidRPr="00AD6307">
              <w:t>1.3</w:t>
            </w:r>
            <w:r w:rsidRPr="00AD6307">
              <w:tab/>
              <w:t>Work area is prepared and a range of trim materials is gathered for inspection acc</w:t>
            </w:r>
            <w:r w:rsidRPr="00AD6307">
              <w:t xml:space="preserve">ording to workplace instructions </w:t>
            </w:r>
          </w:p>
        </w:tc>
      </w:tr>
      <w:tr w:rsidTr="00AD630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List"/>
              <w:rPr>
                <w:lang w:val="en-NZ"/>
              </w:rPr>
            </w:pPr>
            <w:r w:rsidRPr="00AD6307">
              <w:t>2.</w:t>
            </w:r>
            <w:r w:rsidRPr="00AD6307">
              <w:tab/>
              <w:t>Select and inspect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307" w:rsidP="00AD6307">
            <w:pPr>
              <w:pStyle w:val="List"/>
            </w:pPr>
            <w:r w:rsidRPr="00AD6307">
              <w:t>2.1</w:t>
            </w:r>
            <w:r w:rsidRPr="00AD6307">
              <w:tab/>
              <w:t>Trim materials are selected against job and customer requirements</w:t>
            </w:r>
          </w:p>
          <w:p w:rsidR="00000000" w:rsidP="00AD6307">
            <w:pPr>
              <w:pStyle w:val="List"/>
              <w:rPr>
                <w:lang w:val="en-NZ"/>
              </w:rPr>
            </w:pPr>
            <w:r w:rsidRPr="00AD6307">
              <w:t>2.2</w:t>
            </w:r>
            <w:r w:rsidRPr="00AD6307">
              <w:tab/>
              <w:t>Trim materials are checked for quality and reported if faulty</w:t>
            </w:r>
          </w:p>
        </w:tc>
      </w:tr>
      <w:tr w:rsidTr="00AD630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List"/>
              <w:rPr>
                <w:lang w:val="en-NZ"/>
              </w:rPr>
            </w:pPr>
            <w:r w:rsidRPr="00AD6307">
              <w:t>3.</w:t>
            </w:r>
            <w:r w:rsidRPr="00AD6307">
              <w:tab/>
              <w:t>Determine attachment methods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307" w:rsidP="00AD6307">
            <w:pPr>
              <w:pStyle w:val="List"/>
            </w:pPr>
            <w:r w:rsidRPr="00AD6307">
              <w:t>3.1</w:t>
            </w:r>
            <w:r w:rsidRPr="00AD6307">
              <w:tab/>
            </w:r>
            <w:r w:rsidRPr="00AD6307">
              <w:t>Attachment material information is sourced and interpreted</w:t>
            </w:r>
          </w:p>
          <w:p w:rsidR="00000000" w:rsidRPr="00AD6307" w:rsidP="00AD6307">
            <w:pPr>
              <w:pStyle w:val="List"/>
            </w:pPr>
            <w:r w:rsidRPr="00AD6307">
              <w:t>3.2</w:t>
            </w:r>
            <w:r w:rsidRPr="00AD6307">
              <w:tab/>
              <w:t>Attachment options are analysed and those most appropriate to the circumstances are selected</w:t>
            </w:r>
          </w:p>
          <w:p w:rsidR="00000000" w:rsidP="00AD6307">
            <w:pPr>
              <w:pStyle w:val="List"/>
              <w:rPr>
                <w:lang w:val="en-NZ"/>
              </w:rPr>
            </w:pPr>
            <w:r w:rsidRPr="00AD6307">
              <w:t>3.3</w:t>
            </w:r>
            <w:r w:rsidRPr="00AD6307">
              <w:tab/>
              <w:t>Selected option is reported according to workplace procedures</w:t>
            </w:r>
          </w:p>
        </w:tc>
      </w:tr>
      <w:tr w:rsidTr="00AD630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List"/>
              <w:rPr>
                <w:lang w:val="en-NZ"/>
              </w:rPr>
            </w:pPr>
            <w:r w:rsidRPr="00AD6307">
              <w:t>4.</w:t>
            </w:r>
            <w:r w:rsidRPr="00AD630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307" w:rsidP="00AD6307">
            <w:pPr>
              <w:pStyle w:val="List"/>
            </w:pPr>
            <w:r w:rsidRPr="00AD6307">
              <w:t>4.1</w:t>
            </w:r>
            <w:r w:rsidRPr="00AD6307">
              <w:tab/>
              <w:t>Fi</w:t>
            </w:r>
            <w:r w:rsidRPr="00AD6307">
              <w:t>nal material selection is presented ready for use</w:t>
            </w:r>
          </w:p>
          <w:p w:rsidR="00000000" w:rsidRPr="00AD6307" w:rsidP="00AD6307">
            <w:pPr>
              <w:pStyle w:val="List"/>
            </w:pPr>
            <w:r w:rsidRPr="00AD6307">
              <w:t>4.2</w:t>
            </w:r>
            <w:r w:rsidRPr="00AD6307">
              <w:tab/>
              <w:t>Work area is cleaned, waste and non-recyclable materials are disposed of, and recyclable material is collected and stored</w:t>
            </w:r>
          </w:p>
          <w:p w:rsidR="00000000" w:rsidRPr="00AD6307" w:rsidP="00AD6307">
            <w:pPr>
              <w:pStyle w:val="List"/>
            </w:pPr>
            <w:r w:rsidRPr="00AD6307">
              <w:t>4.3</w:t>
            </w:r>
            <w:r w:rsidRPr="00AD6307">
              <w:tab/>
              <w:t xml:space="preserve">Workplace documentation is processed according to workplace procedures </w:t>
            </w:r>
          </w:p>
        </w:tc>
      </w:tr>
    </w:tbl>
    <w:p w:rsidR="00000000" w:rsidRPr="00AD6307" w:rsidP="00AD6307">
      <w:pPr>
        <w:pStyle w:val="BodyText"/>
      </w:pPr>
    </w:p>
    <w:p w:rsidR="00000000" w:rsidRPr="00AD6307" w:rsidP="00AD6307">
      <w:pPr>
        <w:pStyle w:val="AllowPageBreak"/>
      </w:pPr>
    </w:p>
    <w:p w:rsidR="00000000" w:rsidRPr="00AD6307" w:rsidP="00AD6307">
      <w:pPr>
        <w:pStyle w:val="Heading1"/>
      </w:pPr>
      <w:bookmarkStart w:id="6" w:name="O_807158"/>
      <w:bookmarkEnd w:id="6"/>
      <w:r w:rsidRPr="00AD6307">
        <w:t>Foundation Skills</w:t>
      </w:r>
    </w:p>
    <w:p w:rsidR="00000000" w:rsidRPr="00AD6307" w:rsidP="008613C2">
      <w:pPr>
        <w:pStyle w:val="BodyText"/>
      </w:pPr>
      <w:r w:rsidRPr="00AD630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D63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307" w:rsidP="00AD6307">
            <w:pPr>
              <w:pStyle w:val="BodyText"/>
            </w:pPr>
            <w:r w:rsidRPr="00AD63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BodyText"/>
              <w:rPr>
                <w:lang w:val="en-NZ"/>
              </w:rPr>
            </w:pPr>
            <w:r w:rsidRPr="00AD6307">
              <w:rPr>
                <w:rStyle w:val="SpecialBold"/>
              </w:rPr>
              <w:t>Description</w:t>
            </w:r>
          </w:p>
        </w:tc>
      </w:tr>
      <w:tr w:rsidTr="00AD63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BodyText"/>
              <w:rPr>
                <w:lang w:val="en-NZ"/>
              </w:rPr>
            </w:pPr>
            <w:r w:rsidRPr="00AD63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ListBullet"/>
              <w:rPr>
                <w:lang w:val="en-NZ"/>
              </w:rPr>
            </w:pPr>
            <w:r w:rsidRPr="00AD6307">
              <w:t>locate appropriate sources of information efficiently.</w:t>
            </w:r>
          </w:p>
        </w:tc>
      </w:tr>
      <w:tr w:rsidTr="00AD63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BodyText"/>
              <w:rPr>
                <w:lang w:val="en-NZ"/>
              </w:rPr>
            </w:pPr>
            <w:r w:rsidRPr="00AD63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ListBullet"/>
              <w:rPr>
                <w:lang w:val="en-NZ"/>
              </w:rPr>
            </w:pPr>
            <w:r w:rsidRPr="00AD6307">
              <w:t>legibly and accurately fill out workplace documentation.</w:t>
            </w:r>
          </w:p>
        </w:tc>
      </w:tr>
      <w:tr w:rsidTr="00AD63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BodyText"/>
              <w:rPr>
                <w:lang w:val="en-NZ"/>
              </w:rPr>
            </w:pPr>
            <w:r w:rsidRPr="00AD630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ListBullet"/>
              <w:rPr>
                <w:lang w:val="en-NZ"/>
              </w:rPr>
            </w:pPr>
            <w:r w:rsidRPr="00AD6307">
              <w:t>clarify instructions and procedures</w:t>
            </w:r>
          </w:p>
        </w:tc>
      </w:tr>
      <w:tr w:rsidTr="00AD63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BodyText"/>
              <w:rPr>
                <w:lang w:val="en-NZ"/>
              </w:rPr>
            </w:pPr>
            <w:r w:rsidRPr="00AD63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307" w:rsidP="00AD6307">
            <w:pPr>
              <w:pStyle w:val="ListBullet"/>
            </w:pPr>
            <w:r w:rsidRPr="00AD6307">
              <w:t>use basic mathematical operations</w:t>
            </w:r>
            <w:r w:rsidRPr="00AD6307">
              <w:t>, including addition, subtraction, multiplication and division, to calculate:</w:t>
            </w:r>
          </w:p>
          <w:p w:rsidR="00000000" w:rsidRPr="00AD6307" w:rsidP="00AD6307">
            <w:pPr>
              <w:pStyle w:val="ListBullet2"/>
            </w:pPr>
            <w:r w:rsidRPr="00AD6307">
              <w:t>quantities of trim and materials</w:t>
            </w:r>
          </w:p>
          <w:p w:rsidR="00000000" w:rsidRPr="00AD6307" w:rsidP="00AD6307">
            <w:pPr>
              <w:pStyle w:val="ListBullet2"/>
            </w:pPr>
            <w:r w:rsidRPr="00AD6307">
              <w:t>fitting measurements in metric and imperial systems</w:t>
            </w:r>
          </w:p>
          <w:p w:rsidR="00000000" w:rsidP="00AD6307">
            <w:pPr>
              <w:pStyle w:val="ListBullet"/>
              <w:rPr>
                <w:lang w:val="en-NZ"/>
              </w:rPr>
            </w:pPr>
            <w:r w:rsidRPr="00AD6307">
              <w:t>measure accurately using metric and imperial measuring equipment.</w:t>
            </w:r>
          </w:p>
        </w:tc>
      </w:tr>
      <w:tr w:rsidTr="00AD63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307">
            <w:pPr>
              <w:pStyle w:val="BodyText"/>
              <w:rPr>
                <w:lang w:val="en-NZ"/>
              </w:rPr>
            </w:pPr>
            <w:r w:rsidRPr="00AD630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307" w:rsidP="00AD6307">
            <w:pPr>
              <w:pStyle w:val="ListBullet"/>
            </w:pPr>
            <w:r w:rsidRPr="00AD6307">
              <w:t>plan own work requirements and prioritise actions to achieve required outcomes and ensure tasks are completed within workplace timeframes.</w:t>
            </w:r>
          </w:p>
        </w:tc>
      </w:tr>
    </w:tbl>
    <w:p w:rsidR="00000000" w:rsidRPr="00AD6307" w:rsidP="00AD6307">
      <w:pPr>
        <w:pStyle w:val="BodyText"/>
      </w:pPr>
    </w:p>
    <w:p w:rsidR="00000000" w:rsidRPr="00AD6307" w:rsidP="00AD6307">
      <w:pPr>
        <w:pStyle w:val="AllowPageBreak"/>
      </w:pPr>
    </w:p>
    <w:p w:rsidR="00000000" w:rsidRPr="00AD6307" w:rsidP="00AD6307">
      <w:pPr>
        <w:pStyle w:val="Heading1"/>
      </w:pPr>
      <w:bookmarkStart w:id="7" w:name="O_807159"/>
      <w:bookmarkEnd w:id="7"/>
      <w:r w:rsidRPr="00AD6307">
        <w:t>Range of Conditions</w:t>
      </w:r>
    </w:p>
    <w:p w:rsidR="00000000" w:rsidRPr="00AD6307" w:rsidP="008613C2">
      <w:pPr>
        <w:pStyle w:val="BodyText"/>
      </w:pPr>
      <w:r w:rsidRPr="00AD6307">
        <w:t>This section specifies work environments and conditions that may affect performance. Essential operating conditions that may be present (depending on the work situation, needs of the candidate, accessibility of the item, and local industry and regional con</w:t>
      </w:r>
      <w:r w:rsidRPr="00AD6307">
        <w:t>texts) are included. Bold italicised wording, if used in the performance criteria, is detailed below.</w:t>
      </w:r>
    </w:p>
    <w:p w:rsidR="00000000" w:rsidRPr="00AD6307" w:rsidP="008613C2">
      <w:pPr>
        <w:pStyle w:val="BodyText"/>
      </w:pPr>
      <w:r w:rsidRPr="00AD6307">
        <w:t>There is no Range of Conditions for this unit.</w:t>
      </w:r>
    </w:p>
    <w:p w:rsidR="00000000" w:rsidRPr="00AD6307" w:rsidP="00AD6307">
      <w:pPr>
        <w:pStyle w:val="Heading1"/>
      </w:pPr>
      <w:bookmarkStart w:id="8" w:name="O_807160"/>
      <w:bookmarkEnd w:id="8"/>
      <w:r w:rsidRPr="00AD6307">
        <w:t>Unit Mapping Information</w:t>
      </w:r>
    </w:p>
    <w:p w:rsidR="00000000" w:rsidRPr="00AD6307" w:rsidP="008613C2">
      <w:pPr>
        <w:pStyle w:val="BodyText"/>
      </w:pPr>
      <w:r w:rsidRPr="00AD6307">
        <w:t>Equivalent to AURVTT2005 Select and apply trim and fabric materi</w:t>
      </w:r>
      <w:r w:rsidRPr="00AD6307">
        <w:t>als</w:t>
      </w:r>
    </w:p>
    <w:p w:rsidR="00000000" w:rsidRPr="00AD6307" w:rsidP="00AD6307">
      <w:pPr>
        <w:pStyle w:val="Heading1"/>
      </w:pPr>
      <w:bookmarkStart w:id="9" w:name="O_807167"/>
      <w:bookmarkEnd w:id="9"/>
      <w:r w:rsidRPr="00AD6307">
        <w:t>Links</w:t>
      </w:r>
    </w:p>
    <w:p w:rsidR="00000000" w:rsidRPr="00AD6307" w:rsidP="008613C2">
      <w:pPr>
        <w:pStyle w:val="BodyText"/>
      </w:pPr>
      <w:r w:rsidRPr="00AD63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415DB">
        <w:rPr>
          <w:rStyle w:val="Hyperlink"/>
        </w:rPr>
        <w:t>https://vetnet.gov.au/Pages/TrainingDocs.aspx?q=b4278d82-d487-4070-a8c4-78045ec695b1</w:t>
      </w:r>
      <w:r>
        <w:fldChar w:fldCharType="end"/>
      </w:r>
    </w:p>
    <w:p w:rsidR="00000000" w:rsidRPr="00AD6307" w:rsidP="00AD6307"/>
    <w:sectPr w:rsidSect="00AD63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07" w:rsidRPr="008613C2" w:rsidP="008613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3C2" w:rsidP="00AD63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3C2" w:rsidP="00AD63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13C2" w:rsidP="00AD63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3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307" w:rsidRPr="008613C2" w:rsidP="008613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3C2" w:rsidRPr="002D2AF8" w:rsidP="00AD6307">
    <w:pPr>
      <w:pStyle w:val="Header"/>
      <w:framePr w:wrap="around"/>
    </w:pPr>
    <w:r>
      <w:fldChar w:fldCharType="begin"/>
    </w:r>
    <w:r>
      <w:instrText xml:space="preserve"> TITLE   \* MERGEFORMAT </w:instrText>
    </w:r>
    <w:r>
      <w:fldChar w:fldCharType="separate"/>
    </w:r>
    <w:r>
      <w:t>AURVTT005 Select trim and fabric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613C2" w:rsidP="00AD6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46E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70B6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EE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307"/>
    <w:pPr>
      <w:spacing w:before="360" w:after="60"/>
      <w:outlineLvl w:val="0"/>
    </w:pPr>
    <w:rPr>
      <w:sz w:val="32"/>
    </w:rPr>
  </w:style>
  <w:style w:type="paragraph" w:styleId="Heading2">
    <w:name w:val="heading 2"/>
    <w:basedOn w:val="HeadingBase"/>
    <w:next w:val="BodyText"/>
    <w:link w:val="Heading2Char"/>
    <w:qFormat/>
    <w:rsid w:val="00AD6307"/>
    <w:pPr>
      <w:keepLines/>
      <w:spacing w:before="240" w:after="120"/>
      <w:outlineLvl w:val="1"/>
    </w:pPr>
    <w:rPr>
      <w:sz w:val="28"/>
      <w:szCs w:val="40"/>
    </w:rPr>
  </w:style>
  <w:style w:type="paragraph" w:styleId="Heading3">
    <w:name w:val="heading 3"/>
    <w:basedOn w:val="HeadingBase"/>
    <w:next w:val="BodyText"/>
    <w:link w:val="Heading3Char"/>
    <w:qFormat/>
    <w:rsid w:val="00AD6307"/>
    <w:pPr>
      <w:spacing w:before="180" w:after="120"/>
      <w:outlineLvl w:val="2"/>
    </w:pPr>
    <w:rPr>
      <w:spacing w:val="-10"/>
      <w:kern w:val="32"/>
    </w:rPr>
  </w:style>
  <w:style w:type="paragraph" w:styleId="Heading4">
    <w:name w:val="heading 4"/>
    <w:basedOn w:val="HeadingBase"/>
    <w:next w:val="BodyText"/>
    <w:link w:val="Heading4Char"/>
    <w:qFormat/>
    <w:rsid w:val="00AD6307"/>
    <w:pPr>
      <w:spacing w:before="160" w:after="120"/>
      <w:outlineLvl w:val="3"/>
    </w:pPr>
    <w:rPr>
      <w:sz w:val="22"/>
    </w:rPr>
  </w:style>
  <w:style w:type="paragraph" w:styleId="Heading5">
    <w:name w:val="heading 5"/>
    <w:basedOn w:val="HeadingBase"/>
    <w:next w:val="Normal"/>
    <w:link w:val="Heading5Char"/>
    <w:qFormat/>
    <w:rsid w:val="00AD6307"/>
    <w:pPr>
      <w:spacing w:before="80"/>
      <w:outlineLvl w:val="4"/>
    </w:pPr>
    <w:rPr>
      <w:color w:val="918585"/>
      <w:sz w:val="20"/>
    </w:rPr>
  </w:style>
  <w:style w:type="paragraph" w:styleId="Heading6">
    <w:name w:val="heading 6"/>
    <w:basedOn w:val="HeadingBase"/>
    <w:next w:val="Normal"/>
    <w:link w:val="Heading6Char"/>
    <w:qFormat/>
    <w:rsid w:val="00AD6307"/>
    <w:pPr>
      <w:spacing w:before="60"/>
      <w:outlineLvl w:val="5"/>
    </w:pPr>
    <w:rPr>
      <w:color w:val="918585"/>
      <w:sz w:val="20"/>
    </w:rPr>
  </w:style>
  <w:style w:type="paragraph" w:styleId="Heading7">
    <w:name w:val="heading 7"/>
    <w:basedOn w:val="Normal"/>
    <w:next w:val="Normal"/>
    <w:link w:val="Heading7Char"/>
    <w:qFormat/>
    <w:rsid w:val="00AD6307"/>
    <w:pPr>
      <w:ind w:left="720"/>
      <w:outlineLvl w:val="6"/>
    </w:pPr>
    <w:rPr>
      <w:i/>
    </w:rPr>
  </w:style>
  <w:style w:type="paragraph" w:styleId="Heading8">
    <w:name w:val="heading 8"/>
    <w:basedOn w:val="Normal"/>
    <w:next w:val="Normal"/>
    <w:link w:val="Heading8Char"/>
    <w:qFormat/>
    <w:rsid w:val="00AD6307"/>
    <w:pPr>
      <w:ind w:left="720"/>
      <w:outlineLvl w:val="7"/>
    </w:pPr>
    <w:rPr>
      <w:i/>
    </w:rPr>
  </w:style>
  <w:style w:type="paragraph" w:styleId="Heading9">
    <w:name w:val="heading 9"/>
    <w:basedOn w:val="Normal"/>
    <w:next w:val="Normal"/>
    <w:link w:val="Heading9Char"/>
    <w:qFormat/>
    <w:rsid w:val="00AD6307"/>
    <w:pPr>
      <w:ind w:left="720"/>
      <w:outlineLvl w:val="8"/>
    </w:pPr>
    <w:rPr>
      <w:i/>
    </w:rPr>
  </w:style>
  <w:style w:type="character" w:default="1" w:styleId="DefaultParagraphFont">
    <w:name w:val="Default Paragraph Font"/>
    <w:uiPriority w:val="1"/>
    <w:unhideWhenUsed/>
    <w:rsid w:val="00AD6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307"/>
  </w:style>
  <w:style w:type="character" w:customStyle="1" w:styleId="Heading1Char">
    <w:name w:val="Heading 1 Char"/>
    <w:basedOn w:val="DefaultParagraphFont"/>
    <w:link w:val="Heading1"/>
    <w:rsid w:val="00AD6307"/>
    <w:rPr>
      <w:rFonts w:ascii="Times New Roman" w:eastAsia="Times New Roman" w:hAnsi="Times New Roman" w:cs="Times New Roman"/>
      <w:b/>
      <w:sz w:val="32"/>
      <w:szCs w:val="20"/>
      <w:lang w:eastAsia="en-US"/>
    </w:rPr>
  </w:style>
  <w:style w:type="paragraph" w:styleId="BodyText">
    <w:name w:val="Body Text"/>
    <w:basedOn w:val="Normal"/>
    <w:link w:val="BodyTextChar"/>
    <w:rsid w:val="00AD63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307"/>
    <w:rPr>
      <w:rFonts w:ascii="Times New Roman" w:eastAsia="Times New Roman" w:hAnsi="Times New Roman" w:cs="Times New Roman"/>
      <w:sz w:val="24"/>
      <w:lang w:eastAsia="en-US"/>
    </w:rPr>
  </w:style>
  <w:style w:type="paragraph" w:styleId="List">
    <w:name w:val="List"/>
    <w:basedOn w:val="BodyText"/>
    <w:next w:val="BodyText"/>
    <w:rsid w:val="00AD6307"/>
    <w:pPr>
      <w:tabs>
        <w:tab w:val="left" w:pos="340"/>
      </w:tabs>
      <w:spacing w:before="60" w:after="60"/>
      <w:ind w:left="340" w:hanging="340"/>
    </w:pPr>
  </w:style>
  <w:style w:type="paragraph" w:styleId="ListBullet">
    <w:name w:val="List Bullet"/>
    <w:basedOn w:val="List"/>
    <w:rsid w:val="00AD6307"/>
    <w:pPr>
      <w:numPr>
        <w:numId w:val="12"/>
      </w:numPr>
      <w:tabs>
        <w:tab w:val="clear" w:pos="340"/>
      </w:tabs>
      <w:spacing w:before="40" w:after="40"/>
    </w:pPr>
  </w:style>
  <w:style w:type="character" w:customStyle="1" w:styleId="SpecialBold">
    <w:name w:val="Special Bold"/>
    <w:basedOn w:val="DefaultParagraphFont"/>
    <w:rsid w:val="00AD6307"/>
    <w:rPr>
      <w:b/>
      <w:spacing w:val="0"/>
    </w:rPr>
  </w:style>
  <w:style w:type="paragraph" w:styleId="ListBullet2">
    <w:name w:val="List Bullet 2"/>
    <w:basedOn w:val="List2"/>
    <w:rsid w:val="00AD6307"/>
    <w:pPr>
      <w:numPr>
        <w:numId w:val="13"/>
      </w:numPr>
      <w:tabs>
        <w:tab w:val="clear" w:pos="680"/>
      </w:tabs>
    </w:pPr>
  </w:style>
  <w:style w:type="paragraph" w:customStyle="1" w:styleId="SuperHeading">
    <w:name w:val="SuperHeading"/>
    <w:basedOn w:val="Normal"/>
    <w:rsid w:val="00AD6307"/>
    <w:pPr>
      <w:spacing w:before="240" w:after="120"/>
      <w:outlineLvl w:val="0"/>
    </w:pPr>
    <w:rPr>
      <w:rFonts w:ascii="Times New Roman" w:hAnsi="Times New Roman"/>
      <w:b/>
      <w:sz w:val="32"/>
    </w:rPr>
  </w:style>
  <w:style w:type="paragraph" w:customStyle="1" w:styleId="AllowPageBreak">
    <w:name w:val="AllowPageBreak"/>
    <w:rsid w:val="00AD63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307"/>
    <w:rPr>
      <w:rFonts w:ascii="Courier New" w:eastAsia="Times New Roman" w:hAnsi="Courier New" w:cs="Times New Roman"/>
      <w:i/>
      <w:szCs w:val="20"/>
      <w:lang w:eastAsia="en-US"/>
    </w:rPr>
  </w:style>
  <w:style w:type="paragraph" w:customStyle="1" w:styleId="HeadingBase">
    <w:name w:val="Heading Base"/>
    <w:rsid w:val="00AD6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307"/>
    <w:pPr>
      <w:tabs>
        <w:tab w:val="right" w:leader="dot" w:pos="9072"/>
      </w:tabs>
      <w:ind w:left="567"/>
    </w:pPr>
    <w:rPr>
      <w:szCs w:val="22"/>
    </w:rPr>
  </w:style>
  <w:style w:type="paragraph" w:customStyle="1" w:styleId="TOCBase">
    <w:name w:val="TOC Base"/>
    <w:rsid w:val="00AD6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307"/>
    <w:pPr>
      <w:tabs>
        <w:tab w:val="right" w:leader="dot" w:pos="9072"/>
      </w:tabs>
      <w:spacing w:before="40" w:after="40"/>
      <w:ind w:left="284"/>
    </w:pPr>
    <w:rPr>
      <w:rFonts w:ascii="Times New Roman" w:hAnsi="Times New Roman"/>
    </w:rPr>
  </w:style>
  <w:style w:type="paragraph" w:styleId="TOC1">
    <w:name w:val="toc 1"/>
    <w:basedOn w:val="TOCBase"/>
    <w:next w:val="Normal"/>
    <w:rsid w:val="00AD6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307"/>
    <w:rPr>
      <w:rFonts w:ascii="Times New Roman" w:eastAsia="Times New Roman" w:hAnsi="Times New Roman" w:cs="Times New Roman"/>
      <w:sz w:val="16"/>
      <w:lang w:eastAsia="en-US"/>
    </w:rPr>
  </w:style>
  <w:style w:type="paragraph" w:styleId="Title">
    <w:name w:val="Title"/>
    <w:basedOn w:val="HeadingBase"/>
    <w:link w:val="TitleChar"/>
    <w:qFormat/>
    <w:rsid w:val="00AD6307"/>
    <w:pPr>
      <w:spacing w:before="5040"/>
      <w:jc w:val="center"/>
    </w:pPr>
    <w:rPr>
      <w:sz w:val="48"/>
      <w:szCs w:val="72"/>
      <w:lang w:val="en-US"/>
    </w:rPr>
  </w:style>
  <w:style w:type="character" w:customStyle="1" w:styleId="TitleChar">
    <w:name w:val="Title Char"/>
    <w:basedOn w:val="DefaultParagraphFont"/>
    <w:link w:val="Title"/>
    <w:rsid w:val="00AD6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307"/>
    <w:pPr>
      <w:tabs>
        <w:tab w:val="left" w:pos="3600"/>
        <w:tab w:val="left" w:pos="3958"/>
      </w:tabs>
    </w:pPr>
  </w:style>
  <w:style w:type="paragraph" w:customStyle="1" w:styleId="Note">
    <w:name w:val="Note"/>
    <w:basedOn w:val="BodyText"/>
    <w:rsid w:val="00AD63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307"/>
    <w:pPr>
      <w:framePr w:wrap="auto" w:hAnchor="text" w:y="6049"/>
    </w:pPr>
    <w:rPr>
      <w:color w:val="000000"/>
      <w:sz w:val="40"/>
    </w:rPr>
  </w:style>
  <w:style w:type="paragraph" w:customStyle="1" w:styleId="TOCTitle">
    <w:name w:val="TOCTitle"/>
    <w:basedOn w:val="Heading1"/>
    <w:rsid w:val="00AD6307"/>
    <w:pPr>
      <w:spacing w:after="240"/>
      <w:jc w:val="center"/>
      <w:outlineLvl w:val="9"/>
    </w:pPr>
    <w:rPr>
      <w:caps/>
    </w:rPr>
  </w:style>
  <w:style w:type="paragraph" w:customStyle="1" w:styleId="Version">
    <w:name w:val="Version"/>
    <w:rsid w:val="00AD63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307"/>
    <w:pPr>
      <w:keepNext w:val="0"/>
      <w:tabs>
        <w:tab w:val="right" w:pos="4176"/>
      </w:tabs>
      <w:ind w:left="198" w:hanging="198"/>
    </w:pPr>
    <w:rPr>
      <w:rFonts w:ascii="Garamond" w:hAnsi="Garamond"/>
    </w:rPr>
  </w:style>
  <w:style w:type="paragraph" w:styleId="IndexHeading">
    <w:name w:val="index heading"/>
    <w:basedOn w:val="Normal"/>
    <w:next w:val="Index1"/>
    <w:semiHidden/>
    <w:rsid w:val="00AD6307"/>
    <w:pPr>
      <w:spacing w:before="120" w:after="120"/>
    </w:pPr>
    <w:rPr>
      <w:rFonts w:ascii="Arial" w:hAnsi="Arial"/>
      <w:b/>
      <w:color w:val="918585"/>
      <w:sz w:val="24"/>
    </w:rPr>
  </w:style>
  <w:style w:type="paragraph" w:styleId="Header">
    <w:name w:val="header"/>
    <w:basedOn w:val="Normal"/>
    <w:link w:val="HeaderChar"/>
    <w:rsid w:val="00AD6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307"/>
    <w:rPr>
      <w:rFonts w:ascii="Times New Roman" w:eastAsia="Times New Roman" w:hAnsi="Times New Roman" w:cs="Times New Roman"/>
      <w:sz w:val="16"/>
      <w:szCs w:val="20"/>
      <w:lang w:val="en-GB" w:eastAsia="en-US"/>
    </w:rPr>
  </w:style>
  <w:style w:type="paragraph" w:customStyle="1" w:styleId="Chapter">
    <w:name w:val="Chapter"/>
    <w:basedOn w:val="Normal"/>
    <w:rsid w:val="00AD6307"/>
    <w:pPr>
      <w:spacing w:before="240"/>
    </w:pPr>
    <w:rPr>
      <w:rFonts w:ascii="Times New Roman" w:hAnsi="Times New Roman"/>
      <w:smallCaps/>
      <w:spacing w:val="80"/>
      <w:sz w:val="28"/>
    </w:rPr>
  </w:style>
  <w:style w:type="paragraph" w:customStyle="1" w:styleId="InChapter">
    <w:name w:val="InChapter"/>
    <w:basedOn w:val="Heading3"/>
    <w:rsid w:val="00AD6307"/>
    <w:pPr>
      <w:spacing w:after="240"/>
      <w:outlineLvl w:val="9"/>
    </w:pPr>
    <w:rPr>
      <w:noProof/>
    </w:rPr>
  </w:style>
  <w:style w:type="paragraph" w:styleId="Index2">
    <w:name w:val="index 2"/>
    <w:basedOn w:val="Normal"/>
    <w:next w:val="Normal"/>
    <w:semiHidden/>
    <w:rsid w:val="00AD6307"/>
    <w:pPr>
      <w:tabs>
        <w:tab w:val="right" w:pos="4176"/>
      </w:tabs>
      <w:ind w:left="568" w:hanging="284"/>
    </w:pPr>
    <w:rPr>
      <w:rFonts w:ascii="Garamond" w:hAnsi="Garamond"/>
    </w:rPr>
  </w:style>
  <w:style w:type="paragraph" w:customStyle="1" w:styleId="Byline">
    <w:name w:val="Byline"/>
    <w:rsid w:val="00AD6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307"/>
    <w:pPr>
      <w:tabs>
        <w:tab w:val="clear" w:pos="3600"/>
        <w:tab w:val="clear" w:pos="3958"/>
      </w:tabs>
      <w:jc w:val="right"/>
    </w:pPr>
  </w:style>
  <w:style w:type="character" w:styleId="Emphasis">
    <w:name w:val="Emphasis"/>
    <w:basedOn w:val="DefaultParagraphFont"/>
    <w:qFormat/>
    <w:rsid w:val="00AD6307"/>
    <w:rPr>
      <w:i/>
    </w:rPr>
  </w:style>
  <w:style w:type="paragraph" w:styleId="Caption">
    <w:name w:val="caption"/>
    <w:basedOn w:val="BodyText"/>
    <w:next w:val="Normal"/>
    <w:qFormat/>
    <w:rsid w:val="00AD6307"/>
    <w:pPr>
      <w:framePr w:w="2268" w:hSpace="181" w:vSpace="181" w:wrap="around" w:vAnchor="text" w:hAnchor="page" w:x="1135" w:y="285" w:anchorLock="1"/>
    </w:pPr>
    <w:rPr>
      <w:i/>
    </w:rPr>
  </w:style>
  <w:style w:type="paragraph" w:customStyle="1" w:styleId="MiniTOCTitle">
    <w:name w:val="MiniTOCTitle"/>
    <w:basedOn w:val="Heading4"/>
    <w:rsid w:val="00AD6307"/>
    <w:pPr>
      <w:spacing w:before="240"/>
      <w:outlineLvl w:val="9"/>
    </w:pPr>
    <w:rPr>
      <w:noProof/>
      <w:sz w:val="24"/>
    </w:rPr>
  </w:style>
  <w:style w:type="paragraph" w:customStyle="1" w:styleId="MiniTOCItem">
    <w:name w:val="MiniTOCItem"/>
    <w:basedOn w:val="ListBullet"/>
    <w:rsid w:val="00AD6307"/>
    <w:pPr>
      <w:numPr>
        <w:numId w:val="0"/>
      </w:numPr>
      <w:tabs>
        <w:tab w:val="right" w:leader="dot" w:pos="6521"/>
      </w:tabs>
      <w:spacing w:before="0" w:after="0"/>
    </w:pPr>
  </w:style>
  <w:style w:type="paragraph" w:customStyle="1" w:styleId="TOFTitle">
    <w:name w:val="TOFTitle"/>
    <w:basedOn w:val="TOCTitle"/>
    <w:rsid w:val="00AD6307"/>
  </w:style>
  <w:style w:type="paragraph" w:styleId="TableofFigures">
    <w:name w:val="table of figures"/>
    <w:basedOn w:val="Normal"/>
    <w:next w:val="Normal"/>
    <w:semiHidden/>
    <w:rsid w:val="00AD6307"/>
    <w:pPr>
      <w:tabs>
        <w:tab w:val="right" w:leader="dot" w:pos="9072"/>
      </w:tabs>
      <w:ind w:left="970" w:hanging="403"/>
    </w:pPr>
    <w:rPr>
      <w:rFonts w:ascii="Times New Roman" w:hAnsi="Times New Roman"/>
      <w:b/>
    </w:rPr>
  </w:style>
  <w:style w:type="paragraph" w:styleId="ListNumber">
    <w:name w:val="List Number"/>
    <w:basedOn w:val="List"/>
    <w:rsid w:val="00AD6307"/>
    <w:pPr>
      <w:numPr>
        <w:numId w:val="15"/>
      </w:numPr>
      <w:tabs>
        <w:tab w:val="clear" w:pos="340"/>
      </w:tabs>
    </w:pPr>
  </w:style>
  <w:style w:type="character" w:customStyle="1" w:styleId="WingdingSymbols">
    <w:name w:val="Wingding Symbols"/>
    <w:rsid w:val="00AD6307"/>
    <w:rPr>
      <w:rFonts w:ascii="Wingdings" w:hAnsi="Wingdings"/>
    </w:rPr>
  </w:style>
  <w:style w:type="paragraph" w:customStyle="1" w:styleId="TableHeading">
    <w:name w:val="Table Heading"/>
    <w:basedOn w:val="HeadingBase"/>
    <w:rsid w:val="00AD6307"/>
    <w:pPr>
      <w:keepLines/>
      <w:pBdr>
        <w:bottom w:val="single" w:sz="6" w:space="1" w:color="918585"/>
      </w:pBdr>
      <w:spacing w:before="240"/>
    </w:pPr>
  </w:style>
  <w:style w:type="character" w:customStyle="1" w:styleId="HotSpot">
    <w:name w:val="HotSpot"/>
    <w:rsid w:val="00AD6307"/>
    <w:rPr>
      <w:color w:val="0033CC"/>
      <w:u w:val="none"/>
    </w:rPr>
  </w:style>
  <w:style w:type="paragraph" w:customStyle="1" w:styleId="BodyTextRight">
    <w:name w:val="Body Text Right"/>
    <w:basedOn w:val="BodyText"/>
    <w:rsid w:val="00AD6307"/>
    <w:pPr>
      <w:spacing w:before="0" w:after="0"/>
      <w:jc w:val="right"/>
    </w:pPr>
  </w:style>
  <w:style w:type="paragraph" w:styleId="Index3">
    <w:name w:val="index 3"/>
    <w:basedOn w:val="ListNumber2"/>
    <w:next w:val="Normal"/>
    <w:semiHidden/>
    <w:rsid w:val="00AD6307"/>
    <w:pPr>
      <w:numPr>
        <w:numId w:val="0"/>
      </w:numPr>
      <w:tabs>
        <w:tab w:val="right" w:leader="dot" w:pos="4176"/>
      </w:tabs>
    </w:pPr>
  </w:style>
  <w:style w:type="paragraph" w:styleId="ListNumber2">
    <w:name w:val="List Number 2"/>
    <w:basedOn w:val="List2"/>
    <w:rsid w:val="00AD6307"/>
    <w:pPr>
      <w:numPr>
        <w:numId w:val="10"/>
      </w:numPr>
      <w:tabs>
        <w:tab w:val="clear" w:pos="1060"/>
      </w:tabs>
    </w:pPr>
  </w:style>
  <w:style w:type="paragraph" w:customStyle="1" w:styleId="MarginNote">
    <w:name w:val="Margin Note"/>
    <w:basedOn w:val="BodyText"/>
    <w:rsid w:val="00AD6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307"/>
    <w:rPr>
      <w:sz w:val="32"/>
    </w:rPr>
  </w:style>
  <w:style w:type="paragraph" w:customStyle="1" w:styleId="HeadingProcedure">
    <w:name w:val="Heading Procedure"/>
    <w:basedOn w:val="HeadingBase"/>
    <w:next w:val="Normal"/>
    <w:rsid w:val="00AD6307"/>
    <w:pPr>
      <w:tabs>
        <w:tab w:val="left" w:pos="0"/>
      </w:tabs>
      <w:spacing w:before="120" w:after="60"/>
    </w:pPr>
    <w:rPr>
      <w:i/>
      <w:color w:val="918585"/>
      <w:sz w:val="22"/>
    </w:rPr>
  </w:style>
  <w:style w:type="paragraph" w:customStyle="1" w:styleId="TableBodyText">
    <w:name w:val="Table Body Text"/>
    <w:basedOn w:val="BodyText"/>
    <w:rsid w:val="00AD6307"/>
    <w:pPr>
      <w:spacing w:before="60" w:after="60"/>
    </w:pPr>
  </w:style>
  <w:style w:type="paragraph" w:styleId="ListContinue">
    <w:name w:val="List Continue"/>
    <w:basedOn w:val="List"/>
    <w:rsid w:val="00AD6307"/>
    <w:pPr>
      <w:ind w:firstLine="0"/>
    </w:pPr>
  </w:style>
  <w:style w:type="paragraph" w:customStyle="1" w:styleId="ListNote">
    <w:name w:val="List Note"/>
    <w:basedOn w:val="List"/>
    <w:rsid w:val="00AD6307"/>
    <w:pPr>
      <w:pBdr>
        <w:top w:val="single" w:sz="6" w:space="2" w:color="918585"/>
        <w:bottom w:val="single" w:sz="6" w:space="2" w:color="918585"/>
      </w:pBdr>
      <w:tabs>
        <w:tab w:val="left" w:pos="1021"/>
      </w:tabs>
      <w:ind w:firstLine="0"/>
    </w:pPr>
  </w:style>
  <w:style w:type="paragraph" w:customStyle="1" w:styleId="Warning">
    <w:name w:val="Warning"/>
    <w:basedOn w:val="BodyText"/>
    <w:rsid w:val="00AD6307"/>
    <w:pPr>
      <w:shd w:val="clear" w:color="auto" w:fill="D9D9D9"/>
      <w:tabs>
        <w:tab w:val="left" w:pos="992"/>
      </w:tabs>
      <w:ind w:left="119" w:right="119"/>
    </w:pPr>
    <w:rPr>
      <w:sz w:val="20"/>
    </w:rPr>
  </w:style>
  <w:style w:type="paragraph" w:customStyle="1" w:styleId="MarginIcons">
    <w:name w:val="Margin Icons"/>
    <w:basedOn w:val="BodyText"/>
    <w:rsid w:val="00AD6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307"/>
    <w:rPr>
      <w:rFonts w:ascii="Courier New" w:hAnsi="Courier New"/>
    </w:rPr>
  </w:style>
  <w:style w:type="paragraph" w:customStyle="1" w:styleId="NoteBullet">
    <w:name w:val="Note Bullet"/>
    <w:basedOn w:val="Note"/>
    <w:rsid w:val="00AD6307"/>
    <w:pPr>
      <w:tabs>
        <w:tab w:val="clear" w:pos="680"/>
      </w:tabs>
      <w:spacing w:before="60" w:after="60"/>
    </w:pPr>
  </w:style>
  <w:style w:type="paragraph" w:customStyle="1" w:styleId="SubHeading2">
    <w:name w:val="SubHeading2"/>
    <w:basedOn w:val="HeadingBase"/>
    <w:rsid w:val="00AD6307"/>
    <w:pPr>
      <w:spacing w:before="240" w:after="60"/>
    </w:pPr>
    <w:rPr>
      <w:sz w:val="20"/>
    </w:rPr>
  </w:style>
  <w:style w:type="paragraph" w:customStyle="1" w:styleId="SubHeading1">
    <w:name w:val="SubHeading1"/>
    <w:basedOn w:val="HeadingBase"/>
    <w:rsid w:val="00AD6307"/>
    <w:pPr>
      <w:spacing w:before="240" w:after="60"/>
    </w:pPr>
    <w:rPr>
      <w:color w:val="918585"/>
      <w:sz w:val="22"/>
    </w:rPr>
  </w:style>
  <w:style w:type="paragraph" w:customStyle="1" w:styleId="SideHeading">
    <w:name w:val="Side Heading"/>
    <w:basedOn w:val="HeadingBase"/>
    <w:rsid w:val="00AD6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307"/>
    <w:pPr>
      <w:tabs>
        <w:tab w:val="num" w:pos="360"/>
      </w:tabs>
    </w:pPr>
  </w:style>
  <w:style w:type="paragraph" w:styleId="PlainText">
    <w:name w:val="Plain Text"/>
    <w:basedOn w:val="Normal"/>
    <w:link w:val="PlainTextChar"/>
    <w:rsid w:val="00AD6307"/>
    <w:rPr>
      <w:sz w:val="20"/>
    </w:rPr>
  </w:style>
  <w:style w:type="character" w:customStyle="1" w:styleId="PlainTextChar">
    <w:name w:val="Plain Text Char"/>
    <w:basedOn w:val="DefaultParagraphFont"/>
    <w:link w:val="PlainText"/>
    <w:rsid w:val="00AD6307"/>
    <w:rPr>
      <w:rFonts w:ascii="Courier New" w:eastAsia="Times New Roman" w:hAnsi="Courier New" w:cs="Times New Roman"/>
      <w:sz w:val="20"/>
      <w:szCs w:val="20"/>
      <w:lang w:eastAsia="en-US"/>
    </w:rPr>
  </w:style>
  <w:style w:type="character" w:customStyle="1" w:styleId="MenuOption">
    <w:name w:val="Menu Option"/>
    <w:basedOn w:val="DefaultParagraphFont"/>
    <w:rsid w:val="00AD6307"/>
    <w:rPr>
      <w:b/>
      <w:smallCaps/>
    </w:rPr>
  </w:style>
  <w:style w:type="paragraph" w:customStyle="1" w:styleId="TableListNumber">
    <w:name w:val="Table List Number"/>
    <w:basedOn w:val="ListNumber"/>
    <w:rsid w:val="00AD6307"/>
    <w:pPr>
      <w:numPr>
        <w:numId w:val="0"/>
      </w:numPr>
    </w:pPr>
  </w:style>
  <w:style w:type="paragraph" w:styleId="TOC4">
    <w:name w:val="toc 4"/>
    <w:basedOn w:val="TOCBase"/>
    <w:next w:val="Normal"/>
    <w:semiHidden/>
    <w:rsid w:val="00AD6307"/>
    <w:pPr>
      <w:tabs>
        <w:tab w:val="right" w:leader="dot" w:pos="9071"/>
      </w:tabs>
      <w:ind w:left="1701"/>
    </w:pPr>
  </w:style>
  <w:style w:type="paragraph" w:customStyle="1" w:styleId="ListAlpha">
    <w:name w:val="List Alpha"/>
    <w:basedOn w:val="List"/>
    <w:rsid w:val="00AD6307"/>
    <w:pPr>
      <w:numPr>
        <w:numId w:val="9"/>
      </w:numPr>
    </w:pPr>
  </w:style>
  <w:style w:type="paragraph" w:customStyle="1" w:styleId="ListAlpha2">
    <w:name w:val="List Alpha 2"/>
    <w:basedOn w:val="List2"/>
    <w:rsid w:val="00AD6307"/>
    <w:pPr>
      <w:numPr>
        <w:numId w:val="8"/>
      </w:numPr>
    </w:pPr>
  </w:style>
  <w:style w:type="paragraph" w:styleId="List2">
    <w:name w:val="List 2"/>
    <w:basedOn w:val="BodyText"/>
    <w:rsid w:val="00AD6307"/>
    <w:pPr>
      <w:tabs>
        <w:tab w:val="left" w:pos="680"/>
      </w:tabs>
      <w:spacing w:before="60" w:after="60"/>
      <w:ind w:left="680" w:hanging="340"/>
    </w:pPr>
  </w:style>
  <w:style w:type="paragraph" w:styleId="List3">
    <w:name w:val="List 3"/>
    <w:basedOn w:val="BodyText"/>
    <w:rsid w:val="00AD6307"/>
    <w:pPr>
      <w:tabs>
        <w:tab w:val="left" w:pos="1021"/>
      </w:tabs>
      <w:spacing w:before="60" w:after="60"/>
      <w:ind w:left="1020" w:hanging="340"/>
    </w:pPr>
  </w:style>
  <w:style w:type="paragraph" w:styleId="List4">
    <w:name w:val="List 4"/>
    <w:basedOn w:val="BodyText"/>
    <w:rsid w:val="00AD6307"/>
    <w:pPr>
      <w:tabs>
        <w:tab w:val="left" w:pos="1361"/>
      </w:tabs>
      <w:spacing w:before="60" w:after="60"/>
      <w:ind w:left="1361" w:hanging="340"/>
    </w:pPr>
  </w:style>
  <w:style w:type="paragraph" w:styleId="List5">
    <w:name w:val="List 5"/>
    <w:basedOn w:val="BodyText"/>
    <w:rsid w:val="00AD6307"/>
    <w:pPr>
      <w:tabs>
        <w:tab w:val="left" w:pos="1701"/>
      </w:tabs>
      <w:spacing w:before="60" w:after="60"/>
      <w:ind w:left="1701" w:hanging="340"/>
    </w:pPr>
  </w:style>
  <w:style w:type="paragraph" w:styleId="ListBullet3">
    <w:name w:val="List Bullet 3"/>
    <w:basedOn w:val="List3"/>
    <w:rsid w:val="00AD6307"/>
    <w:pPr>
      <w:numPr>
        <w:numId w:val="14"/>
      </w:numPr>
      <w:tabs>
        <w:tab w:val="clear" w:pos="1021"/>
      </w:tabs>
      <w:ind w:left="1037" w:hanging="357"/>
    </w:pPr>
  </w:style>
  <w:style w:type="paragraph" w:styleId="ListBullet4">
    <w:name w:val="List Bullet 4"/>
    <w:basedOn w:val="List4"/>
    <w:rsid w:val="00AD6307"/>
    <w:pPr>
      <w:numPr>
        <w:numId w:val="3"/>
      </w:numPr>
      <w:tabs>
        <w:tab w:val="clear" w:pos="1361"/>
      </w:tabs>
    </w:pPr>
  </w:style>
  <w:style w:type="paragraph" w:styleId="ListBullet5">
    <w:name w:val="List Bullet 5"/>
    <w:basedOn w:val="List5"/>
    <w:rsid w:val="00AD6307"/>
    <w:pPr>
      <w:numPr>
        <w:numId w:val="4"/>
      </w:numPr>
    </w:pPr>
  </w:style>
  <w:style w:type="paragraph" w:styleId="ListContinue2">
    <w:name w:val="List Continue 2"/>
    <w:basedOn w:val="List2"/>
    <w:rsid w:val="00AD6307"/>
    <w:pPr>
      <w:ind w:firstLine="0"/>
    </w:pPr>
  </w:style>
  <w:style w:type="paragraph" w:styleId="ListContinue3">
    <w:name w:val="List Continue 3"/>
    <w:basedOn w:val="List3"/>
    <w:rsid w:val="00AD6307"/>
    <w:pPr>
      <w:ind w:left="1021" w:firstLine="0"/>
    </w:pPr>
  </w:style>
  <w:style w:type="paragraph" w:styleId="ListContinue4">
    <w:name w:val="List Continue 4"/>
    <w:basedOn w:val="List4"/>
    <w:rsid w:val="00AD6307"/>
    <w:pPr>
      <w:ind w:firstLine="0"/>
    </w:pPr>
  </w:style>
  <w:style w:type="paragraph" w:styleId="ListContinue5">
    <w:name w:val="List Continue 5"/>
    <w:basedOn w:val="List5"/>
    <w:rsid w:val="00AD6307"/>
    <w:pPr>
      <w:ind w:firstLine="0"/>
    </w:pPr>
  </w:style>
  <w:style w:type="paragraph" w:styleId="ListNumber3">
    <w:name w:val="List Number 3"/>
    <w:basedOn w:val="List3"/>
    <w:rsid w:val="00AD6307"/>
    <w:pPr>
      <w:numPr>
        <w:numId w:val="5"/>
      </w:numPr>
    </w:pPr>
  </w:style>
  <w:style w:type="paragraph" w:styleId="ListNumber4">
    <w:name w:val="List Number 4"/>
    <w:basedOn w:val="List4"/>
    <w:rsid w:val="00AD6307"/>
    <w:pPr>
      <w:numPr>
        <w:numId w:val="6"/>
      </w:numPr>
    </w:pPr>
  </w:style>
  <w:style w:type="paragraph" w:styleId="ListNumber5">
    <w:name w:val="List Number 5"/>
    <w:basedOn w:val="List5"/>
    <w:rsid w:val="00AD6307"/>
    <w:pPr>
      <w:numPr>
        <w:numId w:val="7"/>
      </w:numPr>
    </w:pPr>
  </w:style>
  <w:style w:type="paragraph" w:styleId="BlockText">
    <w:name w:val="Block Text"/>
    <w:basedOn w:val="Normal"/>
    <w:rsid w:val="00AD6307"/>
    <w:pPr>
      <w:spacing w:after="120"/>
      <w:ind w:left="1440" w:right="1440"/>
    </w:pPr>
  </w:style>
  <w:style w:type="character" w:customStyle="1" w:styleId="Subscript">
    <w:name w:val="Subscript"/>
    <w:basedOn w:val="DefaultParagraphFont"/>
    <w:rsid w:val="00AD6307"/>
    <w:rPr>
      <w:sz w:val="16"/>
      <w:vertAlign w:val="subscript"/>
    </w:rPr>
  </w:style>
  <w:style w:type="character" w:customStyle="1" w:styleId="Superscript">
    <w:name w:val="Superscript"/>
    <w:basedOn w:val="DefaultParagraphFont"/>
    <w:rsid w:val="00AD6307"/>
    <w:rPr>
      <w:sz w:val="16"/>
      <w:vertAlign w:val="superscript"/>
    </w:rPr>
  </w:style>
  <w:style w:type="character" w:customStyle="1" w:styleId="Symbols">
    <w:name w:val="Symbols"/>
    <w:basedOn w:val="DefaultParagraphFont"/>
    <w:rsid w:val="00AD6307"/>
    <w:rPr>
      <w:rFonts w:ascii="Symbol" w:hAnsi="Symbol"/>
    </w:rPr>
  </w:style>
  <w:style w:type="character" w:customStyle="1" w:styleId="MenuOptions">
    <w:name w:val="Menu Options"/>
    <w:basedOn w:val="DefaultParagraphFont"/>
    <w:rsid w:val="00AD6307"/>
    <w:rPr>
      <w:rFonts w:ascii="Arial Narrow" w:hAnsi="Arial Narrow"/>
      <w:smallCaps/>
    </w:rPr>
  </w:style>
  <w:style w:type="character" w:customStyle="1" w:styleId="Buttons">
    <w:name w:val="Buttons"/>
    <w:basedOn w:val="DefaultParagraphFont"/>
    <w:rsid w:val="00AD6307"/>
    <w:rPr>
      <w:b/>
    </w:rPr>
  </w:style>
  <w:style w:type="character" w:customStyle="1" w:styleId="Underlined">
    <w:name w:val="Underlined"/>
    <w:basedOn w:val="DefaultParagraphFont"/>
    <w:rsid w:val="00AD6307"/>
    <w:rPr>
      <w:u w:val="single"/>
    </w:rPr>
  </w:style>
  <w:style w:type="paragraph" w:customStyle="1" w:styleId="TableBodyTextRight">
    <w:name w:val="Table Body Text Right"/>
    <w:basedOn w:val="TableBodyText"/>
    <w:rsid w:val="00AD6307"/>
    <w:pPr>
      <w:widowControl w:val="0"/>
      <w:autoSpaceDE w:val="0"/>
      <w:autoSpaceDN w:val="0"/>
      <w:adjustRightInd w:val="0"/>
      <w:jc w:val="right"/>
    </w:pPr>
    <w:rPr>
      <w:rFonts w:cs="Arial"/>
      <w:szCs w:val="18"/>
    </w:rPr>
  </w:style>
  <w:style w:type="paragraph" w:customStyle="1" w:styleId="CopyrightText">
    <w:name w:val="Copyright Text"/>
    <w:basedOn w:val="BodyText"/>
    <w:rsid w:val="00AD6307"/>
    <w:rPr>
      <w:sz w:val="18"/>
    </w:rPr>
  </w:style>
  <w:style w:type="paragraph" w:customStyle="1" w:styleId="BodySmallRight">
    <w:name w:val="Body Small Right"/>
    <w:basedOn w:val="BodyTextRight"/>
    <w:rsid w:val="00AD6307"/>
    <w:rPr>
      <w:sz w:val="18"/>
      <w:szCs w:val="18"/>
    </w:rPr>
  </w:style>
  <w:style w:type="paragraph" w:customStyle="1" w:styleId="MarginEdition">
    <w:name w:val="Margin Edition"/>
    <w:basedOn w:val="MarginNote"/>
    <w:rsid w:val="00AD6307"/>
    <w:pPr>
      <w:spacing w:before="0" w:after="0"/>
    </w:pPr>
    <w:rPr>
      <w:rFonts w:ascii="Times New Roman" w:hAnsi="Times New Roman"/>
      <w:color w:val="999999"/>
    </w:rPr>
  </w:style>
  <w:style w:type="paragraph" w:customStyle="1" w:styleId="Spacer">
    <w:name w:val="Spacer"/>
    <w:basedOn w:val="Normal"/>
    <w:rsid w:val="00AD6307"/>
    <w:rPr>
      <w:sz w:val="2"/>
      <w:szCs w:val="2"/>
    </w:rPr>
  </w:style>
  <w:style w:type="character" w:customStyle="1" w:styleId="Small">
    <w:name w:val="Small"/>
    <w:basedOn w:val="DefaultParagraphFont"/>
    <w:rsid w:val="00AD6307"/>
    <w:rPr>
      <w:sz w:val="16"/>
    </w:rPr>
  </w:style>
  <w:style w:type="paragraph" w:customStyle="1" w:styleId="WideTable">
    <w:name w:val="Wide Table"/>
    <w:basedOn w:val="Normal"/>
    <w:rsid w:val="00AD6307"/>
    <w:pPr>
      <w:ind w:left="-1418"/>
    </w:pPr>
    <w:rPr>
      <w:sz w:val="2"/>
      <w:szCs w:val="2"/>
    </w:rPr>
  </w:style>
  <w:style w:type="character" w:styleId="PageNumber">
    <w:name w:val="page number"/>
    <w:basedOn w:val="DefaultParagraphFont"/>
    <w:rsid w:val="00AD6307"/>
  </w:style>
  <w:style w:type="paragraph" w:styleId="Quote">
    <w:name w:val="Quote"/>
    <w:basedOn w:val="Heading1"/>
    <w:link w:val="QuoteChar"/>
    <w:qFormat/>
    <w:rsid w:val="00AD6307"/>
    <w:rPr>
      <w:b w:val="0"/>
      <w:sz w:val="72"/>
      <w:szCs w:val="72"/>
      <w:lang w:val="en-NZ"/>
    </w:rPr>
  </w:style>
  <w:style w:type="character" w:customStyle="1" w:styleId="QuoteChar">
    <w:name w:val="Quote Char"/>
    <w:basedOn w:val="DefaultParagraphFont"/>
    <w:link w:val="Quote"/>
    <w:rsid w:val="00AD6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307"/>
    <w:pPr>
      <w:pageBreakBefore/>
    </w:pPr>
  </w:style>
  <w:style w:type="paragraph" w:customStyle="1" w:styleId="Border">
    <w:name w:val="Border"/>
    <w:basedOn w:val="Normal"/>
    <w:qFormat/>
    <w:rsid w:val="00AD6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307"/>
    <w:rPr>
      <w:b/>
      <w:bCs/>
      <w:i/>
      <w:iCs/>
      <w:color w:val="auto"/>
    </w:rPr>
  </w:style>
  <w:style w:type="paragraph" w:styleId="IntenseQuote">
    <w:name w:val="Intense Quote"/>
    <w:basedOn w:val="Normal"/>
    <w:next w:val="Normal"/>
    <w:link w:val="IntenseQuoteChar"/>
    <w:uiPriority w:val="30"/>
    <w:qFormat/>
    <w:rsid w:val="00AD6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307"/>
    <w:rPr>
      <w:smallCaps/>
      <w:color w:val="auto"/>
      <w:u w:val="single"/>
    </w:rPr>
  </w:style>
  <w:style w:type="character" w:styleId="IntenseReference">
    <w:name w:val="Intense Reference"/>
    <w:basedOn w:val="DefaultParagraphFont"/>
    <w:uiPriority w:val="32"/>
    <w:qFormat/>
    <w:rsid w:val="00AD6307"/>
    <w:rPr>
      <w:b/>
      <w:bCs/>
      <w:smallCaps/>
      <w:color w:val="auto"/>
      <w:spacing w:val="5"/>
      <w:u w:val="single"/>
    </w:rPr>
  </w:style>
  <w:style w:type="paragraph" w:customStyle="1" w:styleId="2ColumnHeading">
    <w:name w:val="2Column Heading"/>
    <w:basedOn w:val="BodyText"/>
    <w:qFormat/>
    <w:rsid w:val="00AD6307"/>
    <w:pPr>
      <w:spacing w:after="60"/>
      <w:ind w:left="-2268"/>
    </w:pPr>
    <w:rPr>
      <w:b/>
    </w:rPr>
  </w:style>
  <w:style w:type="paragraph" w:customStyle="1" w:styleId="Heading1TOC">
    <w:name w:val="Heading1 TOC"/>
    <w:basedOn w:val="Normal"/>
    <w:qFormat/>
    <w:rsid w:val="00AD6307"/>
    <w:pPr>
      <w:spacing w:before="240" w:after="120"/>
    </w:pPr>
    <w:rPr>
      <w:rFonts w:ascii="Times New Roman" w:hAnsi="Times New Roman"/>
      <w:b/>
      <w:sz w:val="32"/>
    </w:rPr>
  </w:style>
  <w:style w:type="paragraph" w:customStyle="1" w:styleId="Heading2TOC">
    <w:name w:val="Heading2 TOC"/>
    <w:basedOn w:val="Normal"/>
    <w:qFormat/>
    <w:rsid w:val="00AD6307"/>
    <w:pPr>
      <w:spacing w:before="240" w:after="60"/>
    </w:pPr>
    <w:rPr>
      <w:rFonts w:ascii="Times New Roman" w:hAnsi="Times New Roman"/>
      <w:b/>
      <w:sz w:val="28"/>
    </w:rPr>
  </w:style>
  <w:style w:type="character" w:customStyle="1" w:styleId="Underline">
    <w:name w:val="Underline"/>
    <w:basedOn w:val="DefaultParagraphFont"/>
    <w:qFormat/>
    <w:rsid w:val="00AD6307"/>
    <w:rPr>
      <w:u w:val="single"/>
    </w:rPr>
  </w:style>
  <w:style w:type="character" w:customStyle="1" w:styleId="BoldandItalics">
    <w:name w:val="Bold and Italics"/>
    <w:qFormat/>
    <w:rsid w:val="00AD6307"/>
    <w:rPr>
      <w:b/>
      <w:i/>
      <w:u w:val="none"/>
    </w:rPr>
  </w:style>
  <w:style w:type="paragraph" w:styleId="BalloonText">
    <w:name w:val="Balloon Text"/>
    <w:basedOn w:val="Normal"/>
    <w:link w:val="BalloonTextChar"/>
    <w:rsid w:val="00AD6307"/>
    <w:rPr>
      <w:rFonts w:ascii="Tahoma" w:hAnsi="Tahoma" w:cs="Tahoma"/>
      <w:sz w:val="16"/>
      <w:szCs w:val="16"/>
    </w:rPr>
  </w:style>
  <w:style w:type="character" w:customStyle="1" w:styleId="BalloonTextChar">
    <w:name w:val="Balloon Text Char"/>
    <w:basedOn w:val="DefaultParagraphFont"/>
    <w:link w:val="BalloonText"/>
    <w:rsid w:val="00AD6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3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307"/>
    <w:rPr>
      <w:b/>
      <w:color w:val="660033"/>
      <w:spacing w:val="0"/>
    </w:rPr>
  </w:style>
  <w:style w:type="paragraph" w:customStyle="1" w:styleId="Nameditemlist">
    <w:name w:val="Named item list"/>
    <w:basedOn w:val="BodyText"/>
    <w:qFormat/>
    <w:rsid w:val="00AD6307"/>
    <w:pPr>
      <w:tabs>
        <w:tab w:val="left" w:pos="2835"/>
      </w:tabs>
      <w:ind w:left="2835" w:hanging="2835"/>
    </w:pPr>
  </w:style>
  <w:style w:type="paragraph" w:customStyle="1" w:styleId="BodyTextnopadding">
    <w:name w:val="Body Text no padding"/>
    <w:basedOn w:val="BodyText"/>
    <w:qFormat/>
    <w:rsid w:val="00AD6307"/>
    <w:pPr>
      <w:spacing w:before="0" w:after="0"/>
    </w:pPr>
  </w:style>
  <w:style w:type="paragraph" w:customStyle="1" w:styleId="BodyTextBold">
    <w:name w:val="Body Text Bold"/>
    <w:basedOn w:val="BodyText"/>
    <w:qFormat/>
    <w:rsid w:val="00AD6307"/>
    <w:rPr>
      <w:b/>
    </w:rPr>
  </w:style>
  <w:style w:type="character" w:styleId="Hyperlink">
    <w:name w:val="Hyperlink"/>
    <w:basedOn w:val="DefaultParagraphFont"/>
    <w:uiPriority w:val="99"/>
    <w:unhideWhenUsed/>
    <w:rsid w:val="008613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3258</Characters>
  <Application>Microsoft Office Word</Application>
  <DocSecurity>0</DocSecurity>
  <Lines>112</Lines>
  <Paragraphs>72</Paragraphs>
  <ScaleCrop>false</ScaleCrop>
  <Company>Author-it Software Corporation Ltd.</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AURVTT005 Select trim and fabric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2023-12-19T07:08:00Z</dcterms:created>
  <dcterms:modified xsi:type="dcterms:W3CDTF">2023-12-19T07:08:00Z</dcterms:modified>
</cp:coreProperties>
</file>