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AE6" w:rsidP="00190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AURVTS006 Fabricate automotive and marine trim components</w:t>
      </w:r>
      <w:r>
        <w:fldChar w:fldCharType="end"/>
      </w:r>
    </w:p>
    <w:p w:rsidR="00190AE6" w:rsidP="00190AE6">
      <w:pPr>
        <w:pStyle w:val="Version"/>
        <w:sectPr w:rsidSect="00295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3E7" w:rsidP="002953E7">
      <w:pPr>
        <w:pStyle w:val="SuperHeading"/>
      </w:pPr>
      <w:r w:rsidRPr="002953E7">
        <w:t>AURVTS006 Fabricate automotive and marine trim components</w:t>
      </w:r>
    </w:p>
    <w:p w:rsidR="00000000" w:rsidRPr="002953E7" w:rsidP="002953E7">
      <w:pPr>
        <w:pStyle w:val="Heading1"/>
      </w:pPr>
      <w:bookmarkStart w:id="1" w:name="O_804761"/>
      <w:bookmarkEnd w:id="1"/>
      <w:r w:rsidRPr="002953E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90A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BodyText"/>
            </w:pPr>
            <w:r w:rsidRPr="002953E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rPr>
                <w:rStyle w:val="SpecialBold"/>
              </w:rPr>
              <w:t>Comment</w:t>
            </w:r>
          </w:p>
        </w:tc>
      </w:tr>
      <w:tr w:rsidTr="00190A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BodyText"/>
            </w:pPr>
            <w:r w:rsidRPr="002953E7">
              <w:t>New unit of competency.</w:t>
            </w:r>
          </w:p>
        </w:tc>
      </w:tr>
    </w:tbl>
    <w:p w:rsidR="00000000" w:rsidRPr="002953E7" w:rsidP="002953E7">
      <w:pPr>
        <w:pStyle w:val="BodyText"/>
      </w:pPr>
    </w:p>
    <w:p w:rsidR="00000000" w:rsidRPr="002953E7" w:rsidP="002953E7">
      <w:pPr>
        <w:pStyle w:val="AllowPageBreak"/>
      </w:pPr>
    </w:p>
    <w:p w:rsidR="00000000" w:rsidRPr="002953E7" w:rsidP="002953E7">
      <w:pPr>
        <w:pStyle w:val="Heading1"/>
      </w:pPr>
      <w:bookmarkStart w:id="2" w:name="O_804762"/>
      <w:bookmarkEnd w:id="2"/>
      <w:r w:rsidRPr="002953E7">
        <w:t>Application</w:t>
      </w:r>
    </w:p>
    <w:p w:rsidR="00000000" w:rsidRPr="002953E7" w:rsidP="00190AE6">
      <w:pPr>
        <w:pStyle w:val="BodyText"/>
      </w:pPr>
      <w:r w:rsidRPr="002953E7">
        <w:t>This unit describes the performance outcomes required to measure, mark out, cut and fabricate automotive or marine trim components to giv</w:t>
      </w:r>
      <w:r w:rsidRPr="002953E7">
        <w:t>en specifications. It involves preparing for the task, selecting and using specialist tools and equipment, checking material quality, calculating material quantity, assembling and trimming components, identifying fabrication defects, and completing workpla</w:t>
      </w:r>
      <w:r w:rsidRPr="002953E7">
        <w:t>ce processes and documentation.</w:t>
      </w:r>
    </w:p>
    <w:p w:rsidR="00000000" w:rsidRPr="002953E7" w:rsidP="00190AE6">
      <w:pPr>
        <w:pStyle w:val="BodyText"/>
      </w:pPr>
      <w:r w:rsidRPr="002953E7">
        <w:t>It applies to those working in the automotive and marine trimming industry.</w:t>
      </w:r>
    </w:p>
    <w:p w:rsidR="00000000" w:rsidRPr="002953E7" w:rsidP="00190AE6">
      <w:pPr>
        <w:pStyle w:val="BodyText"/>
      </w:pPr>
      <w:r w:rsidRPr="002953E7">
        <w:t>No licensing, legislative, regulatory or certification requirements apply to this unit at the time of publication.</w:t>
      </w:r>
    </w:p>
    <w:p w:rsidR="00000000" w:rsidRPr="002953E7" w:rsidP="002953E7">
      <w:pPr>
        <w:pStyle w:val="Heading1"/>
      </w:pPr>
      <w:bookmarkStart w:id="3" w:name="O_804764"/>
      <w:bookmarkEnd w:id="3"/>
      <w:r w:rsidRPr="002953E7">
        <w:t>Competency Field</w:t>
      </w:r>
    </w:p>
    <w:p w:rsidR="00000000" w:rsidRPr="002953E7" w:rsidP="00190AE6">
      <w:pPr>
        <w:pStyle w:val="BodyText"/>
      </w:pPr>
      <w:r w:rsidRPr="002953E7">
        <w:t>Vehicle Body</w:t>
      </w:r>
    </w:p>
    <w:p w:rsidR="00000000" w:rsidRPr="002953E7" w:rsidP="002953E7">
      <w:pPr>
        <w:pStyle w:val="Heading1"/>
      </w:pPr>
      <w:bookmarkStart w:id="4" w:name="O_804765"/>
      <w:bookmarkEnd w:id="4"/>
      <w:r w:rsidRPr="002953E7">
        <w:t>Unit Sector</w:t>
      </w:r>
    </w:p>
    <w:p w:rsidR="00000000" w:rsidRPr="002953E7" w:rsidP="00190AE6">
      <w:pPr>
        <w:pStyle w:val="BodyText"/>
      </w:pPr>
      <w:r w:rsidRPr="002953E7">
        <w:t>Technical - Fabrication</w:t>
      </w:r>
    </w:p>
    <w:p w:rsidR="00000000" w:rsidRPr="002953E7" w:rsidP="002953E7">
      <w:pPr>
        <w:pStyle w:val="Heading1"/>
      </w:pPr>
      <w:bookmarkStart w:id="5" w:name="O_804766"/>
      <w:bookmarkEnd w:id="5"/>
      <w:r w:rsidRPr="002953E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BodyText"/>
            </w:pPr>
            <w:r w:rsidRPr="002953E7">
              <w:rPr>
                <w:rStyle w:val="SpecialBold"/>
              </w:rPr>
              <w:t>Elements</w:t>
            </w:r>
          </w:p>
          <w:p w:rsidR="00000000" w:rsidRPr="002953E7" w:rsidP="002953E7">
            <w:pPr>
              <w:pStyle w:val="BodyText"/>
            </w:pPr>
            <w:r w:rsidRPr="002953E7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BodyText"/>
            </w:pPr>
            <w:r w:rsidRPr="002953E7">
              <w:rPr>
                <w:rStyle w:val="SpecialBold"/>
              </w:rPr>
              <w:t>Performance Criteria</w:t>
            </w:r>
          </w:p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t>Performance criteria describe the performance need</w:t>
            </w:r>
            <w:r w:rsidRPr="002953E7">
              <w:t>ed to demonstrate achievement of the element. Where bold and italicised text is used, further information is detailed in the range of conditions section.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List"/>
              <w:rPr>
                <w:lang w:val="en-NZ"/>
              </w:rPr>
            </w:pPr>
            <w:r w:rsidRPr="002953E7">
              <w:t>1.</w:t>
            </w:r>
            <w:r w:rsidRPr="002953E7">
              <w:tab/>
              <w:t xml:space="preserve">Prepare to fabricate trim </w:t>
            </w:r>
            <w:r w:rsidRPr="002953E7">
              <w:t>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List"/>
            </w:pPr>
            <w:r w:rsidRPr="002953E7">
              <w:t>1.1</w:t>
            </w:r>
            <w:r w:rsidRPr="002953E7">
              <w:tab/>
              <w:t>Job requirements are determined from workplace instructio</w:t>
            </w:r>
            <w:r w:rsidRPr="002953E7">
              <w:t>ns</w:t>
            </w:r>
          </w:p>
          <w:p w:rsidR="00000000" w:rsidRPr="002953E7" w:rsidP="002953E7">
            <w:pPr>
              <w:pStyle w:val="List"/>
            </w:pPr>
            <w:r w:rsidRPr="002953E7">
              <w:t>1.2</w:t>
            </w:r>
            <w:r w:rsidRPr="002953E7">
              <w:tab/>
              <w:t>Materials are selected and inspected for quality</w:t>
            </w:r>
          </w:p>
          <w:p w:rsidR="00000000" w:rsidRPr="002953E7" w:rsidP="002953E7">
            <w:pPr>
              <w:pStyle w:val="List"/>
            </w:pPr>
            <w:r w:rsidRPr="002953E7">
              <w:t>1.3</w:t>
            </w:r>
            <w:r w:rsidRPr="002953E7">
              <w:tab/>
              <w:t>Hazards associated with the work are identified and risks are managed</w:t>
            </w:r>
          </w:p>
          <w:p w:rsidR="00000000" w:rsidRPr="002953E7" w:rsidP="002953E7">
            <w:pPr>
              <w:pStyle w:val="List"/>
            </w:pPr>
            <w:r w:rsidRPr="002953E7">
              <w:t>1.4</w:t>
            </w:r>
            <w:r w:rsidRPr="002953E7">
              <w:tab/>
              <w:t>Fabrication tools and equipment and personal protective equipment (PPE) are selected and checked for serviceability</w:t>
            </w:r>
          </w:p>
          <w:p w:rsidR="00000000" w:rsidP="002953E7">
            <w:pPr>
              <w:pStyle w:val="List"/>
              <w:rPr>
                <w:lang w:val="en-NZ"/>
              </w:rPr>
            </w:pPr>
            <w:r w:rsidRPr="002953E7">
              <w:t>1.5</w:t>
            </w:r>
            <w:r w:rsidRPr="002953E7">
              <w:tab/>
              <w:t>Wo</w:t>
            </w:r>
            <w:r w:rsidRPr="002953E7">
              <w:t>rk is planned to identify methods for fabricating trim components, minimise waste, and use time effectively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List"/>
              <w:rPr>
                <w:lang w:val="en-NZ"/>
              </w:rPr>
            </w:pPr>
            <w:r w:rsidRPr="002953E7">
              <w:t>2.</w:t>
            </w:r>
            <w:r w:rsidRPr="002953E7">
              <w:tab/>
              <w:t>Perform fabrication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List"/>
            </w:pPr>
            <w:r w:rsidRPr="002953E7">
              <w:t>2.1</w:t>
            </w:r>
            <w:r w:rsidRPr="002953E7">
              <w:tab/>
              <w:t xml:space="preserve">Components are </w:t>
            </w:r>
            <w:r w:rsidRPr="002953E7">
              <w:rPr>
                <w:rStyle w:val="BoldandItalics"/>
              </w:rPr>
              <w:t>fabricated</w:t>
            </w:r>
            <w:r w:rsidRPr="002953E7">
              <w:t xml:space="preserve"> to specification according to workplace instructions, customer and job requirements, and</w:t>
            </w:r>
            <w:r w:rsidRPr="002953E7">
              <w:rPr>
                <w:rStyle w:val="BoldandItalics"/>
              </w:rPr>
              <w:t xml:space="preserve"> safety and environmental requirements</w:t>
            </w:r>
          </w:p>
          <w:p w:rsidR="00000000" w:rsidP="002953E7">
            <w:pPr>
              <w:pStyle w:val="List"/>
              <w:rPr>
                <w:lang w:val="en-NZ"/>
              </w:rPr>
            </w:pPr>
            <w:r w:rsidRPr="002953E7">
              <w:t>2.2</w:t>
            </w:r>
            <w:r w:rsidRPr="002953E7">
              <w:tab/>
              <w:t>Fabricated component is inspected against workplace quality requirements and fabrication defects are reported to appropriate personnel according to workplace procedures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List"/>
              <w:rPr>
                <w:lang w:val="en-NZ"/>
              </w:rPr>
            </w:pPr>
            <w:r w:rsidRPr="002953E7">
              <w:t>3.</w:t>
            </w:r>
            <w:r w:rsidRPr="002953E7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List"/>
            </w:pPr>
            <w:r w:rsidRPr="002953E7">
              <w:t>3.1</w:t>
            </w:r>
            <w:r w:rsidRPr="002953E7">
              <w:tab/>
              <w:t>Final inspec</w:t>
            </w:r>
            <w:r w:rsidRPr="002953E7">
              <w:t>tion is made to ensure fabrication work meets workplace expectations and component is presented ready for use</w:t>
            </w:r>
          </w:p>
          <w:p w:rsidR="00000000" w:rsidRPr="002953E7" w:rsidP="002953E7">
            <w:pPr>
              <w:pStyle w:val="List"/>
            </w:pPr>
            <w:r w:rsidRPr="002953E7">
              <w:t>3.2</w:t>
            </w:r>
            <w:r w:rsidRPr="002953E7">
              <w:tab/>
              <w:t>Work area is cleaned, waste and non-recyclable materials are disposed of, and recyclable material is collected and stored</w:t>
            </w:r>
          </w:p>
          <w:p w:rsidR="00000000" w:rsidRPr="002953E7" w:rsidP="002953E7">
            <w:pPr>
              <w:pStyle w:val="List"/>
            </w:pPr>
            <w:r w:rsidRPr="002953E7">
              <w:t>3.3</w:t>
            </w:r>
            <w:r w:rsidRPr="002953E7">
              <w:tab/>
              <w:t>Tools and equipm</w:t>
            </w:r>
            <w:r w:rsidRPr="002953E7">
              <w:t>ent are checked, reported if faulty, and stored according to workplace procedures</w:t>
            </w:r>
          </w:p>
          <w:p w:rsidR="00000000" w:rsidRPr="002953E7" w:rsidP="002953E7">
            <w:pPr>
              <w:pStyle w:val="List"/>
            </w:pPr>
            <w:r w:rsidRPr="002953E7">
              <w:t>3.4</w:t>
            </w:r>
            <w:r w:rsidRPr="002953E7">
              <w:tab/>
              <w:t>Workplace documentation is processed according to workplace procedures</w:t>
            </w:r>
          </w:p>
        </w:tc>
      </w:tr>
    </w:tbl>
    <w:p w:rsidR="00000000" w:rsidRPr="002953E7" w:rsidP="002953E7">
      <w:pPr>
        <w:pStyle w:val="BodyText"/>
      </w:pPr>
    </w:p>
    <w:p w:rsidR="00000000" w:rsidRPr="002953E7" w:rsidP="002953E7">
      <w:pPr>
        <w:pStyle w:val="AllowPageBreak"/>
      </w:pPr>
    </w:p>
    <w:p w:rsidR="00000000" w:rsidRPr="002953E7" w:rsidP="002953E7">
      <w:pPr>
        <w:pStyle w:val="Heading1"/>
      </w:pPr>
      <w:bookmarkStart w:id="6" w:name="O_804767"/>
      <w:bookmarkEnd w:id="6"/>
      <w:r w:rsidRPr="002953E7">
        <w:t>Foundation Skills</w:t>
      </w:r>
    </w:p>
    <w:p w:rsidR="00000000" w:rsidRPr="002953E7" w:rsidP="00190AE6">
      <w:pPr>
        <w:pStyle w:val="BodyText"/>
      </w:pPr>
      <w:r w:rsidRPr="002953E7">
        <w:t xml:space="preserve">This section describes those language, literacy, numeracy and </w:t>
      </w:r>
      <w:r w:rsidRPr="002953E7">
        <w:t>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BodyText"/>
            </w:pPr>
            <w:r w:rsidRPr="002953E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rPr>
                <w:rStyle w:val="SpecialBold"/>
              </w:rPr>
              <w:t>Description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ListBullet"/>
              <w:rPr>
                <w:lang w:val="en-NZ"/>
              </w:rPr>
            </w:pPr>
            <w:r w:rsidRPr="002953E7">
              <w:t>locate appropriate sources of information efficiently.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ListBullet"/>
              <w:rPr>
                <w:lang w:val="en-NZ"/>
              </w:rPr>
            </w:pPr>
            <w:r w:rsidRPr="002953E7">
              <w:t>legibly and accurately fi</w:t>
            </w:r>
            <w:r w:rsidRPr="002953E7">
              <w:t>ll out workplace documentation.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ListBullet"/>
            </w:pPr>
            <w:r w:rsidRPr="002953E7">
              <w:t>clarify instructions and procedures</w:t>
            </w:r>
          </w:p>
          <w:p w:rsidR="00000000" w:rsidP="002953E7">
            <w:pPr>
              <w:pStyle w:val="ListBullet"/>
              <w:rPr>
                <w:lang w:val="en-NZ"/>
              </w:rPr>
            </w:pPr>
            <w:r w:rsidRPr="002953E7">
              <w:t>clearly report quality issues and job outcomes.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ListBullet"/>
            </w:pPr>
            <w:r w:rsidRPr="002953E7">
              <w:t xml:space="preserve">use basic mathematical operations, including addition and </w:t>
            </w:r>
            <w:r w:rsidRPr="002953E7">
              <w:t>subtraction, to calculate:</w:t>
            </w:r>
          </w:p>
          <w:p w:rsidR="00000000" w:rsidRPr="002953E7" w:rsidP="002953E7">
            <w:pPr>
              <w:pStyle w:val="ListBullet2"/>
            </w:pPr>
            <w:r w:rsidRPr="002953E7">
              <w:t>fitting measurements</w:t>
            </w:r>
          </w:p>
          <w:p w:rsidR="00000000" w:rsidP="002953E7">
            <w:pPr>
              <w:pStyle w:val="ListBullet2"/>
              <w:rPr>
                <w:lang w:val="en-NZ"/>
              </w:rPr>
            </w:pPr>
            <w:r w:rsidRPr="002953E7">
              <w:t>quantities and size of materials.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ListBullet"/>
              <w:rPr>
                <w:lang w:val="en-NZ"/>
              </w:rPr>
            </w:pPr>
            <w:r w:rsidRPr="002953E7">
              <w:t>plan own work requirements and prioritise actions to achieve required outcomes and ensure tasks are completed within workplace timeframes.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ListBullet"/>
            </w:pPr>
            <w:r w:rsidRPr="002953E7">
              <w:t>use specialist trimming and fabrication equipment.</w:t>
            </w:r>
          </w:p>
        </w:tc>
      </w:tr>
    </w:tbl>
    <w:p w:rsidR="00000000" w:rsidRPr="002953E7" w:rsidP="002953E7">
      <w:pPr>
        <w:pStyle w:val="BodyText"/>
      </w:pPr>
    </w:p>
    <w:p w:rsidR="00000000" w:rsidRPr="002953E7" w:rsidP="002953E7">
      <w:pPr>
        <w:pStyle w:val="AllowPageBreak"/>
      </w:pPr>
    </w:p>
    <w:p w:rsidR="00000000" w:rsidRPr="002953E7" w:rsidP="002953E7">
      <w:pPr>
        <w:pStyle w:val="Heading1"/>
      </w:pPr>
      <w:bookmarkStart w:id="7" w:name="O_804768"/>
      <w:bookmarkEnd w:id="7"/>
      <w:r w:rsidRPr="002953E7">
        <w:t>Range of Conditions</w:t>
      </w:r>
    </w:p>
    <w:p w:rsidR="00000000" w:rsidRPr="002953E7" w:rsidP="00190AE6">
      <w:pPr>
        <w:pStyle w:val="BodyText"/>
      </w:pPr>
      <w:r w:rsidRPr="002953E7">
        <w:t>This section specifies work environments and conditions that may affect performance. Essential operating conditions that may be present (depending on the work situati</w:t>
      </w:r>
      <w:r w:rsidRPr="002953E7">
        <w:t>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rPr>
                <w:rStyle w:val="BoldandItalics"/>
              </w:rPr>
              <w:t xml:space="preserve">Fabrication </w:t>
            </w:r>
            <w:r w:rsidRPr="002953E7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ListBullet"/>
            </w:pPr>
            <w:r w:rsidRPr="002953E7">
              <w:t>measuring, marking and cutting</w:t>
            </w:r>
          </w:p>
          <w:p w:rsidR="00000000" w:rsidP="002953E7">
            <w:pPr>
              <w:pStyle w:val="ListBullet"/>
              <w:rPr>
                <w:lang w:val="en-NZ"/>
              </w:rPr>
            </w:pPr>
            <w:r w:rsidRPr="002953E7">
              <w:t>sewin</w:t>
            </w:r>
            <w:r w:rsidRPr="002953E7">
              <w:t>g, fastening and assembling.</w:t>
            </w:r>
          </w:p>
        </w:tc>
      </w:tr>
      <w:tr w:rsidTr="002953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3E7">
            <w:pPr>
              <w:pStyle w:val="BodyText"/>
              <w:rPr>
                <w:lang w:val="en-NZ"/>
              </w:rPr>
            </w:pPr>
            <w:r w:rsidRPr="002953E7">
              <w:rPr>
                <w:rStyle w:val="BoldandItalics"/>
              </w:rPr>
              <w:t>Safety and environmental requirements</w:t>
            </w:r>
            <w:r w:rsidRPr="002953E7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3E7" w:rsidP="002953E7">
            <w:pPr>
              <w:pStyle w:val="ListBullet"/>
            </w:pPr>
            <w:r w:rsidRPr="002953E7">
              <w:t>work health and safety (WHS) and occupational health and safety (OHS) requirements, including procedures for:</w:t>
            </w:r>
          </w:p>
          <w:p w:rsidR="00000000" w:rsidRPr="002953E7" w:rsidP="002953E7">
            <w:pPr>
              <w:pStyle w:val="ListBullet2"/>
            </w:pPr>
            <w:r w:rsidRPr="002953E7">
              <w:t>selecting and using PPE</w:t>
            </w:r>
          </w:p>
          <w:p w:rsidR="00000000" w:rsidRPr="002953E7" w:rsidP="002953E7">
            <w:pPr>
              <w:pStyle w:val="ListBullet2"/>
            </w:pPr>
            <w:r w:rsidRPr="002953E7">
              <w:t>using specialist tools and equipment</w:t>
            </w:r>
          </w:p>
          <w:p w:rsidR="00000000" w:rsidRPr="002953E7" w:rsidP="002953E7">
            <w:pPr>
              <w:pStyle w:val="ListBullet"/>
            </w:pPr>
            <w:r w:rsidRPr="002953E7">
              <w:t>environmental requirements, including procedures for storing and disposing of waste materials.</w:t>
            </w:r>
          </w:p>
        </w:tc>
      </w:tr>
    </w:tbl>
    <w:p w:rsidR="00000000" w:rsidRPr="002953E7" w:rsidP="002953E7">
      <w:pPr>
        <w:pStyle w:val="BodyText"/>
      </w:pPr>
    </w:p>
    <w:p w:rsidR="00000000" w:rsidRPr="002953E7" w:rsidP="002953E7">
      <w:pPr>
        <w:pStyle w:val="AllowPageBreak"/>
      </w:pPr>
    </w:p>
    <w:p w:rsidR="00000000" w:rsidRPr="002953E7" w:rsidP="002953E7">
      <w:pPr>
        <w:pStyle w:val="Heading1"/>
      </w:pPr>
      <w:bookmarkStart w:id="8" w:name="O_804769"/>
      <w:bookmarkEnd w:id="8"/>
      <w:r w:rsidRPr="002953E7">
        <w:t>Unit Mapping Information</w:t>
      </w:r>
    </w:p>
    <w:p w:rsidR="00000000" w:rsidRPr="002953E7" w:rsidP="00190AE6">
      <w:pPr>
        <w:pStyle w:val="BodyText"/>
      </w:pPr>
      <w:r w:rsidRPr="002953E7">
        <w:t>Equivalent to AURVTS2006 Carry out fabrication of components</w:t>
      </w:r>
    </w:p>
    <w:p w:rsidR="00000000" w:rsidRPr="002953E7" w:rsidP="002953E7">
      <w:pPr>
        <w:pStyle w:val="Heading1"/>
      </w:pPr>
      <w:bookmarkStart w:id="9" w:name="O_804776"/>
      <w:bookmarkEnd w:id="9"/>
      <w:r w:rsidRPr="002953E7">
        <w:t>Links</w:t>
      </w:r>
    </w:p>
    <w:p w:rsidR="00000000" w:rsidRPr="002953E7" w:rsidP="00190AE6">
      <w:pPr>
        <w:pStyle w:val="BodyText"/>
      </w:pPr>
      <w:r w:rsidRPr="00295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D27C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953E7" w:rsidP="002953E7"/>
    <w:sectPr w:rsidSect="002953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E7" w:rsidRPr="00190AE6" w:rsidP="00190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E6" w:rsidP="00295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AE6" w:rsidP="00295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0AE6" w:rsidP="00295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3E7" w:rsidRPr="00190AE6" w:rsidP="00190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E6" w:rsidRPr="002D2AF8" w:rsidP="00295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AURVTS006 Fabricate automotive and marine trim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90AE6" w:rsidP="00295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CAD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683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A09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3E7"/>
  </w:style>
  <w:style w:type="character" w:customStyle="1" w:styleId="Heading1Char">
    <w:name w:val="Heading 1 Char"/>
    <w:basedOn w:val="DefaultParagraphFont"/>
    <w:link w:val="Heading1"/>
    <w:rsid w:val="00295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3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53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53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3E7"/>
    <w:rPr>
      <w:b/>
      <w:spacing w:val="0"/>
    </w:rPr>
  </w:style>
  <w:style w:type="paragraph" w:styleId="ListBullet2">
    <w:name w:val="List Bullet 2"/>
    <w:basedOn w:val="List2"/>
    <w:rsid w:val="002953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953E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5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3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5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3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3E7"/>
    <w:rPr>
      <w:i/>
    </w:rPr>
  </w:style>
  <w:style w:type="paragraph" w:styleId="Caption">
    <w:name w:val="caption"/>
    <w:basedOn w:val="BodyText"/>
    <w:next w:val="Normal"/>
    <w:qFormat/>
    <w:rsid w:val="00295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3E7"/>
  </w:style>
  <w:style w:type="paragraph" w:styleId="TableofFigures">
    <w:name w:val="table of figures"/>
    <w:basedOn w:val="Normal"/>
    <w:next w:val="Normal"/>
    <w:semiHidden/>
    <w:rsid w:val="00295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3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3E7"/>
    <w:rPr>
      <w:rFonts w:ascii="Wingdings" w:hAnsi="Wingdings"/>
    </w:rPr>
  </w:style>
  <w:style w:type="paragraph" w:customStyle="1" w:styleId="TableHeading">
    <w:name w:val="Table Heading"/>
    <w:basedOn w:val="HeadingBase"/>
    <w:rsid w:val="00295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3E7"/>
    <w:rPr>
      <w:color w:val="0033CC"/>
      <w:u w:val="none"/>
    </w:rPr>
  </w:style>
  <w:style w:type="paragraph" w:customStyle="1" w:styleId="BodyTextRight">
    <w:name w:val="Body Text Right"/>
    <w:basedOn w:val="BodyText"/>
    <w:rsid w:val="00295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3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3E7"/>
    <w:rPr>
      <w:sz w:val="32"/>
    </w:rPr>
  </w:style>
  <w:style w:type="paragraph" w:customStyle="1" w:styleId="HeadingProcedure">
    <w:name w:val="Heading Procedure"/>
    <w:basedOn w:val="HeadingBase"/>
    <w:next w:val="Normal"/>
    <w:rsid w:val="00295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3E7"/>
    <w:pPr>
      <w:spacing w:before="60" w:after="60"/>
    </w:pPr>
  </w:style>
  <w:style w:type="paragraph" w:styleId="ListContinue">
    <w:name w:val="List Continue"/>
    <w:basedOn w:val="List"/>
    <w:rsid w:val="002953E7"/>
    <w:pPr>
      <w:ind w:firstLine="0"/>
    </w:pPr>
  </w:style>
  <w:style w:type="paragraph" w:customStyle="1" w:styleId="ListNote">
    <w:name w:val="List Note"/>
    <w:basedOn w:val="List"/>
    <w:rsid w:val="00295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3E7"/>
    <w:rPr>
      <w:rFonts w:ascii="Courier New" w:hAnsi="Courier New"/>
    </w:rPr>
  </w:style>
  <w:style w:type="paragraph" w:customStyle="1" w:styleId="NoteBullet">
    <w:name w:val="Note Bullet"/>
    <w:basedOn w:val="Note"/>
    <w:rsid w:val="00295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3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3E7"/>
    <w:rPr>
      <w:b/>
      <w:smallCaps/>
    </w:rPr>
  </w:style>
  <w:style w:type="paragraph" w:customStyle="1" w:styleId="TableListNumber">
    <w:name w:val="Table List Number"/>
    <w:basedOn w:val="ListNumber"/>
    <w:rsid w:val="00295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3E7"/>
    <w:pPr>
      <w:numPr>
        <w:numId w:val="9"/>
      </w:numPr>
    </w:pPr>
  </w:style>
  <w:style w:type="paragraph" w:customStyle="1" w:styleId="ListAlpha2">
    <w:name w:val="List Alpha 2"/>
    <w:basedOn w:val="List2"/>
    <w:rsid w:val="002953E7"/>
    <w:pPr>
      <w:numPr>
        <w:numId w:val="8"/>
      </w:numPr>
    </w:pPr>
  </w:style>
  <w:style w:type="paragraph" w:styleId="List2">
    <w:name w:val="List 2"/>
    <w:basedOn w:val="BodyText"/>
    <w:rsid w:val="00295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3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3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3E7"/>
    <w:pPr>
      <w:numPr>
        <w:numId w:val="4"/>
      </w:numPr>
    </w:pPr>
  </w:style>
  <w:style w:type="paragraph" w:styleId="ListContinue2">
    <w:name w:val="List Continue 2"/>
    <w:basedOn w:val="List2"/>
    <w:rsid w:val="002953E7"/>
    <w:pPr>
      <w:ind w:firstLine="0"/>
    </w:pPr>
  </w:style>
  <w:style w:type="paragraph" w:styleId="ListContinue3">
    <w:name w:val="List Continue 3"/>
    <w:basedOn w:val="List3"/>
    <w:rsid w:val="002953E7"/>
    <w:pPr>
      <w:ind w:left="1021" w:firstLine="0"/>
    </w:pPr>
  </w:style>
  <w:style w:type="paragraph" w:styleId="ListContinue4">
    <w:name w:val="List Continue 4"/>
    <w:basedOn w:val="List4"/>
    <w:rsid w:val="002953E7"/>
    <w:pPr>
      <w:ind w:firstLine="0"/>
    </w:pPr>
  </w:style>
  <w:style w:type="paragraph" w:styleId="ListContinue5">
    <w:name w:val="List Continue 5"/>
    <w:basedOn w:val="List5"/>
    <w:rsid w:val="002953E7"/>
    <w:pPr>
      <w:ind w:firstLine="0"/>
    </w:pPr>
  </w:style>
  <w:style w:type="paragraph" w:styleId="ListNumber3">
    <w:name w:val="List Number 3"/>
    <w:basedOn w:val="List3"/>
    <w:rsid w:val="002953E7"/>
    <w:pPr>
      <w:numPr>
        <w:numId w:val="5"/>
      </w:numPr>
    </w:pPr>
  </w:style>
  <w:style w:type="paragraph" w:styleId="ListNumber4">
    <w:name w:val="List Number 4"/>
    <w:basedOn w:val="List4"/>
    <w:rsid w:val="002953E7"/>
    <w:pPr>
      <w:numPr>
        <w:numId w:val="6"/>
      </w:numPr>
    </w:pPr>
  </w:style>
  <w:style w:type="paragraph" w:styleId="ListNumber5">
    <w:name w:val="List Number 5"/>
    <w:basedOn w:val="List5"/>
    <w:rsid w:val="002953E7"/>
    <w:pPr>
      <w:numPr>
        <w:numId w:val="7"/>
      </w:numPr>
    </w:pPr>
  </w:style>
  <w:style w:type="paragraph" w:styleId="BlockText">
    <w:name w:val="Block Text"/>
    <w:basedOn w:val="Normal"/>
    <w:rsid w:val="00295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3E7"/>
    <w:rPr>
      <w:sz w:val="16"/>
      <w:vertAlign w:val="superscript"/>
    </w:rPr>
  </w:style>
  <w:style w:type="character" w:customStyle="1" w:styleId="Symbols">
    <w:name w:val="Symbols"/>
    <w:basedOn w:val="DefaultParagraphFont"/>
    <w:rsid w:val="002953E7"/>
    <w:rPr>
      <w:rFonts w:ascii="Symbol" w:hAnsi="Symbol"/>
    </w:rPr>
  </w:style>
  <w:style w:type="character" w:customStyle="1" w:styleId="MenuOptions">
    <w:name w:val="Menu Options"/>
    <w:basedOn w:val="DefaultParagraphFont"/>
    <w:rsid w:val="00295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3E7"/>
    <w:rPr>
      <w:b/>
    </w:rPr>
  </w:style>
  <w:style w:type="character" w:customStyle="1" w:styleId="Underlined">
    <w:name w:val="Underlined"/>
    <w:basedOn w:val="DefaultParagraphFont"/>
    <w:rsid w:val="002953E7"/>
    <w:rPr>
      <w:u w:val="single"/>
    </w:rPr>
  </w:style>
  <w:style w:type="paragraph" w:customStyle="1" w:styleId="TableBodyTextRight">
    <w:name w:val="Table Body Text Right"/>
    <w:basedOn w:val="TableBodyText"/>
    <w:rsid w:val="00295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3E7"/>
    <w:rPr>
      <w:sz w:val="18"/>
    </w:rPr>
  </w:style>
  <w:style w:type="paragraph" w:customStyle="1" w:styleId="BodySmallRight">
    <w:name w:val="Body Small Right"/>
    <w:basedOn w:val="BodyTextRight"/>
    <w:rsid w:val="002953E7"/>
    <w:rPr>
      <w:sz w:val="18"/>
      <w:szCs w:val="18"/>
    </w:rPr>
  </w:style>
  <w:style w:type="paragraph" w:customStyle="1" w:styleId="MarginEdition">
    <w:name w:val="Margin Edition"/>
    <w:basedOn w:val="MarginNote"/>
    <w:rsid w:val="00295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3E7"/>
    <w:rPr>
      <w:sz w:val="2"/>
      <w:szCs w:val="2"/>
    </w:rPr>
  </w:style>
  <w:style w:type="character" w:customStyle="1" w:styleId="Small">
    <w:name w:val="Small"/>
    <w:basedOn w:val="DefaultParagraphFont"/>
    <w:rsid w:val="002953E7"/>
    <w:rPr>
      <w:sz w:val="16"/>
    </w:rPr>
  </w:style>
  <w:style w:type="paragraph" w:customStyle="1" w:styleId="WideTable">
    <w:name w:val="Wide Table"/>
    <w:basedOn w:val="Normal"/>
    <w:rsid w:val="00295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3E7"/>
  </w:style>
  <w:style w:type="paragraph" w:styleId="Quote">
    <w:name w:val="Quote"/>
    <w:basedOn w:val="Heading1"/>
    <w:link w:val="QuoteChar"/>
    <w:qFormat/>
    <w:rsid w:val="00295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3E7"/>
    <w:pPr>
      <w:pageBreakBefore/>
    </w:pPr>
  </w:style>
  <w:style w:type="paragraph" w:customStyle="1" w:styleId="Border">
    <w:name w:val="Border"/>
    <w:basedOn w:val="Normal"/>
    <w:qFormat/>
    <w:rsid w:val="00295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3E7"/>
    <w:rPr>
      <w:u w:val="single"/>
    </w:rPr>
  </w:style>
  <w:style w:type="paragraph" w:styleId="BalloonText">
    <w:name w:val="Balloon Text"/>
    <w:basedOn w:val="Normal"/>
    <w:link w:val="BalloonTextChar"/>
    <w:rsid w:val="00295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3E7"/>
    <w:pPr>
      <w:spacing w:before="0" w:after="0"/>
    </w:pPr>
  </w:style>
  <w:style w:type="paragraph" w:customStyle="1" w:styleId="BodyTextBold">
    <w:name w:val="Body Text Bold"/>
    <w:basedOn w:val="BodyText"/>
    <w:qFormat/>
    <w:rsid w:val="002953E7"/>
    <w:rPr>
      <w:b/>
    </w:rPr>
  </w:style>
  <w:style w:type="character" w:styleId="Hyperlink">
    <w:name w:val="Hyperlink"/>
    <w:basedOn w:val="DefaultParagraphFont"/>
    <w:uiPriority w:val="99"/>
    <w:unhideWhenUsed/>
    <w:rsid w:val="00190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3967</Characters>
  <Application>Microsoft Office Word</Application>
  <DocSecurity>0</DocSecurity>
  <Lines>127</Lines>
  <Paragraphs>80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AURVTS006 Fabricate automotive and marine trim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2022-02-23T11:13:00Z</dcterms:created>
  <dcterms:modified xsi:type="dcterms:W3CDTF">2022-02-23T11:13:00Z</dcterms:modified>
</cp:coreProperties>
</file>