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C9D" w:rsidP="001A4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AURVTS006 Fabricate automotive and marine trim components</w:t>
      </w:r>
      <w:r>
        <w:fldChar w:fldCharType="end"/>
      </w:r>
    </w:p>
    <w:p w:rsidR="001A4C9D" w:rsidP="001A4C9D">
      <w:pPr>
        <w:pStyle w:val="Version"/>
        <w:sectPr w:rsidSect="00BD0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E45" w:rsidP="00BD0E45">
      <w:pPr>
        <w:pStyle w:val="SuperHeading"/>
      </w:pPr>
      <w:r w:rsidRPr="00BD0E45">
        <w:t>Assessment Requirements for AURVTS006 Fabricate automotive and marine trim components</w:t>
      </w:r>
    </w:p>
    <w:p w:rsidR="00000000" w:rsidRPr="00BD0E45" w:rsidP="00BD0E45">
      <w:pPr>
        <w:pStyle w:val="Heading1"/>
      </w:pPr>
      <w:bookmarkStart w:id="1" w:name="O_804771"/>
      <w:bookmarkEnd w:id="1"/>
      <w:r w:rsidRPr="00BD0E4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A4C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45" w:rsidP="00BD0E45">
            <w:pPr>
              <w:pStyle w:val="BodyText"/>
            </w:pPr>
            <w:r w:rsidRPr="00BD0E4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45">
            <w:pPr>
              <w:pStyle w:val="BodyText"/>
              <w:rPr>
                <w:lang w:val="en-NZ"/>
              </w:rPr>
            </w:pPr>
            <w:r w:rsidRPr="00BD0E45">
              <w:rPr>
                <w:rStyle w:val="SpecialBold"/>
              </w:rPr>
              <w:t>Comment</w:t>
            </w:r>
          </w:p>
        </w:tc>
      </w:tr>
      <w:tr w:rsidTr="001A4C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E45">
            <w:pPr>
              <w:pStyle w:val="BodyText"/>
              <w:rPr>
                <w:lang w:val="en-NZ"/>
              </w:rPr>
            </w:pPr>
            <w:r w:rsidRPr="00BD0E4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E45" w:rsidP="00BD0E45">
            <w:pPr>
              <w:pStyle w:val="BodyText"/>
            </w:pPr>
            <w:r w:rsidRPr="00BD0E45">
              <w:t>New unit of competency.</w:t>
            </w:r>
          </w:p>
        </w:tc>
      </w:tr>
    </w:tbl>
    <w:p w:rsidR="00000000" w:rsidRPr="00BD0E45" w:rsidP="00BD0E45">
      <w:pPr>
        <w:pStyle w:val="BodyText"/>
      </w:pPr>
    </w:p>
    <w:p w:rsidR="00000000" w:rsidRPr="00BD0E45" w:rsidP="00BD0E45">
      <w:pPr>
        <w:pStyle w:val="AllowPageBreak"/>
      </w:pPr>
    </w:p>
    <w:p w:rsidR="00000000" w:rsidRPr="00BD0E45" w:rsidP="00BD0E45">
      <w:pPr>
        <w:pStyle w:val="Heading1"/>
      </w:pPr>
      <w:bookmarkStart w:id="2" w:name="O_804772"/>
      <w:bookmarkEnd w:id="2"/>
      <w:r w:rsidRPr="00BD0E45">
        <w:t>Performance Evidence</w:t>
      </w:r>
    </w:p>
    <w:p w:rsidR="00000000" w:rsidRPr="00BD0E45" w:rsidP="001A4C9D">
      <w:pPr>
        <w:pStyle w:val="BodyText"/>
      </w:pPr>
      <w:r w:rsidRPr="00BD0E45">
        <w:t>Before competency c</w:t>
      </w:r>
      <w:r w:rsidRPr="00BD0E45">
        <w:t>an be determined, individuals must demonstrate they can perform the following according to the standard defined in this unit’s elements, performance criteria, range of conditions and foundation skills:</w:t>
      </w:r>
    </w:p>
    <w:p w:rsidR="00000000" w:rsidRPr="00BD0E45" w:rsidP="00BD0E45">
      <w:pPr>
        <w:pStyle w:val="ListBullet"/>
      </w:pPr>
      <w:r w:rsidRPr="00BD0E45">
        <w:t>fabricate three different automotive or marine trim c</w:t>
      </w:r>
      <w:r w:rsidRPr="00BD0E45">
        <w:t>omponents to specifications, including one seat assembly.</w:t>
      </w:r>
    </w:p>
    <w:p w:rsidR="00000000" w:rsidRPr="00BD0E45" w:rsidP="00BD0E45">
      <w:pPr>
        <w:pStyle w:val="AllowPageBreak"/>
      </w:pPr>
    </w:p>
    <w:p w:rsidR="00000000" w:rsidRPr="00BD0E45" w:rsidP="00BD0E45">
      <w:pPr>
        <w:pStyle w:val="Heading1"/>
      </w:pPr>
      <w:bookmarkStart w:id="3" w:name="O_804773"/>
      <w:bookmarkEnd w:id="3"/>
      <w:r w:rsidRPr="00BD0E45">
        <w:t>Knowledge Evidence</w:t>
      </w:r>
    </w:p>
    <w:p w:rsidR="00000000" w:rsidRPr="00BD0E45" w:rsidP="001A4C9D">
      <w:pPr>
        <w:pStyle w:val="BodyText"/>
      </w:pPr>
      <w:r w:rsidRPr="00BD0E45">
        <w:t>Individuals must be able to demonstrate knowledge of:</w:t>
      </w:r>
    </w:p>
    <w:p w:rsidR="00000000" w:rsidRPr="00BD0E45" w:rsidP="00BD0E45">
      <w:pPr>
        <w:pStyle w:val="ListBullet"/>
      </w:pPr>
      <w:r w:rsidRPr="00BD0E45">
        <w:t xml:space="preserve">work health and safety (WHS) and occupational health and safety (OHS) requirements relating </w:t>
      </w:r>
      <w:r w:rsidRPr="00BD0E45">
        <w:t>to fabricating automotive and marine trim components, including procedures for:</w:t>
      </w:r>
    </w:p>
    <w:p w:rsidR="00000000" w:rsidRPr="00BD0E45" w:rsidP="00BD0E45">
      <w:pPr>
        <w:pStyle w:val="ListBullet2"/>
      </w:pPr>
      <w:r w:rsidRPr="00BD0E45">
        <w:t>selecting and using personal protective equipment (PPE)</w:t>
      </w:r>
    </w:p>
    <w:p w:rsidR="00000000" w:rsidRPr="00BD0E45" w:rsidP="00BD0E45">
      <w:pPr>
        <w:pStyle w:val="ListBullet2"/>
      </w:pPr>
      <w:r w:rsidRPr="00BD0E45">
        <w:t>using specialist tools and equipment</w:t>
      </w:r>
    </w:p>
    <w:p w:rsidR="00000000" w:rsidRPr="00BD0E45" w:rsidP="00BD0E45">
      <w:pPr>
        <w:pStyle w:val="ListBullet"/>
      </w:pPr>
      <w:r w:rsidRPr="00BD0E45">
        <w:t>environmental requirements, including procedures for storing and disposing of was</w:t>
      </w:r>
      <w:r w:rsidRPr="00BD0E45">
        <w:t>te materials</w:t>
      </w:r>
    </w:p>
    <w:p w:rsidR="00000000" w:rsidRPr="00BD0E45" w:rsidP="00BD0E45">
      <w:pPr>
        <w:pStyle w:val="ListBullet"/>
      </w:pPr>
      <w:r w:rsidRPr="00BD0E45">
        <w:t xml:space="preserve">types, operation and basic maintenance of fabrication equipment </w:t>
      </w:r>
    </w:p>
    <w:p w:rsidR="00000000" w:rsidRPr="00BD0E45" w:rsidP="00BD0E45">
      <w:pPr>
        <w:pStyle w:val="ListBullet"/>
      </w:pPr>
      <w:r w:rsidRPr="00BD0E45">
        <w:t>type of trim materials and their applications</w:t>
      </w:r>
    </w:p>
    <w:p w:rsidR="00000000" w:rsidRPr="00BD0E45" w:rsidP="00BD0E45">
      <w:pPr>
        <w:pStyle w:val="ListBullet"/>
      </w:pPr>
      <w:r w:rsidRPr="00BD0E45">
        <w:t>trim component fabrication methods and techniques, including:</w:t>
      </w:r>
    </w:p>
    <w:p w:rsidR="00000000" w:rsidRPr="00BD0E45" w:rsidP="00BD0E45">
      <w:pPr>
        <w:pStyle w:val="ListBullet2"/>
      </w:pPr>
      <w:r w:rsidRPr="00BD0E45">
        <w:t>material marking out and cutting techniques</w:t>
      </w:r>
    </w:p>
    <w:p w:rsidR="00000000" w:rsidRPr="00BD0E45" w:rsidP="00BD0E45">
      <w:pPr>
        <w:pStyle w:val="ListBullet2"/>
      </w:pPr>
      <w:r w:rsidRPr="00BD0E45">
        <w:t>fastening and assembly me</w:t>
      </w:r>
      <w:r w:rsidRPr="00BD0E45">
        <w:t>thods, including:</w:t>
      </w:r>
    </w:p>
    <w:p w:rsidR="00000000" w:rsidRPr="00BD0E45" w:rsidP="00BD0E45">
      <w:pPr>
        <w:pStyle w:val="ListBullet3"/>
      </w:pPr>
      <w:r w:rsidRPr="00BD0E45">
        <w:t>gluing</w:t>
      </w:r>
    </w:p>
    <w:p w:rsidR="00000000" w:rsidRPr="00BD0E45" w:rsidP="00BD0E45">
      <w:pPr>
        <w:pStyle w:val="ListBullet3"/>
      </w:pPr>
      <w:r w:rsidRPr="00BD0E45">
        <w:t>bonding</w:t>
      </w:r>
    </w:p>
    <w:p w:rsidR="00000000" w:rsidRPr="00BD0E45" w:rsidP="00BD0E45">
      <w:pPr>
        <w:pStyle w:val="ListBullet3"/>
      </w:pPr>
      <w:r w:rsidRPr="00BD0E45">
        <w:t>sewing</w:t>
      </w:r>
    </w:p>
    <w:p w:rsidR="00000000" w:rsidRPr="00BD0E45" w:rsidP="00BD0E45">
      <w:pPr>
        <w:pStyle w:val="ListBullet3"/>
      </w:pPr>
      <w:r w:rsidRPr="00BD0E45">
        <w:t>riveting</w:t>
      </w:r>
    </w:p>
    <w:p w:rsidR="00000000" w:rsidRPr="00BD0E45" w:rsidP="00BD0E45">
      <w:pPr>
        <w:pStyle w:val="ListBullet3"/>
      </w:pPr>
      <w:r w:rsidRPr="00BD0E45">
        <w:t>welding</w:t>
      </w:r>
    </w:p>
    <w:p w:rsidR="00000000" w:rsidRPr="00BD0E45" w:rsidP="00BD0E45">
      <w:pPr>
        <w:pStyle w:val="ListBullet"/>
      </w:pPr>
      <w:r w:rsidRPr="00BD0E45">
        <w:t>procedures for identifying material defects</w:t>
      </w:r>
    </w:p>
    <w:p w:rsidR="00000000" w:rsidRPr="00BD0E45" w:rsidP="00BD0E45">
      <w:pPr>
        <w:pStyle w:val="ListBullet"/>
      </w:pPr>
      <w:r w:rsidRPr="00BD0E45">
        <w:t xml:space="preserve">procedures for protecting vehicle or vessel and components during trim work </w:t>
      </w:r>
    </w:p>
    <w:p w:rsidR="00000000" w:rsidRPr="00BD0E45" w:rsidP="00BD0E45">
      <w:pPr>
        <w:pStyle w:val="ListBullet"/>
      </w:pPr>
      <w:r w:rsidRPr="00BD0E45">
        <w:t>procedures for final inspection of fabricated trim component.</w:t>
      </w:r>
    </w:p>
    <w:p w:rsidR="00000000" w:rsidRPr="00BD0E45" w:rsidP="00BD0E45">
      <w:pPr>
        <w:pStyle w:val="AllowPageBreak"/>
      </w:pPr>
    </w:p>
    <w:p w:rsidR="00000000" w:rsidRPr="00BD0E45" w:rsidP="00BD0E45">
      <w:pPr>
        <w:pStyle w:val="Heading1"/>
      </w:pPr>
      <w:bookmarkStart w:id="4" w:name="O_804774"/>
      <w:bookmarkEnd w:id="4"/>
      <w:r w:rsidRPr="00BD0E45">
        <w:t>Assessment Conditions</w:t>
      </w:r>
    </w:p>
    <w:p w:rsidR="00000000" w:rsidRPr="00BD0E45" w:rsidP="001A4C9D">
      <w:pPr>
        <w:pStyle w:val="BodyText"/>
      </w:pPr>
      <w:r w:rsidRPr="00BD0E45">
        <w:t>Assessors must satisfy NVR/AQTF assessor requirements.</w:t>
      </w:r>
    </w:p>
    <w:p w:rsidR="00000000" w:rsidRPr="00BD0E45" w:rsidP="001A4C9D">
      <w:pPr>
        <w:pStyle w:val="BodyText"/>
      </w:pPr>
      <w:r w:rsidRPr="00BD0E45">
        <w:t>Competency is to be assessed in the workplace or a simulated environment that accurately reflects performance in a real workplace setting.</w:t>
      </w:r>
    </w:p>
    <w:p w:rsidR="00000000" w:rsidRPr="00BD0E45" w:rsidP="001A4C9D">
      <w:pPr>
        <w:pStyle w:val="BodyText"/>
      </w:pPr>
      <w:r w:rsidRPr="00BD0E45">
        <w:t>Assessment must include direct observation of tasks.</w:t>
      </w:r>
    </w:p>
    <w:p w:rsidR="00000000" w:rsidRPr="00BD0E45" w:rsidP="001A4C9D">
      <w:pPr>
        <w:pStyle w:val="BodyText"/>
      </w:pPr>
      <w:r w:rsidRPr="00BD0E45">
        <w:t>Where assessment of competency includes third-party evidence, individuals must provide evidence that links them to the trim components that they have fabricated, e.g. work orders.</w:t>
      </w:r>
    </w:p>
    <w:p w:rsidR="00000000" w:rsidRPr="00BD0E45" w:rsidP="001A4C9D">
      <w:pPr>
        <w:pStyle w:val="BodyText"/>
      </w:pPr>
      <w:r w:rsidRPr="00BD0E45">
        <w:t>Assessors must verify</w:t>
      </w:r>
      <w:r w:rsidRPr="00BD0E45">
        <w:t xml:space="preserve"> performance evidence through questioning on skills and knowledge to ensure correct interpretation and application.</w:t>
      </w:r>
    </w:p>
    <w:p w:rsidR="00000000" w:rsidRPr="00BD0E45" w:rsidP="001A4C9D">
      <w:pPr>
        <w:pStyle w:val="BodyText"/>
      </w:pPr>
      <w:r w:rsidRPr="00BD0E45">
        <w:t>The following resources must be made available:</w:t>
      </w:r>
    </w:p>
    <w:p w:rsidR="00000000" w:rsidRPr="00BD0E45" w:rsidP="00BD0E45">
      <w:pPr>
        <w:pStyle w:val="ListBullet"/>
      </w:pPr>
      <w:r w:rsidRPr="00BD0E45">
        <w:t>automotive or marine trimming workplace or simulated workplace</w:t>
      </w:r>
    </w:p>
    <w:p w:rsidR="00000000" w:rsidRPr="00BD0E45" w:rsidP="00BD0E45">
      <w:pPr>
        <w:pStyle w:val="ListBullet"/>
      </w:pPr>
      <w:r w:rsidRPr="00BD0E45">
        <w:t>workplace instructions</w:t>
      </w:r>
    </w:p>
    <w:p w:rsidR="00000000" w:rsidRPr="00BD0E45" w:rsidP="00BD0E45">
      <w:pPr>
        <w:pStyle w:val="ListBullet"/>
      </w:pPr>
      <w:r w:rsidRPr="00BD0E45">
        <w:t xml:space="preserve">PPE </w:t>
      </w:r>
      <w:r w:rsidRPr="00BD0E45">
        <w:t>to fabricate trim components</w:t>
      </w:r>
    </w:p>
    <w:p w:rsidR="00000000" w:rsidRPr="00BD0E45" w:rsidP="00BD0E45">
      <w:pPr>
        <w:pStyle w:val="ListBullet"/>
      </w:pPr>
      <w:r w:rsidRPr="00BD0E45">
        <w:t>materials to fabricate trim components</w:t>
      </w:r>
    </w:p>
    <w:p w:rsidR="00000000" w:rsidRPr="00BD0E45" w:rsidP="00BD0E45">
      <w:pPr>
        <w:pStyle w:val="ListBullet"/>
      </w:pPr>
      <w:r w:rsidRPr="00BD0E45">
        <w:t xml:space="preserve">three different automotive or marine components requiring trim </w:t>
      </w:r>
    </w:p>
    <w:p w:rsidR="00000000" w:rsidRPr="00BD0E45" w:rsidP="00BD0E45">
      <w:pPr>
        <w:pStyle w:val="ListBullet"/>
      </w:pPr>
      <w:r w:rsidRPr="00BD0E45">
        <w:t>tools, equipment and materials appropriate for fabricating trim components.</w:t>
      </w:r>
    </w:p>
    <w:p w:rsidR="00000000" w:rsidRPr="00BD0E45" w:rsidP="00BD0E45">
      <w:pPr>
        <w:pStyle w:val="AllowPageBreak"/>
      </w:pPr>
    </w:p>
    <w:p w:rsidR="00000000" w:rsidRPr="00BD0E45" w:rsidP="00BD0E45">
      <w:pPr>
        <w:pStyle w:val="Heading1"/>
      </w:pPr>
      <w:bookmarkStart w:id="5" w:name="O_804777"/>
      <w:bookmarkEnd w:id="5"/>
      <w:r w:rsidRPr="00BD0E45">
        <w:t>Links</w:t>
      </w:r>
    </w:p>
    <w:p w:rsidR="00000000" w:rsidRPr="00BD0E45" w:rsidP="001A4C9D">
      <w:pPr>
        <w:pStyle w:val="BodyText"/>
      </w:pPr>
      <w:r w:rsidRPr="00BD0E45">
        <w:t>Companion Volume implemen</w:t>
      </w:r>
      <w:r w:rsidRPr="00BD0E45">
        <w:t xml:space="preserve">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B278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0E45" w:rsidP="001A4C9D">
      <w:pPr>
        <w:pStyle w:val="BodyText"/>
      </w:pPr>
      <w:r w:rsidRPr="00BD0E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B278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0E45" w:rsidP="00BD0E45"/>
    <w:sectPr w:rsidSect="00BD0E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45" w:rsidRPr="001A4C9D" w:rsidP="001A4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9D" w:rsidP="00BD0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C9D" w:rsidP="00BD0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A4C9D" w:rsidP="00BD0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E45" w:rsidRPr="001A4C9D" w:rsidP="001A4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9D" w:rsidRPr="002D2AF8" w:rsidP="00BD0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AURVTS006 Fabricate automotive and marine trim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A4C9D" w:rsidP="00BD0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24A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CA0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DA4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E45"/>
  </w:style>
  <w:style w:type="character" w:customStyle="1" w:styleId="Heading1Char">
    <w:name w:val="Heading 1 Char"/>
    <w:basedOn w:val="DefaultParagraphFont"/>
    <w:link w:val="Heading1"/>
    <w:rsid w:val="00BD0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E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E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0E45"/>
    <w:rPr>
      <w:b/>
      <w:spacing w:val="0"/>
    </w:rPr>
  </w:style>
  <w:style w:type="paragraph" w:styleId="ListBullet2">
    <w:name w:val="List Bullet 2"/>
    <w:basedOn w:val="List2"/>
    <w:rsid w:val="00BD0E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0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0E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0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E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E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0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E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E45"/>
    <w:rPr>
      <w:i/>
    </w:rPr>
  </w:style>
  <w:style w:type="paragraph" w:styleId="Caption">
    <w:name w:val="caption"/>
    <w:basedOn w:val="BodyText"/>
    <w:next w:val="Normal"/>
    <w:qFormat/>
    <w:rsid w:val="00BD0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E45"/>
  </w:style>
  <w:style w:type="paragraph" w:styleId="TableofFigures">
    <w:name w:val="table of figures"/>
    <w:basedOn w:val="Normal"/>
    <w:next w:val="Normal"/>
    <w:semiHidden/>
    <w:rsid w:val="00BD0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E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0E45"/>
    <w:rPr>
      <w:rFonts w:ascii="Wingdings" w:hAnsi="Wingdings"/>
    </w:rPr>
  </w:style>
  <w:style w:type="paragraph" w:customStyle="1" w:styleId="TableHeading">
    <w:name w:val="Table Heading"/>
    <w:basedOn w:val="HeadingBase"/>
    <w:rsid w:val="00BD0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E45"/>
    <w:rPr>
      <w:color w:val="0033CC"/>
      <w:u w:val="none"/>
    </w:rPr>
  </w:style>
  <w:style w:type="paragraph" w:customStyle="1" w:styleId="BodyTextRight">
    <w:name w:val="Body Text Right"/>
    <w:basedOn w:val="BodyText"/>
    <w:rsid w:val="00BD0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E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E45"/>
    <w:rPr>
      <w:sz w:val="32"/>
    </w:rPr>
  </w:style>
  <w:style w:type="paragraph" w:customStyle="1" w:styleId="HeadingProcedure">
    <w:name w:val="Heading Procedure"/>
    <w:basedOn w:val="HeadingBase"/>
    <w:next w:val="Normal"/>
    <w:rsid w:val="00BD0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E45"/>
    <w:pPr>
      <w:spacing w:before="60" w:after="60"/>
    </w:pPr>
  </w:style>
  <w:style w:type="paragraph" w:styleId="ListContinue">
    <w:name w:val="List Continue"/>
    <w:basedOn w:val="List"/>
    <w:rsid w:val="00BD0E45"/>
    <w:pPr>
      <w:ind w:firstLine="0"/>
    </w:pPr>
  </w:style>
  <w:style w:type="paragraph" w:customStyle="1" w:styleId="ListNote">
    <w:name w:val="List Note"/>
    <w:basedOn w:val="List"/>
    <w:rsid w:val="00BD0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E45"/>
    <w:rPr>
      <w:rFonts w:ascii="Courier New" w:hAnsi="Courier New"/>
    </w:rPr>
  </w:style>
  <w:style w:type="paragraph" w:customStyle="1" w:styleId="NoteBullet">
    <w:name w:val="Note Bullet"/>
    <w:basedOn w:val="Note"/>
    <w:rsid w:val="00BD0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E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0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E45"/>
    <w:rPr>
      <w:b/>
      <w:smallCaps/>
    </w:rPr>
  </w:style>
  <w:style w:type="paragraph" w:customStyle="1" w:styleId="TableListNumber">
    <w:name w:val="Table List Number"/>
    <w:basedOn w:val="ListNumber"/>
    <w:rsid w:val="00BD0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E45"/>
    <w:pPr>
      <w:numPr>
        <w:numId w:val="10"/>
      </w:numPr>
    </w:pPr>
  </w:style>
  <w:style w:type="paragraph" w:customStyle="1" w:styleId="ListAlpha2">
    <w:name w:val="List Alpha 2"/>
    <w:basedOn w:val="List2"/>
    <w:rsid w:val="00BD0E45"/>
    <w:pPr>
      <w:numPr>
        <w:numId w:val="9"/>
      </w:numPr>
    </w:pPr>
  </w:style>
  <w:style w:type="paragraph" w:styleId="List2">
    <w:name w:val="List 2"/>
    <w:basedOn w:val="BodyText"/>
    <w:rsid w:val="00BD0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E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0E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0E45"/>
    <w:pPr>
      <w:numPr>
        <w:numId w:val="5"/>
      </w:numPr>
    </w:pPr>
  </w:style>
  <w:style w:type="paragraph" w:styleId="ListContinue2">
    <w:name w:val="List Continue 2"/>
    <w:basedOn w:val="List2"/>
    <w:rsid w:val="00BD0E45"/>
    <w:pPr>
      <w:ind w:firstLine="0"/>
    </w:pPr>
  </w:style>
  <w:style w:type="paragraph" w:styleId="ListContinue3">
    <w:name w:val="List Continue 3"/>
    <w:basedOn w:val="List3"/>
    <w:rsid w:val="00BD0E45"/>
    <w:pPr>
      <w:ind w:left="1021" w:firstLine="0"/>
    </w:pPr>
  </w:style>
  <w:style w:type="paragraph" w:styleId="ListContinue4">
    <w:name w:val="List Continue 4"/>
    <w:basedOn w:val="List4"/>
    <w:rsid w:val="00BD0E45"/>
    <w:pPr>
      <w:ind w:firstLine="0"/>
    </w:pPr>
  </w:style>
  <w:style w:type="paragraph" w:styleId="ListContinue5">
    <w:name w:val="List Continue 5"/>
    <w:basedOn w:val="List5"/>
    <w:rsid w:val="00BD0E45"/>
    <w:pPr>
      <w:ind w:firstLine="0"/>
    </w:pPr>
  </w:style>
  <w:style w:type="paragraph" w:styleId="ListNumber3">
    <w:name w:val="List Number 3"/>
    <w:basedOn w:val="List3"/>
    <w:rsid w:val="00BD0E45"/>
    <w:pPr>
      <w:numPr>
        <w:numId w:val="6"/>
      </w:numPr>
    </w:pPr>
  </w:style>
  <w:style w:type="paragraph" w:styleId="ListNumber4">
    <w:name w:val="List Number 4"/>
    <w:basedOn w:val="List4"/>
    <w:rsid w:val="00BD0E45"/>
    <w:pPr>
      <w:numPr>
        <w:numId w:val="7"/>
      </w:numPr>
    </w:pPr>
  </w:style>
  <w:style w:type="paragraph" w:styleId="ListNumber5">
    <w:name w:val="List Number 5"/>
    <w:basedOn w:val="List5"/>
    <w:rsid w:val="00BD0E45"/>
    <w:pPr>
      <w:numPr>
        <w:numId w:val="8"/>
      </w:numPr>
    </w:pPr>
  </w:style>
  <w:style w:type="paragraph" w:styleId="BlockText">
    <w:name w:val="Block Text"/>
    <w:basedOn w:val="Normal"/>
    <w:rsid w:val="00BD0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E45"/>
    <w:rPr>
      <w:sz w:val="16"/>
      <w:vertAlign w:val="superscript"/>
    </w:rPr>
  </w:style>
  <w:style w:type="character" w:customStyle="1" w:styleId="Symbols">
    <w:name w:val="Symbols"/>
    <w:basedOn w:val="DefaultParagraphFont"/>
    <w:rsid w:val="00BD0E45"/>
    <w:rPr>
      <w:rFonts w:ascii="Symbol" w:hAnsi="Symbol"/>
    </w:rPr>
  </w:style>
  <w:style w:type="character" w:customStyle="1" w:styleId="MenuOptions">
    <w:name w:val="Menu Options"/>
    <w:basedOn w:val="DefaultParagraphFont"/>
    <w:rsid w:val="00BD0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E45"/>
    <w:rPr>
      <w:b/>
    </w:rPr>
  </w:style>
  <w:style w:type="character" w:customStyle="1" w:styleId="Underlined">
    <w:name w:val="Underlined"/>
    <w:basedOn w:val="DefaultParagraphFont"/>
    <w:rsid w:val="00BD0E45"/>
    <w:rPr>
      <w:u w:val="single"/>
    </w:rPr>
  </w:style>
  <w:style w:type="paragraph" w:customStyle="1" w:styleId="TableBodyTextRight">
    <w:name w:val="Table Body Text Right"/>
    <w:basedOn w:val="TableBodyText"/>
    <w:rsid w:val="00BD0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E45"/>
    <w:rPr>
      <w:sz w:val="18"/>
    </w:rPr>
  </w:style>
  <w:style w:type="paragraph" w:customStyle="1" w:styleId="BodySmallRight">
    <w:name w:val="Body Small Right"/>
    <w:basedOn w:val="BodyTextRight"/>
    <w:rsid w:val="00BD0E45"/>
    <w:rPr>
      <w:sz w:val="18"/>
      <w:szCs w:val="18"/>
    </w:rPr>
  </w:style>
  <w:style w:type="paragraph" w:customStyle="1" w:styleId="MarginEdition">
    <w:name w:val="Margin Edition"/>
    <w:basedOn w:val="MarginNote"/>
    <w:rsid w:val="00BD0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E45"/>
    <w:rPr>
      <w:sz w:val="2"/>
      <w:szCs w:val="2"/>
    </w:rPr>
  </w:style>
  <w:style w:type="character" w:customStyle="1" w:styleId="Small">
    <w:name w:val="Small"/>
    <w:basedOn w:val="DefaultParagraphFont"/>
    <w:rsid w:val="00BD0E45"/>
    <w:rPr>
      <w:sz w:val="16"/>
    </w:rPr>
  </w:style>
  <w:style w:type="paragraph" w:customStyle="1" w:styleId="WideTable">
    <w:name w:val="Wide Table"/>
    <w:basedOn w:val="Normal"/>
    <w:rsid w:val="00BD0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E45"/>
  </w:style>
  <w:style w:type="paragraph" w:styleId="Quote">
    <w:name w:val="Quote"/>
    <w:basedOn w:val="Heading1"/>
    <w:link w:val="QuoteChar"/>
    <w:qFormat/>
    <w:rsid w:val="00BD0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E45"/>
    <w:pPr>
      <w:pageBreakBefore/>
    </w:pPr>
  </w:style>
  <w:style w:type="paragraph" w:customStyle="1" w:styleId="Border">
    <w:name w:val="Border"/>
    <w:basedOn w:val="Normal"/>
    <w:qFormat/>
    <w:rsid w:val="00BD0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E45"/>
    <w:rPr>
      <w:u w:val="single"/>
    </w:rPr>
  </w:style>
  <w:style w:type="character" w:customStyle="1" w:styleId="BoldandItalics">
    <w:name w:val="Bold and Italics"/>
    <w:qFormat/>
    <w:rsid w:val="00BD0E45"/>
    <w:rPr>
      <w:b/>
      <w:i/>
      <w:u w:val="none"/>
    </w:rPr>
  </w:style>
  <w:style w:type="paragraph" w:styleId="BalloonText">
    <w:name w:val="Balloon Text"/>
    <w:basedOn w:val="Normal"/>
    <w:link w:val="BalloonTextChar"/>
    <w:rsid w:val="00BD0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E45"/>
    <w:pPr>
      <w:spacing w:before="0" w:after="0"/>
    </w:pPr>
  </w:style>
  <w:style w:type="paragraph" w:customStyle="1" w:styleId="BodyTextBold">
    <w:name w:val="Body Text Bold"/>
    <w:basedOn w:val="BodyText"/>
    <w:qFormat/>
    <w:rsid w:val="00BD0E45"/>
    <w:rPr>
      <w:b/>
    </w:rPr>
  </w:style>
  <w:style w:type="character" w:styleId="Hyperlink">
    <w:name w:val="Hyperlink"/>
    <w:basedOn w:val="DefaultParagraphFont"/>
    <w:uiPriority w:val="99"/>
    <w:unhideWhenUsed/>
    <w:rsid w:val="001A4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2660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AURVTS006 Fabricate automotive and marine trim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2023-12-19T06:32:00Z</dcterms:modified>
</cp:coreProperties>
</file>