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AE4" w:rsidP="00A00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AURVTS003 Fabricate vehicle composite material components</w:t>
      </w:r>
      <w:r>
        <w:fldChar w:fldCharType="end"/>
      </w:r>
    </w:p>
    <w:p w:rsidR="00A00AE4" w:rsidP="00A00AE4">
      <w:pPr>
        <w:pStyle w:val="Version"/>
        <w:sectPr w:rsidSect="00662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C8C" w:rsidP="00662C8C">
      <w:pPr>
        <w:pStyle w:val="SuperHeading"/>
      </w:pPr>
      <w:r w:rsidRPr="00662C8C">
        <w:t>Assessment Requirements for AURVTS003 Fabricate vehicle composite material components</w:t>
      </w:r>
    </w:p>
    <w:p w:rsidR="00000000" w:rsidRPr="00662C8C" w:rsidP="00662C8C">
      <w:pPr>
        <w:pStyle w:val="Heading1"/>
      </w:pPr>
      <w:bookmarkStart w:id="1" w:name="O_804714"/>
      <w:bookmarkEnd w:id="1"/>
      <w:r w:rsidRPr="00662C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0A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C8C" w:rsidP="00662C8C">
            <w:pPr>
              <w:pStyle w:val="BodyText"/>
            </w:pPr>
            <w:r w:rsidRPr="00662C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C">
            <w:pPr>
              <w:pStyle w:val="BodyText"/>
              <w:rPr>
                <w:lang w:val="en-NZ"/>
              </w:rPr>
            </w:pPr>
            <w:r w:rsidRPr="00662C8C">
              <w:rPr>
                <w:rStyle w:val="SpecialBold"/>
              </w:rPr>
              <w:t>Comment</w:t>
            </w:r>
          </w:p>
        </w:tc>
      </w:tr>
      <w:tr w:rsidTr="00A00A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C">
            <w:pPr>
              <w:pStyle w:val="BodyText"/>
              <w:rPr>
                <w:lang w:val="en-NZ"/>
              </w:rPr>
            </w:pPr>
            <w:r w:rsidRPr="00662C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C8C" w:rsidP="00662C8C">
            <w:pPr>
              <w:pStyle w:val="BodyText"/>
            </w:pPr>
            <w:r w:rsidRPr="00662C8C">
              <w:t>New unit of competency.</w:t>
            </w:r>
          </w:p>
        </w:tc>
      </w:tr>
    </w:tbl>
    <w:p w:rsidR="00000000" w:rsidRPr="00662C8C" w:rsidP="00662C8C">
      <w:pPr>
        <w:pStyle w:val="BodyText"/>
      </w:pPr>
    </w:p>
    <w:p w:rsidR="00000000" w:rsidRPr="00662C8C" w:rsidP="00662C8C">
      <w:pPr>
        <w:pStyle w:val="AllowPageBreak"/>
      </w:pPr>
    </w:p>
    <w:p w:rsidR="00000000" w:rsidRPr="00662C8C" w:rsidP="00662C8C">
      <w:pPr>
        <w:pStyle w:val="Heading1"/>
      </w:pPr>
      <w:bookmarkStart w:id="2" w:name="O_804715"/>
      <w:bookmarkEnd w:id="2"/>
      <w:r w:rsidRPr="00662C8C">
        <w:t>Performance Evidence</w:t>
      </w:r>
    </w:p>
    <w:p w:rsidR="00000000" w:rsidRPr="00662C8C" w:rsidP="00A00AE4">
      <w:pPr>
        <w:pStyle w:val="BodyText"/>
      </w:pPr>
      <w:r w:rsidRPr="00662C8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662C8C" w:rsidP="00662C8C">
      <w:pPr>
        <w:pStyle w:val="ListBullet"/>
      </w:pPr>
      <w:r w:rsidRPr="00662C8C">
        <w:t>fabricate two different vehicle co</w:t>
      </w:r>
      <w:r w:rsidRPr="00662C8C">
        <w:t>mposite components, in which the work must involve one air intake.</w:t>
      </w:r>
    </w:p>
    <w:p w:rsidR="00000000" w:rsidRPr="00662C8C" w:rsidP="00662C8C">
      <w:pPr>
        <w:pStyle w:val="AllowPageBreak"/>
      </w:pPr>
    </w:p>
    <w:p w:rsidR="00000000" w:rsidRPr="00662C8C" w:rsidP="00662C8C">
      <w:pPr>
        <w:pStyle w:val="Heading1"/>
      </w:pPr>
      <w:bookmarkStart w:id="3" w:name="O_804716"/>
      <w:bookmarkEnd w:id="3"/>
      <w:r w:rsidRPr="00662C8C">
        <w:t>Knowledge Evidence</w:t>
      </w:r>
    </w:p>
    <w:p w:rsidR="00000000" w:rsidRPr="00662C8C" w:rsidP="00A00AE4">
      <w:pPr>
        <w:pStyle w:val="BodyText"/>
      </w:pPr>
      <w:r w:rsidRPr="00662C8C">
        <w:t>Individuals must be able to demonstrate knowledge of:</w:t>
      </w:r>
    </w:p>
    <w:p w:rsidR="00000000" w:rsidRPr="00662C8C" w:rsidP="00662C8C">
      <w:pPr>
        <w:pStyle w:val="ListBullet"/>
      </w:pPr>
      <w:r w:rsidRPr="00662C8C">
        <w:t xml:space="preserve">work health and safety (WHS), and occupational health and safety (OHS) requirements </w:t>
      </w:r>
      <w:r w:rsidRPr="00662C8C">
        <w:t>relating to fabricating vehicle composite material components, including procedures for:</w:t>
      </w:r>
    </w:p>
    <w:p w:rsidR="00000000" w:rsidRPr="00662C8C" w:rsidP="00662C8C">
      <w:pPr>
        <w:pStyle w:val="ListBullet2"/>
      </w:pPr>
      <w:r w:rsidRPr="00662C8C">
        <w:t>selecting and using personal protective equipment (PPE)</w:t>
      </w:r>
    </w:p>
    <w:p w:rsidR="00000000" w:rsidRPr="00662C8C" w:rsidP="00662C8C">
      <w:pPr>
        <w:pStyle w:val="ListBullet2"/>
      </w:pPr>
      <w:r w:rsidRPr="00662C8C">
        <w:t>using tools and equipment</w:t>
      </w:r>
    </w:p>
    <w:p w:rsidR="00000000" w:rsidRPr="00662C8C" w:rsidP="00662C8C">
      <w:pPr>
        <w:pStyle w:val="ListBullet2"/>
      </w:pPr>
      <w:r w:rsidRPr="00662C8C">
        <w:t>satisfying ventilation requirements for work area</w:t>
      </w:r>
    </w:p>
    <w:p w:rsidR="00000000" w:rsidRPr="00662C8C" w:rsidP="00662C8C">
      <w:pPr>
        <w:pStyle w:val="ListBullet2"/>
      </w:pPr>
      <w:r w:rsidRPr="00662C8C">
        <w:t>using safety data sheets (SDS) for</w:t>
      </w:r>
      <w:r w:rsidRPr="00662C8C">
        <w:t xml:space="preserve"> composite materials</w:t>
      </w:r>
    </w:p>
    <w:p w:rsidR="00000000" w:rsidRPr="00662C8C" w:rsidP="00662C8C">
      <w:pPr>
        <w:pStyle w:val="ListBullet2"/>
      </w:pPr>
      <w:r w:rsidRPr="00662C8C">
        <w:t>handling and storing hazardous resins and chemicals</w:t>
      </w:r>
    </w:p>
    <w:p w:rsidR="00000000" w:rsidRPr="00662C8C" w:rsidP="00662C8C">
      <w:pPr>
        <w:pStyle w:val="ListBullet"/>
      </w:pPr>
      <w:r w:rsidRPr="00662C8C">
        <w:t>environmental requirements, including procedures for trapping, storing and disposing of resins, chemicals and waste materials produced during fabrication process</w:t>
      </w:r>
    </w:p>
    <w:p w:rsidR="00000000" w:rsidRPr="00662C8C" w:rsidP="00662C8C">
      <w:pPr>
        <w:pStyle w:val="ListBullet"/>
      </w:pPr>
      <w:r w:rsidRPr="00662C8C">
        <w:t>types and features o</w:t>
      </w:r>
      <w:r w:rsidRPr="00662C8C">
        <w:t>f composite materials</w:t>
      </w:r>
    </w:p>
    <w:p w:rsidR="00000000" w:rsidRPr="00662C8C" w:rsidP="00662C8C">
      <w:pPr>
        <w:pStyle w:val="ListBullet"/>
      </w:pPr>
      <w:r w:rsidRPr="00662C8C">
        <w:t>fabrication methods and techniques, including:</w:t>
      </w:r>
    </w:p>
    <w:p w:rsidR="00000000" w:rsidRPr="00662C8C" w:rsidP="00662C8C">
      <w:pPr>
        <w:pStyle w:val="ListBullet2"/>
      </w:pPr>
      <w:r w:rsidRPr="00662C8C">
        <w:t>hand and machine operations</w:t>
      </w:r>
    </w:p>
    <w:p w:rsidR="00000000" w:rsidRPr="00662C8C" w:rsidP="00662C8C">
      <w:pPr>
        <w:pStyle w:val="ListBullet2"/>
      </w:pPr>
      <w:r w:rsidRPr="00662C8C">
        <w:t>mixing and measuring composite materials</w:t>
      </w:r>
    </w:p>
    <w:p w:rsidR="00000000" w:rsidRPr="00662C8C" w:rsidP="00662C8C">
      <w:pPr>
        <w:pStyle w:val="ListBullet2"/>
      </w:pPr>
      <w:r w:rsidRPr="00662C8C">
        <w:t xml:space="preserve">mould and plug usage </w:t>
      </w:r>
    </w:p>
    <w:p w:rsidR="00000000" w:rsidRPr="00662C8C" w:rsidP="00662C8C">
      <w:pPr>
        <w:pStyle w:val="ListBullet"/>
      </w:pPr>
      <w:r w:rsidRPr="00662C8C">
        <w:t>procedures for final inspection of fabricated composite components.</w:t>
      </w:r>
    </w:p>
    <w:p w:rsidR="00000000" w:rsidRPr="00662C8C" w:rsidP="00662C8C">
      <w:pPr>
        <w:pStyle w:val="AllowPageBreak"/>
      </w:pPr>
    </w:p>
    <w:p w:rsidR="00000000" w:rsidRPr="00662C8C" w:rsidP="00662C8C">
      <w:pPr>
        <w:pStyle w:val="Heading1"/>
      </w:pPr>
      <w:bookmarkStart w:id="4" w:name="O_804717"/>
      <w:bookmarkEnd w:id="4"/>
      <w:r w:rsidRPr="00662C8C">
        <w:t>Assessment Conditions</w:t>
      </w:r>
    </w:p>
    <w:p w:rsidR="00000000" w:rsidRPr="00662C8C" w:rsidP="00A00AE4">
      <w:pPr>
        <w:pStyle w:val="BodyText"/>
      </w:pPr>
      <w:r w:rsidRPr="00662C8C">
        <w:t>Assessors must satisfy NVR/AQTF assessor requirements.</w:t>
      </w:r>
    </w:p>
    <w:p w:rsidR="00000000" w:rsidRPr="00662C8C" w:rsidP="00A00AE4">
      <w:pPr>
        <w:pStyle w:val="BodyText"/>
      </w:pPr>
      <w:r w:rsidRPr="00662C8C">
        <w:t>Competency is to be assessed in the workplace or a simulated environment that accurately reflects performance in a real workplace setting.</w:t>
      </w:r>
    </w:p>
    <w:p w:rsidR="00000000" w:rsidRPr="00662C8C" w:rsidP="00A00AE4">
      <w:pPr>
        <w:pStyle w:val="BodyText"/>
      </w:pPr>
      <w:r w:rsidRPr="00662C8C">
        <w:t>Assessment must include direct observa</w:t>
      </w:r>
      <w:r w:rsidRPr="00662C8C">
        <w:t>tion of tasks.</w:t>
      </w:r>
    </w:p>
    <w:p w:rsidR="00000000" w:rsidRPr="00662C8C" w:rsidP="00A00AE4">
      <w:pPr>
        <w:pStyle w:val="BodyText"/>
      </w:pPr>
      <w:r w:rsidRPr="00662C8C">
        <w:t>Where assessment of competency includes third-party evidence, individuals must provide evidence that links them to the composite components that they have fabricated for vehicles, e.g. work orders.</w:t>
      </w:r>
    </w:p>
    <w:p w:rsidR="00000000" w:rsidRPr="00662C8C" w:rsidP="00A00AE4">
      <w:pPr>
        <w:pStyle w:val="BodyText"/>
      </w:pPr>
      <w:r w:rsidRPr="00662C8C">
        <w:t>Assessors must verify performance evidenc</w:t>
      </w:r>
      <w:r w:rsidRPr="00662C8C">
        <w:t>e through questioning on skills and knowledge to ensure correct interpretation and application.</w:t>
      </w:r>
    </w:p>
    <w:p w:rsidR="00000000" w:rsidRPr="00662C8C" w:rsidP="00A00AE4">
      <w:pPr>
        <w:pStyle w:val="BodyText"/>
      </w:pPr>
      <w:r w:rsidRPr="00662C8C">
        <w:t>The following resources must be made available:</w:t>
      </w:r>
    </w:p>
    <w:p w:rsidR="00000000" w:rsidRPr="00662C8C" w:rsidP="00662C8C">
      <w:pPr>
        <w:pStyle w:val="ListBullet"/>
      </w:pPr>
      <w:r w:rsidRPr="00662C8C">
        <w:t>automotive repair workplace or simulated workplace</w:t>
      </w:r>
    </w:p>
    <w:p w:rsidR="00000000" w:rsidRPr="00662C8C" w:rsidP="00662C8C">
      <w:pPr>
        <w:pStyle w:val="ListBullet"/>
      </w:pPr>
      <w:r w:rsidRPr="00662C8C">
        <w:t>workplace instructions</w:t>
      </w:r>
    </w:p>
    <w:p w:rsidR="00000000" w:rsidRPr="00662C8C" w:rsidP="00662C8C">
      <w:pPr>
        <w:pStyle w:val="ListBullet"/>
      </w:pPr>
      <w:r w:rsidRPr="00662C8C">
        <w:t>PPE required to fabricate composite components</w:t>
      </w:r>
    </w:p>
    <w:p w:rsidR="00000000" w:rsidRPr="00662C8C" w:rsidP="00662C8C">
      <w:pPr>
        <w:pStyle w:val="ListBullet"/>
      </w:pPr>
      <w:r w:rsidRPr="00662C8C">
        <w:t>SDS for composite materials</w:t>
      </w:r>
    </w:p>
    <w:p w:rsidR="00000000" w:rsidRPr="00662C8C" w:rsidP="00662C8C">
      <w:pPr>
        <w:pStyle w:val="ListBullet"/>
      </w:pPr>
      <w:r w:rsidRPr="00662C8C">
        <w:t>materials to fabricate composite components</w:t>
      </w:r>
    </w:p>
    <w:p w:rsidR="00000000" w:rsidRPr="00662C8C" w:rsidP="00662C8C">
      <w:pPr>
        <w:pStyle w:val="ListBullet"/>
      </w:pPr>
      <w:r w:rsidRPr="00662C8C">
        <w:t xml:space="preserve">two different vehicle composite components to be fabricated </w:t>
      </w:r>
    </w:p>
    <w:p w:rsidR="00000000" w:rsidRPr="00662C8C" w:rsidP="00662C8C">
      <w:pPr>
        <w:pStyle w:val="ListBullet"/>
      </w:pPr>
      <w:r w:rsidRPr="00662C8C">
        <w:t>tools, equipment and materials tools, equipment and materials appropriate fo</w:t>
      </w:r>
      <w:r w:rsidRPr="00662C8C">
        <w:t>r fabricating vehicle composite material components.</w:t>
      </w:r>
    </w:p>
    <w:p w:rsidR="00000000" w:rsidRPr="00662C8C" w:rsidP="00662C8C">
      <w:pPr>
        <w:pStyle w:val="AllowPageBreak"/>
      </w:pPr>
    </w:p>
    <w:p w:rsidR="00000000" w:rsidRPr="00662C8C" w:rsidP="00662C8C">
      <w:pPr>
        <w:pStyle w:val="Heading1"/>
      </w:pPr>
      <w:bookmarkStart w:id="5" w:name="O_804720"/>
      <w:bookmarkEnd w:id="5"/>
      <w:r w:rsidRPr="00662C8C">
        <w:t>Links</w:t>
      </w:r>
    </w:p>
    <w:p w:rsidR="00000000" w:rsidRPr="00662C8C" w:rsidP="00A00AE4">
      <w:pPr>
        <w:pStyle w:val="BodyText"/>
      </w:pPr>
      <w:r w:rsidRPr="00662C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55D6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62C8C" w:rsidP="00A00AE4">
      <w:pPr>
        <w:pStyle w:val="BodyText"/>
      </w:pPr>
      <w:r w:rsidRPr="00662C8C">
        <w:t>Companion Volume impleme</w:t>
      </w:r>
      <w:r w:rsidRPr="00662C8C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55D6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62C8C" w:rsidP="00662C8C"/>
    <w:sectPr w:rsidSect="00662C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C" w:rsidRPr="00A00AE4" w:rsidP="00A00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E4" w:rsidP="00662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0AE4" w:rsidP="00662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0AE4" w:rsidP="00662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C8C" w:rsidRPr="00A00AE4" w:rsidP="00A00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E4" w:rsidRPr="002D2AF8" w:rsidP="00662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AURVTS003 Fabricate vehicle composite material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00AE4" w:rsidP="00662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2D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47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D2A3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C8C"/>
  </w:style>
  <w:style w:type="character" w:customStyle="1" w:styleId="Heading1Char">
    <w:name w:val="Heading 1 Char"/>
    <w:basedOn w:val="DefaultParagraphFont"/>
    <w:link w:val="Heading1"/>
    <w:rsid w:val="00662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C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C8C"/>
    <w:rPr>
      <w:b/>
      <w:spacing w:val="0"/>
    </w:rPr>
  </w:style>
  <w:style w:type="paragraph" w:styleId="ListBullet2">
    <w:name w:val="List Bullet 2"/>
    <w:basedOn w:val="List2"/>
    <w:rsid w:val="00662C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2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C8C"/>
    <w:rPr>
      <w:i/>
    </w:rPr>
  </w:style>
  <w:style w:type="paragraph" w:styleId="Caption">
    <w:name w:val="caption"/>
    <w:basedOn w:val="BodyText"/>
    <w:next w:val="Normal"/>
    <w:qFormat/>
    <w:rsid w:val="00662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C8C"/>
  </w:style>
  <w:style w:type="paragraph" w:styleId="TableofFigures">
    <w:name w:val="table of figures"/>
    <w:basedOn w:val="Normal"/>
    <w:next w:val="Normal"/>
    <w:semiHidden/>
    <w:rsid w:val="00662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C8C"/>
    <w:pPr>
      <w:numPr>
        <w:numId w:val="11"/>
      </w:numPr>
    </w:pPr>
  </w:style>
  <w:style w:type="character" w:customStyle="1" w:styleId="WingdingSymbols">
    <w:name w:val="Wingding Symbols"/>
    <w:rsid w:val="00662C8C"/>
    <w:rPr>
      <w:rFonts w:ascii="Wingdings" w:hAnsi="Wingdings"/>
    </w:rPr>
  </w:style>
  <w:style w:type="paragraph" w:customStyle="1" w:styleId="TableHeading">
    <w:name w:val="Table Heading"/>
    <w:basedOn w:val="HeadingBase"/>
    <w:rsid w:val="00662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C8C"/>
    <w:rPr>
      <w:color w:val="0033CC"/>
      <w:u w:val="none"/>
    </w:rPr>
  </w:style>
  <w:style w:type="paragraph" w:customStyle="1" w:styleId="BodyTextRight">
    <w:name w:val="Body Text Right"/>
    <w:basedOn w:val="BodyText"/>
    <w:rsid w:val="00662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C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C8C"/>
    <w:rPr>
      <w:sz w:val="32"/>
    </w:rPr>
  </w:style>
  <w:style w:type="paragraph" w:customStyle="1" w:styleId="HeadingProcedure">
    <w:name w:val="Heading Procedure"/>
    <w:basedOn w:val="HeadingBase"/>
    <w:next w:val="Normal"/>
    <w:rsid w:val="00662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C8C"/>
    <w:pPr>
      <w:spacing w:before="60" w:after="60"/>
    </w:pPr>
  </w:style>
  <w:style w:type="paragraph" w:styleId="ListContinue">
    <w:name w:val="List Continue"/>
    <w:basedOn w:val="List"/>
    <w:rsid w:val="00662C8C"/>
    <w:pPr>
      <w:ind w:firstLine="0"/>
    </w:pPr>
  </w:style>
  <w:style w:type="paragraph" w:customStyle="1" w:styleId="ListNote">
    <w:name w:val="List Note"/>
    <w:basedOn w:val="List"/>
    <w:rsid w:val="00662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C8C"/>
    <w:rPr>
      <w:rFonts w:ascii="Courier New" w:hAnsi="Courier New"/>
    </w:rPr>
  </w:style>
  <w:style w:type="paragraph" w:customStyle="1" w:styleId="NoteBullet">
    <w:name w:val="Note Bullet"/>
    <w:basedOn w:val="Note"/>
    <w:rsid w:val="00662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C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2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C8C"/>
    <w:rPr>
      <w:b/>
      <w:smallCaps/>
    </w:rPr>
  </w:style>
  <w:style w:type="paragraph" w:customStyle="1" w:styleId="TableListNumber">
    <w:name w:val="Table List Number"/>
    <w:basedOn w:val="ListNumber"/>
    <w:rsid w:val="00662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C8C"/>
    <w:pPr>
      <w:numPr>
        <w:numId w:val="9"/>
      </w:numPr>
    </w:pPr>
  </w:style>
  <w:style w:type="paragraph" w:customStyle="1" w:styleId="ListAlpha2">
    <w:name w:val="List Alpha 2"/>
    <w:basedOn w:val="List2"/>
    <w:rsid w:val="00662C8C"/>
    <w:pPr>
      <w:numPr>
        <w:numId w:val="8"/>
      </w:numPr>
    </w:pPr>
  </w:style>
  <w:style w:type="paragraph" w:styleId="List2">
    <w:name w:val="List 2"/>
    <w:basedOn w:val="BodyText"/>
    <w:rsid w:val="00662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C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C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C8C"/>
    <w:pPr>
      <w:numPr>
        <w:numId w:val="4"/>
      </w:numPr>
    </w:pPr>
  </w:style>
  <w:style w:type="paragraph" w:styleId="ListContinue2">
    <w:name w:val="List Continue 2"/>
    <w:basedOn w:val="List2"/>
    <w:rsid w:val="00662C8C"/>
    <w:pPr>
      <w:ind w:firstLine="0"/>
    </w:pPr>
  </w:style>
  <w:style w:type="paragraph" w:styleId="ListContinue3">
    <w:name w:val="List Continue 3"/>
    <w:basedOn w:val="List3"/>
    <w:rsid w:val="00662C8C"/>
    <w:pPr>
      <w:ind w:left="1021" w:firstLine="0"/>
    </w:pPr>
  </w:style>
  <w:style w:type="paragraph" w:styleId="ListContinue4">
    <w:name w:val="List Continue 4"/>
    <w:basedOn w:val="List4"/>
    <w:rsid w:val="00662C8C"/>
    <w:pPr>
      <w:ind w:firstLine="0"/>
    </w:pPr>
  </w:style>
  <w:style w:type="paragraph" w:styleId="ListContinue5">
    <w:name w:val="List Continue 5"/>
    <w:basedOn w:val="List5"/>
    <w:rsid w:val="00662C8C"/>
    <w:pPr>
      <w:ind w:firstLine="0"/>
    </w:pPr>
  </w:style>
  <w:style w:type="paragraph" w:styleId="ListNumber3">
    <w:name w:val="List Number 3"/>
    <w:basedOn w:val="List3"/>
    <w:rsid w:val="00662C8C"/>
    <w:pPr>
      <w:numPr>
        <w:numId w:val="5"/>
      </w:numPr>
    </w:pPr>
  </w:style>
  <w:style w:type="paragraph" w:styleId="ListNumber4">
    <w:name w:val="List Number 4"/>
    <w:basedOn w:val="List4"/>
    <w:rsid w:val="00662C8C"/>
    <w:pPr>
      <w:numPr>
        <w:numId w:val="6"/>
      </w:numPr>
    </w:pPr>
  </w:style>
  <w:style w:type="paragraph" w:styleId="ListNumber5">
    <w:name w:val="List Number 5"/>
    <w:basedOn w:val="List5"/>
    <w:rsid w:val="00662C8C"/>
    <w:pPr>
      <w:numPr>
        <w:numId w:val="7"/>
      </w:numPr>
    </w:pPr>
  </w:style>
  <w:style w:type="paragraph" w:styleId="BlockText">
    <w:name w:val="Block Text"/>
    <w:basedOn w:val="Normal"/>
    <w:rsid w:val="00662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C8C"/>
    <w:rPr>
      <w:sz w:val="16"/>
      <w:vertAlign w:val="superscript"/>
    </w:rPr>
  </w:style>
  <w:style w:type="character" w:customStyle="1" w:styleId="Symbols">
    <w:name w:val="Symbols"/>
    <w:basedOn w:val="DefaultParagraphFont"/>
    <w:rsid w:val="00662C8C"/>
    <w:rPr>
      <w:rFonts w:ascii="Symbol" w:hAnsi="Symbol"/>
    </w:rPr>
  </w:style>
  <w:style w:type="character" w:customStyle="1" w:styleId="MenuOptions">
    <w:name w:val="Menu Options"/>
    <w:basedOn w:val="DefaultParagraphFont"/>
    <w:rsid w:val="00662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C8C"/>
    <w:rPr>
      <w:b/>
    </w:rPr>
  </w:style>
  <w:style w:type="character" w:customStyle="1" w:styleId="Underlined">
    <w:name w:val="Underlined"/>
    <w:basedOn w:val="DefaultParagraphFont"/>
    <w:rsid w:val="00662C8C"/>
    <w:rPr>
      <w:u w:val="single"/>
    </w:rPr>
  </w:style>
  <w:style w:type="paragraph" w:customStyle="1" w:styleId="TableBodyTextRight">
    <w:name w:val="Table Body Text Right"/>
    <w:basedOn w:val="TableBodyText"/>
    <w:rsid w:val="00662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C8C"/>
    <w:rPr>
      <w:sz w:val="18"/>
    </w:rPr>
  </w:style>
  <w:style w:type="paragraph" w:customStyle="1" w:styleId="BodySmallRight">
    <w:name w:val="Body Small Right"/>
    <w:basedOn w:val="BodyTextRight"/>
    <w:rsid w:val="00662C8C"/>
    <w:rPr>
      <w:sz w:val="18"/>
      <w:szCs w:val="18"/>
    </w:rPr>
  </w:style>
  <w:style w:type="paragraph" w:customStyle="1" w:styleId="MarginEdition">
    <w:name w:val="Margin Edition"/>
    <w:basedOn w:val="MarginNote"/>
    <w:rsid w:val="00662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C8C"/>
    <w:rPr>
      <w:sz w:val="2"/>
      <w:szCs w:val="2"/>
    </w:rPr>
  </w:style>
  <w:style w:type="character" w:customStyle="1" w:styleId="Small">
    <w:name w:val="Small"/>
    <w:basedOn w:val="DefaultParagraphFont"/>
    <w:rsid w:val="00662C8C"/>
    <w:rPr>
      <w:sz w:val="16"/>
    </w:rPr>
  </w:style>
  <w:style w:type="paragraph" w:customStyle="1" w:styleId="WideTable">
    <w:name w:val="Wide Table"/>
    <w:basedOn w:val="Normal"/>
    <w:rsid w:val="00662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C8C"/>
  </w:style>
  <w:style w:type="paragraph" w:styleId="Quote">
    <w:name w:val="Quote"/>
    <w:basedOn w:val="Heading1"/>
    <w:link w:val="QuoteChar"/>
    <w:qFormat/>
    <w:rsid w:val="00662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C8C"/>
    <w:pPr>
      <w:pageBreakBefore/>
    </w:pPr>
  </w:style>
  <w:style w:type="paragraph" w:customStyle="1" w:styleId="Border">
    <w:name w:val="Border"/>
    <w:basedOn w:val="Normal"/>
    <w:qFormat/>
    <w:rsid w:val="00662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C8C"/>
    <w:rPr>
      <w:u w:val="single"/>
    </w:rPr>
  </w:style>
  <w:style w:type="character" w:customStyle="1" w:styleId="BoldandItalics">
    <w:name w:val="Bold and Italics"/>
    <w:qFormat/>
    <w:rsid w:val="00662C8C"/>
    <w:rPr>
      <w:b/>
      <w:i/>
      <w:u w:val="none"/>
    </w:rPr>
  </w:style>
  <w:style w:type="paragraph" w:styleId="BalloonText">
    <w:name w:val="Balloon Text"/>
    <w:basedOn w:val="Normal"/>
    <w:link w:val="BalloonTextChar"/>
    <w:rsid w:val="00662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C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0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2764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AURVTS003 Fabricate vehicle composite material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2018-12-07T01:28:00Z</dcterms:created>
  <dcterms:modified xsi:type="dcterms:W3CDTF">2018-12-07T01:28:00Z</dcterms:modified>
</cp:coreProperties>
</file>