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DF8" w:rsidP="00A97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AURVTP129 Prepare surface and prime repaired body panels</w:t>
      </w:r>
      <w:r>
        <w:fldChar w:fldCharType="end"/>
      </w:r>
    </w:p>
    <w:p w:rsidR="00A97DF8" w:rsidP="00A97DF8">
      <w:pPr>
        <w:pStyle w:val="Version"/>
        <w:sectPr w:rsidSect="00002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A30" w:rsidP="00002A30">
      <w:pPr>
        <w:pStyle w:val="SuperHeading"/>
      </w:pPr>
      <w:r w:rsidRPr="00002A30">
        <w:t>AURVTP129 Prepare surface and prime repaired body panels</w:t>
      </w:r>
    </w:p>
    <w:p w:rsidR="00000000" w:rsidRPr="00002A30" w:rsidP="00002A30">
      <w:pPr>
        <w:pStyle w:val="Heading1"/>
      </w:pPr>
      <w:bookmarkStart w:id="1" w:name="O_1130535"/>
      <w:bookmarkEnd w:id="1"/>
      <w:r w:rsidRPr="00002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BodyText"/>
            </w:pPr>
            <w:r w:rsidRPr="00002A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rPr>
                <w:rStyle w:val="SpecialBold"/>
              </w:rPr>
              <w:t>Comments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BodyText"/>
            </w:pPr>
            <w:r w:rsidRPr="00002A30">
              <w:t>This version first released with AUR Automotive Retail, Service and Repair Training Package Version 6.0</w:t>
            </w:r>
          </w:p>
        </w:tc>
      </w:tr>
    </w:tbl>
    <w:p w:rsidR="00000000" w:rsidRPr="00002A30" w:rsidP="00002A30">
      <w:pPr>
        <w:pStyle w:val="BodyText"/>
      </w:pPr>
    </w:p>
    <w:p w:rsidR="00000000" w:rsidRPr="00002A30" w:rsidP="00002A30">
      <w:pPr>
        <w:pStyle w:val="AllowPageBreak"/>
      </w:pPr>
    </w:p>
    <w:p w:rsidR="00000000" w:rsidRPr="00002A30" w:rsidP="00002A30">
      <w:pPr>
        <w:pStyle w:val="Heading1"/>
      </w:pPr>
      <w:bookmarkStart w:id="2" w:name="O_1130542"/>
      <w:bookmarkEnd w:id="2"/>
      <w:r w:rsidRPr="00002A30">
        <w:t>Application</w:t>
      </w:r>
    </w:p>
    <w:p w:rsidR="00000000" w:rsidRPr="00002A30" w:rsidP="00A97DF8">
      <w:pPr>
        <w:pStyle w:val="BodyText"/>
      </w:pPr>
      <w:r w:rsidRPr="00002A30">
        <w:t>This unit describes the skills and knowledge require</w:t>
      </w:r>
      <w:r w:rsidRPr="00002A30">
        <w:t>d to prepare and prime a repaired body panel of a vehicle. It requires the learner to plan and prepare the task; identify types of automotive abrasives; remove protective waxes and surface contaminants; feather paint edges; apply filler; and maintain the w</w:t>
      </w:r>
      <w:r w:rsidRPr="00002A30">
        <w:t>ork area, tools and equipment. This unit applies to those undertaking a Vocational Education and Training in Schools (VETiS) or pre-vocational qualification as preparation to entering the automotive service and repair or automotive manufacturing industry.</w:t>
      </w:r>
    </w:p>
    <w:p w:rsidR="00000000" w:rsidRPr="00002A30" w:rsidP="00A97DF8">
      <w:pPr>
        <w:pStyle w:val="BodyText"/>
      </w:pPr>
      <w:r w:rsidRPr="00002A30">
        <w:t>The unit is designed for use in a highly supervised context.</w:t>
      </w:r>
    </w:p>
    <w:p w:rsidR="00000000" w:rsidRPr="00002A30" w:rsidP="00A97DF8">
      <w:pPr>
        <w:pStyle w:val="BodyText"/>
      </w:pPr>
      <w:r w:rsidRPr="00002A30">
        <w:t>No licensing, legislative, regulatory or certification requirements apply to this unit at the time of publication.</w:t>
      </w:r>
    </w:p>
    <w:p w:rsidR="00000000" w:rsidRPr="00002A30" w:rsidP="00002A30">
      <w:pPr>
        <w:pStyle w:val="Heading1"/>
      </w:pPr>
      <w:bookmarkStart w:id="3" w:name="O_1130540"/>
      <w:bookmarkEnd w:id="3"/>
      <w:r w:rsidRPr="00002A30">
        <w:t>Unit Sector</w:t>
      </w:r>
    </w:p>
    <w:p w:rsidR="00000000" w:rsidRPr="00002A30" w:rsidP="00A97DF8">
      <w:pPr>
        <w:pStyle w:val="BodyText"/>
      </w:pPr>
      <w:r w:rsidRPr="00002A30">
        <w:t>Vehicle Body Technical - Paint</w:t>
      </w:r>
    </w:p>
    <w:p w:rsidR="00000000" w:rsidRPr="00002A30" w:rsidP="00002A30">
      <w:pPr>
        <w:pStyle w:val="Heading1"/>
      </w:pPr>
      <w:bookmarkStart w:id="4" w:name="O_1130539"/>
      <w:bookmarkEnd w:id="4"/>
      <w:r w:rsidRPr="00002A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BodyText"/>
            </w:pPr>
            <w:r w:rsidRPr="00002A3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rPr>
                <w:rStyle w:val="SpecialBold"/>
              </w:rPr>
              <w:t>PERFORMANCE CRITERIA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BodyText"/>
            </w:pPr>
            <w:r w:rsidRPr="00002A3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List"/>
              <w:rPr>
                <w:lang w:val="en-NZ"/>
              </w:rPr>
            </w:pPr>
            <w:r w:rsidRPr="00002A30">
              <w:t>1. Prepare to prime a repaired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List"/>
            </w:pPr>
            <w:r w:rsidRPr="00002A30">
              <w:t>1.1 Source and interpret safety and environmental requirements</w:t>
            </w:r>
          </w:p>
          <w:p w:rsidR="00000000" w:rsidRPr="00002A30" w:rsidP="00002A30">
            <w:pPr>
              <w:pStyle w:val="List"/>
            </w:pPr>
            <w:r w:rsidRPr="00002A30">
              <w:t xml:space="preserve">1.2 Interpret task instruction and identify vehicle body panel to be worked on </w:t>
            </w:r>
          </w:p>
          <w:p w:rsidR="00000000" w:rsidRPr="00002A30" w:rsidP="00002A30">
            <w:pPr>
              <w:pStyle w:val="List"/>
            </w:pPr>
            <w:r w:rsidRPr="00002A30">
              <w:t>1.3 Source and interpret manufacturer specifications and workplace procedures for removing paint and preparing su</w:t>
            </w:r>
            <w:r w:rsidRPr="00002A30">
              <w:t>rface</w:t>
            </w:r>
          </w:p>
          <w:p w:rsidR="00000000" w:rsidRPr="00002A30" w:rsidP="00002A30">
            <w:pPr>
              <w:pStyle w:val="List"/>
            </w:pPr>
            <w:r w:rsidRPr="00002A30">
              <w:t>1.4 Identify potential hazards and risks associated with task and report to workplace supervisor</w:t>
            </w:r>
          </w:p>
          <w:p w:rsidR="00000000" w:rsidP="00002A30">
            <w:pPr>
              <w:pStyle w:val="List"/>
              <w:rPr>
                <w:lang w:val="en-NZ"/>
              </w:rPr>
            </w:pPr>
            <w:r w:rsidRPr="00002A30">
              <w:t>1.5 Identify tools and equipment required for priming body panel according to manufacturer specifications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List"/>
              <w:rPr>
                <w:lang w:val="en-NZ"/>
              </w:rPr>
            </w:pPr>
            <w:r w:rsidRPr="00002A30">
              <w:t>2. Prepare body panel for priming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List"/>
            </w:pPr>
            <w:r w:rsidRPr="00002A30">
              <w:t>2.1 Select a</w:t>
            </w:r>
            <w:r w:rsidRPr="00002A30">
              <w:t>nd check tools, equipment and materials for priming body panel prior to use according to manufacturer specifications and safety requirements</w:t>
            </w:r>
          </w:p>
          <w:p w:rsidR="00000000" w:rsidRPr="00002A30" w:rsidP="00002A30">
            <w:pPr>
              <w:pStyle w:val="List"/>
            </w:pPr>
            <w:r w:rsidRPr="00002A30">
              <w:t>2.2 Prepare vehicle body panel for priming according to workplace procedures and safety and environmental requireme</w:t>
            </w:r>
            <w:r w:rsidRPr="00002A30">
              <w:t>nts, and without causing damage to components, tools or equipment</w:t>
            </w:r>
          </w:p>
          <w:p w:rsidR="00000000" w:rsidRPr="00002A30" w:rsidP="00002A30">
            <w:pPr>
              <w:pStyle w:val="List"/>
            </w:pPr>
            <w:r w:rsidRPr="00002A30">
              <w:t>2.3 Inspect body panel according to manufacturer specifications</w:t>
            </w:r>
          </w:p>
          <w:p w:rsidR="00000000" w:rsidP="00002A30">
            <w:pPr>
              <w:pStyle w:val="List"/>
              <w:rPr>
                <w:lang w:val="en-NZ"/>
              </w:rPr>
            </w:pPr>
            <w:r w:rsidRPr="00002A30">
              <w:t xml:space="preserve">2.4 Record body panel inspection results 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List"/>
              <w:rPr>
                <w:lang w:val="en-NZ"/>
              </w:rPr>
            </w:pPr>
            <w:r w:rsidRPr="00002A30">
              <w:t>3. Apply primer to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List"/>
            </w:pPr>
            <w:r w:rsidRPr="00002A30">
              <w:t>3.1 Prepare primer for application according to manuf</w:t>
            </w:r>
            <w:r w:rsidRPr="00002A30">
              <w:t xml:space="preserve">acturer specifications and safety and environmental requirements </w:t>
            </w:r>
          </w:p>
          <w:p w:rsidR="00000000" w:rsidRPr="00002A30" w:rsidP="00002A30">
            <w:pPr>
              <w:pStyle w:val="List"/>
            </w:pPr>
            <w:r w:rsidRPr="00002A30">
              <w:t>3.2 Apply primer according to workplace procedures, manufacturer specifications, and safety and environmental requirements</w:t>
            </w:r>
          </w:p>
          <w:p w:rsidR="00000000" w:rsidRPr="00002A30" w:rsidP="00002A30">
            <w:pPr>
              <w:pStyle w:val="List"/>
            </w:pPr>
            <w:r w:rsidRPr="00002A30">
              <w:t>3.3 Apply primer to body panel without causing damage to body panel</w:t>
            </w:r>
            <w:r w:rsidRPr="00002A30">
              <w:t>, components, tools or equipment</w:t>
            </w:r>
          </w:p>
          <w:p w:rsidR="00000000" w:rsidRPr="00002A30" w:rsidP="00002A30">
            <w:pPr>
              <w:pStyle w:val="List"/>
            </w:pPr>
            <w:r w:rsidRPr="00002A30">
              <w:t>3.4 Inspect body panel to ensure required application of primer to body panel</w:t>
            </w:r>
          </w:p>
          <w:p w:rsidR="00000000" w:rsidP="00002A30">
            <w:pPr>
              <w:pStyle w:val="List"/>
              <w:rPr>
                <w:lang w:val="en-NZ"/>
              </w:rPr>
            </w:pPr>
            <w:r w:rsidRPr="00002A30">
              <w:t>3.5 Record body panel inspection results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List"/>
              <w:rPr>
                <w:lang w:val="en-NZ"/>
              </w:rPr>
            </w:pPr>
            <w:r w:rsidRPr="00002A30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List"/>
            </w:pPr>
            <w:r w:rsidRPr="00002A30">
              <w:t>4.1 Conduct final inspection according to workplace procedures and confirm vehicle is ready for use </w:t>
            </w:r>
          </w:p>
          <w:p w:rsidR="00000000" w:rsidRPr="00002A30" w:rsidP="00002A30">
            <w:pPr>
              <w:pStyle w:val="List"/>
            </w:pPr>
            <w:r w:rsidRPr="00002A30">
              <w:t>4.2 Clear work area and dispose of or recycle materials according to workplace procedures</w:t>
            </w:r>
          </w:p>
          <w:p w:rsidR="00000000" w:rsidRPr="00002A30" w:rsidP="00002A30">
            <w:pPr>
              <w:pStyle w:val="List"/>
            </w:pPr>
            <w:r w:rsidRPr="00002A30">
              <w:t>4.3 Complete documentation according to workplace procedures</w:t>
            </w:r>
          </w:p>
        </w:tc>
      </w:tr>
    </w:tbl>
    <w:p w:rsidR="00000000" w:rsidRPr="00002A30" w:rsidP="00002A30">
      <w:pPr>
        <w:pStyle w:val="List"/>
      </w:pPr>
    </w:p>
    <w:p w:rsidR="00000000" w:rsidRPr="00002A30" w:rsidP="00002A30">
      <w:pPr>
        <w:pStyle w:val="AllowPageBreak"/>
      </w:pPr>
    </w:p>
    <w:p w:rsidR="00000000" w:rsidRPr="00002A30" w:rsidP="00002A30">
      <w:pPr>
        <w:pStyle w:val="Heading1"/>
      </w:pPr>
      <w:bookmarkStart w:id="5" w:name="O_1130538"/>
      <w:bookmarkEnd w:id="5"/>
      <w:r w:rsidRPr="00002A30">
        <w:t>Foundation Skills</w:t>
      </w:r>
    </w:p>
    <w:p w:rsidR="00000000" w:rsidRPr="00A97DF8" w:rsidP="00A97DF8">
      <w:pPr>
        <w:pStyle w:val="BodyText"/>
        <w:rPr>
          <w:i/>
        </w:rPr>
      </w:pPr>
      <w:r w:rsidRPr="00A97D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30" w:rsidP="00002A30">
            <w:pPr>
              <w:pStyle w:val="BodyText"/>
            </w:pPr>
            <w:r w:rsidRPr="00002A30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rPr>
                <w:rStyle w:val="SpecialBold"/>
              </w:rPr>
              <w:t>DESCRIPTION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>Locates required sources of information efficiently.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2A30" w:rsidP="00002A30">
            <w:pPr>
              <w:pStyle w:val="ListBullet"/>
            </w:pPr>
            <w:r w:rsidRPr="00002A30">
              <w:t>Reads and interprets numerical information in paint information</w:t>
            </w:r>
          </w:p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>Uses basic mathematical operations, including addition, subtraction, multiplication and division, to calculate volumes and ratio</w:t>
            </w:r>
            <w:r w:rsidRPr="00002A30">
              <w:t>s.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 xml:space="preserve">Participates effectively in verbal exchanges using questioning and active listening to request, clarify and clearly convey </w:t>
            </w:r>
            <w:r w:rsidRPr="00002A30">
              <w:t>information.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 xml:space="preserve">Selects and interprets key information from environmental requirements and workplace </w:t>
            </w:r>
            <w:r w:rsidRPr="00002A30">
              <w:t>procedures to ensure a clean and safe work site.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2A30" w:rsidP="00002A30">
            <w:pPr>
              <w:pStyle w:val="ListBullet"/>
            </w:pPr>
            <w:r w:rsidRPr="00002A30">
              <w:t>Plans own work activities</w:t>
            </w:r>
          </w:p>
          <w:p w:rsidR="00000000" w:rsidRPr="00002A30" w:rsidP="00002A30">
            <w:pPr>
              <w:pStyle w:val="ListBullet"/>
            </w:pPr>
            <w:r w:rsidRPr="00002A30">
              <w:t xml:space="preserve">Prioritises actions to achieve required outcomes </w:t>
            </w:r>
          </w:p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>Ensures tasks are completed within workplace timeframes.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2A30" w:rsidP="00002A30">
            <w:pPr>
              <w:pStyle w:val="ListBullet"/>
            </w:pPr>
            <w:r w:rsidRPr="00002A30">
              <w:t>Identifies potential or actu</w:t>
            </w:r>
            <w:r w:rsidRPr="00002A30">
              <w:t>al hazards and takes action to minimise risk</w:t>
            </w:r>
          </w:p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>Refers problems that cannot be readily resolved and seeks assistance from workplace supervisor.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 xml:space="preserve">Self-management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2A30">
            <w:pPr>
              <w:pStyle w:val="ListBullet"/>
              <w:rPr>
                <w:lang w:val="en-NZ"/>
              </w:rPr>
            </w:pPr>
            <w:r w:rsidRPr="00002A30">
              <w:t>Recognises own limitations when selecting and using tools and equipment and seek timely advice.</w:t>
            </w:r>
          </w:p>
        </w:tc>
      </w:tr>
      <w:tr w:rsidTr="0000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30">
            <w:pPr>
              <w:pStyle w:val="BodyText"/>
              <w:rPr>
                <w:lang w:val="en-NZ"/>
              </w:rPr>
            </w:pPr>
            <w:r w:rsidRPr="00002A30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2A30" w:rsidP="00002A30">
            <w:pPr>
              <w:pStyle w:val="ListBullet"/>
            </w:pPr>
            <w:r w:rsidRPr="00002A30">
              <w:t xml:space="preserve">Sets up and operates specialised equipment and tools. </w:t>
            </w:r>
          </w:p>
        </w:tc>
      </w:tr>
    </w:tbl>
    <w:p w:rsidR="00000000" w:rsidRPr="00002A30" w:rsidP="00002A30">
      <w:pPr>
        <w:pStyle w:val="BodyText"/>
      </w:pPr>
    </w:p>
    <w:p w:rsidR="00000000" w:rsidRPr="00002A30" w:rsidP="00002A30">
      <w:pPr>
        <w:pStyle w:val="AllowPageBreak"/>
      </w:pPr>
    </w:p>
    <w:p w:rsidR="00000000" w:rsidRPr="00002A30" w:rsidP="00002A30">
      <w:pPr>
        <w:pStyle w:val="Heading1"/>
      </w:pPr>
      <w:bookmarkStart w:id="6" w:name="O_1130536"/>
      <w:bookmarkEnd w:id="6"/>
      <w:r w:rsidRPr="00002A30">
        <w:t>Unit Mapping Information</w:t>
      </w:r>
    </w:p>
    <w:p w:rsidR="00000000" w:rsidRPr="00002A30" w:rsidP="00A97DF8">
      <w:pPr>
        <w:pStyle w:val="BodyText"/>
      </w:pPr>
      <w:r w:rsidRPr="00002A30">
        <w:t>Supersedes and is equivalent to AURVTP029 Prepare surface and prime repaired body panels.</w:t>
      </w:r>
    </w:p>
    <w:p w:rsidR="00000000" w:rsidRPr="00002A30" w:rsidP="00002A30">
      <w:pPr>
        <w:pStyle w:val="Heading1"/>
      </w:pPr>
      <w:bookmarkStart w:id="7" w:name="O_1130529"/>
      <w:bookmarkEnd w:id="7"/>
      <w:r w:rsidRPr="00002A30">
        <w:t>Links</w:t>
      </w:r>
    </w:p>
    <w:p w:rsidR="00000000" w:rsidRPr="00002A30" w:rsidP="00A97DF8">
      <w:pPr>
        <w:pStyle w:val="BodyText"/>
      </w:pPr>
      <w:r w:rsidRPr="00002A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1685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2A30" w:rsidP="00002A30"/>
    <w:sectPr w:rsidSect="00002A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30" w:rsidRPr="00A97DF8" w:rsidP="00A97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F8" w:rsidP="00002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DF8" w:rsidP="00002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97DF8" w:rsidP="00002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A30" w:rsidRPr="00A97DF8" w:rsidP="00A97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F8" w:rsidRPr="002D2AF8" w:rsidP="00002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AURVTP129 Prepare surface and prime repaired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97DF8" w:rsidP="00002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E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B6A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A30"/>
  </w:style>
  <w:style w:type="character" w:customStyle="1" w:styleId="Heading1Char">
    <w:name w:val="Heading 1 Char"/>
    <w:basedOn w:val="DefaultParagraphFont"/>
    <w:link w:val="Heading1"/>
    <w:rsid w:val="00002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A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2A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A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A30"/>
    <w:rPr>
      <w:b/>
      <w:spacing w:val="0"/>
    </w:rPr>
  </w:style>
  <w:style w:type="character" w:styleId="Emphasis">
    <w:name w:val="Emphasis"/>
    <w:basedOn w:val="DefaultParagraphFont"/>
    <w:qFormat/>
    <w:rsid w:val="00002A30"/>
    <w:rPr>
      <w:i/>
    </w:rPr>
  </w:style>
  <w:style w:type="paragraph" w:customStyle="1" w:styleId="SuperHeading">
    <w:name w:val="SuperHeading"/>
    <w:basedOn w:val="Normal"/>
    <w:rsid w:val="00002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A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2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A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A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A30"/>
  </w:style>
  <w:style w:type="paragraph" w:styleId="TableofFigures">
    <w:name w:val="table of figures"/>
    <w:basedOn w:val="Normal"/>
    <w:next w:val="Normal"/>
    <w:semiHidden/>
    <w:rsid w:val="00002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A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A30"/>
    <w:rPr>
      <w:rFonts w:ascii="Wingdings" w:hAnsi="Wingdings"/>
    </w:rPr>
  </w:style>
  <w:style w:type="paragraph" w:customStyle="1" w:styleId="TableHeading">
    <w:name w:val="Table Heading"/>
    <w:basedOn w:val="HeadingBase"/>
    <w:rsid w:val="00002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A30"/>
    <w:rPr>
      <w:color w:val="0033CC"/>
      <w:u w:val="none"/>
    </w:rPr>
  </w:style>
  <w:style w:type="paragraph" w:customStyle="1" w:styleId="BodyTextRight">
    <w:name w:val="Body Text Right"/>
    <w:basedOn w:val="BodyText"/>
    <w:rsid w:val="00002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A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A30"/>
    <w:rPr>
      <w:sz w:val="32"/>
    </w:rPr>
  </w:style>
  <w:style w:type="paragraph" w:customStyle="1" w:styleId="HeadingProcedure">
    <w:name w:val="Heading Procedure"/>
    <w:basedOn w:val="HeadingBase"/>
    <w:next w:val="Normal"/>
    <w:rsid w:val="00002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A30"/>
    <w:pPr>
      <w:spacing w:before="60" w:after="60"/>
    </w:pPr>
  </w:style>
  <w:style w:type="paragraph" w:styleId="ListContinue">
    <w:name w:val="List Continue"/>
    <w:basedOn w:val="List"/>
    <w:rsid w:val="00002A30"/>
    <w:pPr>
      <w:ind w:firstLine="0"/>
    </w:pPr>
  </w:style>
  <w:style w:type="paragraph" w:customStyle="1" w:styleId="ListNote">
    <w:name w:val="List Note"/>
    <w:basedOn w:val="List"/>
    <w:rsid w:val="00002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A30"/>
    <w:rPr>
      <w:rFonts w:ascii="Courier New" w:hAnsi="Courier New"/>
    </w:rPr>
  </w:style>
  <w:style w:type="paragraph" w:customStyle="1" w:styleId="NoteBullet">
    <w:name w:val="Note Bullet"/>
    <w:basedOn w:val="Note"/>
    <w:rsid w:val="00002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A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A30"/>
    <w:rPr>
      <w:b/>
      <w:smallCaps/>
    </w:rPr>
  </w:style>
  <w:style w:type="paragraph" w:customStyle="1" w:styleId="TableListNumber">
    <w:name w:val="Table List Number"/>
    <w:basedOn w:val="ListNumber"/>
    <w:rsid w:val="00002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A30"/>
    <w:pPr>
      <w:numPr>
        <w:numId w:val="8"/>
      </w:numPr>
    </w:pPr>
  </w:style>
  <w:style w:type="paragraph" w:customStyle="1" w:styleId="ListAlpha2">
    <w:name w:val="List Alpha 2"/>
    <w:basedOn w:val="List2"/>
    <w:rsid w:val="00002A30"/>
    <w:pPr>
      <w:numPr>
        <w:numId w:val="7"/>
      </w:numPr>
    </w:pPr>
  </w:style>
  <w:style w:type="paragraph" w:styleId="List2">
    <w:name w:val="List 2"/>
    <w:basedOn w:val="BodyText"/>
    <w:rsid w:val="00002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A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A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A30"/>
    <w:pPr>
      <w:numPr>
        <w:numId w:val="3"/>
      </w:numPr>
    </w:pPr>
  </w:style>
  <w:style w:type="paragraph" w:styleId="ListContinue2">
    <w:name w:val="List Continue 2"/>
    <w:basedOn w:val="List2"/>
    <w:rsid w:val="00002A30"/>
    <w:pPr>
      <w:ind w:firstLine="0"/>
    </w:pPr>
  </w:style>
  <w:style w:type="paragraph" w:styleId="ListContinue3">
    <w:name w:val="List Continue 3"/>
    <w:basedOn w:val="List3"/>
    <w:rsid w:val="00002A30"/>
    <w:pPr>
      <w:ind w:left="1021" w:firstLine="0"/>
    </w:pPr>
  </w:style>
  <w:style w:type="paragraph" w:styleId="ListContinue4">
    <w:name w:val="List Continue 4"/>
    <w:basedOn w:val="List4"/>
    <w:rsid w:val="00002A30"/>
    <w:pPr>
      <w:ind w:firstLine="0"/>
    </w:pPr>
  </w:style>
  <w:style w:type="paragraph" w:styleId="ListContinue5">
    <w:name w:val="List Continue 5"/>
    <w:basedOn w:val="List5"/>
    <w:rsid w:val="00002A30"/>
    <w:pPr>
      <w:ind w:firstLine="0"/>
    </w:pPr>
  </w:style>
  <w:style w:type="paragraph" w:styleId="ListNumber3">
    <w:name w:val="List Number 3"/>
    <w:basedOn w:val="List3"/>
    <w:rsid w:val="00002A30"/>
    <w:pPr>
      <w:numPr>
        <w:numId w:val="4"/>
      </w:numPr>
    </w:pPr>
  </w:style>
  <w:style w:type="paragraph" w:styleId="ListNumber4">
    <w:name w:val="List Number 4"/>
    <w:basedOn w:val="List4"/>
    <w:rsid w:val="00002A30"/>
    <w:pPr>
      <w:numPr>
        <w:numId w:val="5"/>
      </w:numPr>
    </w:pPr>
  </w:style>
  <w:style w:type="paragraph" w:styleId="ListNumber5">
    <w:name w:val="List Number 5"/>
    <w:basedOn w:val="List5"/>
    <w:rsid w:val="00002A30"/>
    <w:pPr>
      <w:numPr>
        <w:numId w:val="6"/>
      </w:numPr>
    </w:pPr>
  </w:style>
  <w:style w:type="paragraph" w:styleId="BlockText">
    <w:name w:val="Block Text"/>
    <w:basedOn w:val="Normal"/>
    <w:rsid w:val="00002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A30"/>
    <w:rPr>
      <w:sz w:val="16"/>
      <w:vertAlign w:val="superscript"/>
    </w:rPr>
  </w:style>
  <w:style w:type="character" w:customStyle="1" w:styleId="Symbols">
    <w:name w:val="Symbols"/>
    <w:basedOn w:val="DefaultParagraphFont"/>
    <w:rsid w:val="00002A30"/>
    <w:rPr>
      <w:rFonts w:ascii="Symbol" w:hAnsi="Symbol"/>
    </w:rPr>
  </w:style>
  <w:style w:type="character" w:customStyle="1" w:styleId="MenuOptions">
    <w:name w:val="Menu Options"/>
    <w:basedOn w:val="DefaultParagraphFont"/>
    <w:rsid w:val="00002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A30"/>
    <w:rPr>
      <w:b/>
    </w:rPr>
  </w:style>
  <w:style w:type="character" w:customStyle="1" w:styleId="Underlined">
    <w:name w:val="Underlined"/>
    <w:basedOn w:val="DefaultParagraphFont"/>
    <w:rsid w:val="00002A30"/>
    <w:rPr>
      <w:u w:val="single"/>
    </w:rPr>
  </w:style>
  <w:style w:type="paragraph" w:customStyle="1" w:styleId="TableBodyTextRight">
    <w:name w:val="Table Body Text Right"/>
    <w:basedOn w:val="TableBodyText"/>
    <w:rsid w:val="00002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A30"/>
    <w:rPr>
      <w:sz w:val="18"/>
    </w:rPr>
  </w:style>
  <w:style w:type="paragraph" w:customStyle="1" w:styleId="BodySmallRight">
    <w:name w:val="Body Small Right"/>
    <w:basedOn w:val="BodyTextRight"/>
    <w:rsid w:val="00002A30"/>
    <w:rPr>
      <w:sz w:val="18"/>
      <w:szCs w:val="18"/>
    </w:rPr>
  </w:style>
  <w:style w:type="paragraph" w:customStyle="1" w:styleId="MarginEdition">
    <w:name w:val="Margin Edition"/>
    <w:basedOn w:val="MarginNote"/>
    <w:rsid w:val="00002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A30"/>
    <w:rPr>
      <w:sz w:val="2"/>
      <w:szCs w:val="2"/>
    </w:rPr>
  </w:style>
  <w:style w:type="character" w:customStyle="1" w:styleId="Small">
    <w:name w:val="Small"/>
    <w:basedOn w:val="DefaultParagraphFont"/>
    <w:rsid w:val="00002A30"/>
    <w:rPr>
      <w:sz w:val="16"/>
    </w:rPr>
  </w:style>
  <w:style w:type="paragraph" w:customStyle="1" w:styleId="WideTable">
    <w:name w:val="Wide Table"/>
    <w:basedOn w:val="Normal"/>
    <w:rsid w:val="00002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A30"/>
  </w:style>
  <w:style w:type="paragraph" w:styleId="Quote">
    <w:name w:val="Quote"/>
    <w:basedOn w:val="Heading1"/>
    <w:link w:val="QuoteChar"/>
    <w:qFormat/>
    <w:rsid w:val="00002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A30"/>
    <w:pPr>
      <w:pageBreakBefore/>
    </w:pPr>
  </w:style>
  <w:style w:type="paragraph" w:customStyle="1" w:styleId="Border">
    <w:name w:val="Border"/>
    <w:basedOn w:val="Normal"/>
    <w:qFormat/>
    <w:rsid w:val="00002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A30"/>
    <w:rPr>
      <w:u w:val="single"/>
    </w:rPr>
  </w:style>
  <w:style w:type="character" w:customStyle="1" w:styleId="BoldandItalics">
    <w:name w:val="Bold and Italics"/>
    <w:qFormat/>
    <w:rsid w:val="00002A30"/>
    <w:rPr>
      <w:b/>
      <w:i/>
      <w:u w:val="none"/>
    </w:rPr>
  </w:style>
  <w:style w:type="paragraph" w:styleId="BalloonText">
    <w:name w:val="Balloon Text"/>
    <w:basedOn w:val="Normal"/>
    <w:link w:val="BalloonTextChar"/>
    <w:rsid w:val="00002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A30"/>
    <w:pPr>
      <w:spacing w:before="0" w:after="0"/>
    </w:pPr>
  </w:style>
  <w:style w:type="paragraph" w:customStyle="1" w:styleId="BodyTextBold">
    <w:name w:val="Body Text Bold"/>
    <w:basedOn w:val="BodyText"/>
    <w:qFormat/>
    <w:rsid w:val="00002A30"/>
    <w:rPr>
      <w:b/>
    </w:rPr>
  </w:style>
  <w:style w:type="character" w:styleId="Hyperlink">
    <w:name w:val="Hyperlink"/>
    <w:basedOn w:val="DefaultParagraphFont"/>
    <w:uiPriority w:val="99"/>
    <w:unhideWhenUsed/>
    <w:rsid w:val="00A97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4120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AURVTP129 Prepare surface and prime repaired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