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722" w:rsidP="00F0572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AURVTP101 Remove paint from vehicle painted surfaces</w:t>
      </w:r>
      <w:r>
        <w:fldChar w:fldCharType="end"/>
      </w:r>
    </w:p>
    <w:p w:rsidR="00F05722" w:rsidP="00F05722">
      <w:pPr>
        <w:pStyle w:val="Version"/>
        <w:sectPr w:rsidSect="000777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700" w:rsidP="00077700">
      <w:pPr>
        <w:pStyle w:val="SuperHeading"/>
      </w:pPr>
      <w:r w:rsidRPr="00077700">
        <w:t>AURVTP101 Remove paint from vehicle painted surfaces</w:t>
      </w:r>
    </w:p>
    <w:p w:rsidR="00000000" w:rsidRPr="00077700" w:rsidP="00077700">
      <w:pPr>
        <w:pStyle w:val="Heading1"/>
      </w:pPr>
      <w:bookmarkStart w:id="1" w:name="O_1130607"/>
      <w:bookmarkEnd w:id="1"/>
      <w:r w:rsidRPr="000777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77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700" w:rsidP="00077700">
            <w:pPr>
              <w:pStyle w:val="BodyText"/>
            </w:pPr>
            <w:r w:rsidRPr="0007770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700">
            <w:pPr>
              <w:pStyle w:val="BodyText"/>
              <w:rPr>
                <w:lang w:val="en-NZ"/>
              </w:rPr>
            </w:pPr>
            <w:r w:rsidRPr="00077700">
              <w:rPr>
                <w:rStyle w:val="SpecialBold"/>
              </w:rPr>
              <w:t>Comments</w:t>
            </w:r>
          </w:p>
        </w:tc>
      </w:tr>
      <w:tr w:rsidTr="00077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700">
            <w:pPr>
              <w:pStyle w:val="BodyText"/>
              <w:rPr>
                <w:lang w:val="en-NZ"/>
              </w:rPr>
            </w:pPr>
            <w:r w:rsidRPr="0007770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700" w:rsidP="00077700">
            <w:pPr>
              <w:pStyle w:val="BodyText"/>
            </w:pPr>
            <w:r w:rsidRPr="00077700">
              <w:t>This version first released with AUR Automotive Retail, Service and Repair Training Package Version 6.0</w:t>
            </w:r>
          </w:p>
        </w:tc>
      </w:tr>
    </w:tbl>
    <w:p w:rsidR="00000000" w:rsidRPr="00077700" w:rsidP="00077700">
      <w:pPr>
        <w:pStyle w:val="BodyText"/>
      </w:pPr>
    </w:p>
    <w:p w:rsidR="00000000" w:rsidRPr="00077700" w:rsidP="00077700">
      <w:pPr>
        <w:pStyle w:val="AllowPageBreak"/>
      </w:pPr>
    </w:p>
    <w:p w:rsidR="00000000" w:rsidRPr="00077700" w:rsidP="00077700">
      <w:pPr>
        <w:pStyle w:val="Heading1"/>
      </w:pPr>
      <w:bookmarkStart w:id="2" w:name="O_1130614"/>
      <w:bookmarkEnd w:id="2"/>
      <w:r w:rsidRPr="00077700">
        <w:t>Application</w:t>
      </w:r>
    </w:p>
    <w:p w:rsidR="00000000" w:rsidRPr="00077700" w:rsidP="00F05722">
      <w:pPr>
        <w:pStyle w:val="BodyText"/>
      </w:pPr>
      <w:r w:rsidRPr="00077700">
        <w:t>This unit describes the skills and knowledge require</w:t>
      </w:r>
      <w:r w:rsidRPr="00077700">
        <w:t>d to remove paint from vehicle painted surfaces using a variety of industry-approved methods and without causing damage to vehicle and components. This unit involves preparing for the task, selecting and using specialist tools, equipment and chemicals to r</w:t>
      </w:r>
      <w:r w:rsidRPr="00077700">
        <w:t>emove paint from metal and plastic component surfaces in preparation for repairs or refinishing, and completing workplace processes and documentation.</w:t>
      </w:r>
    </w:p>
    <w:p w:rsidR="00000000" w:rsidRPr="00077700" w:rsidP="00F05722">
      <w:pPr>
        <w:pStyle w:val="BodyText"/>
      </w:pPr>
      <w:r w:rsidRPr="00077700">
        <w:t>The unit applies to those working in the automotive paint refinishing repair industry.</w:t>
      </w:r>
    </w:p>
    <w:p w:rsidR="00000000" w:rsidRPr="00077700" w:rsidP="00F05722">
      <w:pPr>
        <w:pStyle w:val="BodyText"/>
      </w:pPr>
      <w:r w:rsidRPr="00077700">
        <w:t>No licensing, legi</w:t>
      </w:r>
      <w:r w:rsidRPr="00077700">
        <w:t>slative, regulatory or certification requirements apply to this unit at the time of publication.</w:t>
      </w:r>
    </w:p>
    <w:p w:rsidR="00000000" w:rsidRPr="00077700" w:rsidP="00077700">
      <w:pPr>
        <w:pStyle w:val="Heading1"/>
      </w:pPr>
      <w:bookmarkStart w:id="3" w:name="O_1130612"/>
      <w:bookmarkEnd w:id="3"/>
      <w:r w:rsidRPr="00077700">
        <w:t>Unit Sector</w:t>
      </w:r>
    </w:p>
    <w:p w:rsidR="00000000" w:rsidRPr="00077700" w:rsidP="00F05722">
      <w:pPr>
        <w:pStyle w:val="BodyText"/>
      </w:pPr>
      <w:r w:rsidRPr="00077700">
        <w:t>Vehicle Body Technical – Paint</w:t>
      </w:r>
    </w:p>
    <w:p w:rsidR="00000000" w:rsidRPr="00077700" w:rsidP="00077700">
      <w:pPr>
        <w:pStyle w:val="Heading1"/>
      </w:pPr>
      <w:bookmarkStart w:id="4" w:name="O_1130611"/>
      <w:bookmarkEnd w:id="4"/>
      <w:r w:rsidRPr="000777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077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700" w:rsidP="00077700">
            <w:pPr>
              <w:pStyle w:val="BodyText"/>
            </w:pPr>
            <w:r w:rsidRPr="00077700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700">
            <w:pPr>
              <w:pStyle w:val="BodyText"/>
              <w:rPr>
                <w:lang w:val="en-NZ"/>
              </w:rPr>
            </w:pPr>
            <w:r w:rsidRPr="00077700">
              <w:rPr>
                <w:rStyle w:val="SpecialBold"/>
              </w:rPr>
              <w:t>PERFORMANCE CRITERIA</w:t>
            </w:r>
          </w:p>
        </w:tc>
      </w:tr>
      <w:tr w:rsidTr="00077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700" w:rsidP="00077700">
            <w:pPr>
              <w:pStyle w:val="BodyText"/>
            </w:pPr>
            <w:r w:rsidRPr="00077700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700">
            <w:pPr>
              <w:pStyle w:val="BodyText"/>
              <w:rPr>
                <w:lang w:val="en-NZ"/>
              </w:rPr>
            </w:pPr>
            <w:r w:rsidRPr="000777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7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700">
            <w:pPr>
              <w:pStyle w:val="List"/>
              <w:rPr>
                <w:lang w:val="en-NZ"/>
              </w:rPr>
            </w:pPr>
            <w:r w:rsidRPr="00077700">
              <w:t>1. Prepare to remove paint from vehicle surface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700" w:rsidP="00077700">
            <w:pPr>
              <w:pStyle w:val="List"/>
            </w:pPr>
            <w:r w:rsidRPr="00077700">
              <w:t>1.1 Identify job requirements from workplace instructions</w:t>
            </w:r>
          </w:p>
          <w:p w:rsidR="00000000" w:rsidRPr="00077700" w:rsidP="00077700">
            <w:pPr>
              <w:pStyle w:val="List"/>
            </w:pPr>
            <w:r w:rsidRPr="00077700">
              <w:t xml:space="preserve">1.2 Assess </w:t>
            </w:r>
            <w:r w:rsidRPr="00077700">
              <w:t>paint removal methods and their effect on components according to workplace procedures and customer requirements</w:t>
            </w:r>
          </w:p>
          <w:p w:rsidR="00000000" w:rsidRPr="00077700" w:rsidP="00077700">
            <w:pPr>
              <w:pStyle w:val="List"/>
            </w:pPr>
            <w:r w:rsidRPr="00077700">
              <w:t>1.3 Identify hazards associated with the work, assess potential risks and implement control measures in line with workplace policies and proced</w:t>
            </w:r>
            <w:r w:rsidRPr="00077700">
              <w:t xml:space="preserve">ures </w:t>
            </w:r>
          </w:p>
          <w:p w:rsidR="00000000" w:rsidP="00077700">
            <w:pPr>
              <w:pStyle w:val="List"/>
              <w:rPr>
                <w:lang w:val="en-NZ"/>
              </w:rPr>
            </w:pPr>
            <w:r w:rsidRPr="00077700">
              <w:t>1.4 Identify tools, equipment and chemicals required for repair activity and establish serviceability according to workplace procedures</w:t>
            </w:r>
          </w:p>
        </w:tc>
      </w:tr>
      <w:tr w:rsidTr="00077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700">
            <w:pPr>
              <w:pStyle w:val="List"/>
              <w:rPr>
                <w:lang w:val="en-NZ"/>
              </w:rPr>
            </w:pPr>
            <w:r w:rsidRPr="00077700">
              <w:t>2. Remove paint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700" w:rsidP="00077700">
            <w:pPr>
              <w:pStyle w:val="List"/>
            </w:pPr>
            <w:r w:rsidRPr="00077700">
              <w:t xml:space="preserve">2.1 Identify and prepare vehicle metal and plastic components requiring paint removal </w:t>
            </w:r>
          </w:p>
          <w:p w:rsidR="00000000" w:rsidP="00077700">
            <w:pPr>
              <w:pStyle w:val="List"/>
              <w:rPr>
                <w:lang w:val="en-NZ"/>
              </w:rPr>
            </w:pPr>
            <w:r w:rsidRPr="00077700">
              <w:t>2.2 Remove</w:t>
            </w:r>
            <w:r w:rsidRPr="00077700">
              <w:t xml:space="preserve"> vehicle paint according to workplace and manufacturer procedures, workplace health and safety and environmental requirements</w:t>
            </w:r>
          </w:p>
        </w:tc>
      </w:tr>
      <w:tr w:rsidTr="00077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700">
            <w:pPr>
              <w:pStyle w:val="List"/>
              <w:rPr>
                <w:lang w:val="en-NZ"/>
              </w:rPr>
            </w:pPr>
            <w:r w:rsidRPr="00077700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700" w:rsidP="00077700">
            <w:pPr>
              <w:pStyle w:val="List"/>
            </w:pPr>
            <w:r w:rsidRPr="00077700">
              <w:t xml:space="preserve">3.1 Conduct final inspection according to workplace procedures and confirm vehicle is ready for use </w:t>
            </w:r>
          </w:p>
          <w:p w:rsidR="00000000" w:rsidRPr="00077700" w:rsidP="00077700">
            <w:pPr>
              <w:pStyle w:val="List"/>
            </w:pPr>
            <w:r w:rsidRPr="00077700">
              <w:t>3</w:t>
            </w:r>
            <w:r w:rsidRPr="00077700">
              <w:t>.2 Clear work area and dispose of or recycle materials according to workplace procedures</w:t>
            </w:r>
          </w:p>
          <w:p w:rsidR="00000000" w:rsidRPr="00077700" w:rsidP="00077700">
            <w:pPr>
              <w:pStyle w:val="List"/>
            </w:pPr>
            <w:r w:rsidRPr="00077700">
              <w:t>3.3 Complete documentation according to workplace procedures</w:t>
            </w:r>
          </w:p>
        </w:tc>
      </w:tr>
    </w:tbl>
    <w:p w:rsidR="00000000" w:rsidRPr="00077700" w:rsidP="00077700">
      <w:pPr>
        <w:pStyle w:val="BodyText"/>
      </w:pPr>
    </w:p>
    <w:p w:rsidR="00000000" w:rsidRPr="00077700" w:rsidP="00077700">
      <w:pPr>
        <w:pStyle w:val="AllowPageBreak"/>
      </w:pPr>
    </w:p>
    <w:p w:rsidR="00000000" w:rsidRPr="00077700" w:rsidP="00077700">
      <w:pPr>
        <w:pStyle w:val="Heading1"/>
      </w:pPr>
      <w:bookmarkStart w:id="5" w:name="O_1130610"/>
      <w:bookmarkEnd w:id="5"/>
      <w:r w:rsidRPr="00077700">
        <w:t>Foundation Skills</w:t>
      </w:r>
    </w:p>
    <w:p w:rsidR="00000000" w:rsidRPr="00F05722" w:rsidP="00F05722">
      <w:pPr>
        <w:pStyle w:val="BodyText"/>
        <w:rPr>
          <w:i/>
        </w:rPr>
      </w:pPr>
      <w:r w:rsidRPr="00F0572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077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700" w:rsidP="00077700">
            <w:pPr>
              <w:pStyle w:val="BodyText"/>
            </w:pPr>
            <w:r w:rsidRPr="00077700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700">
            <w:pPr>
              <w:pStyle w:val="BodyText"/>
              <w:rPr>
                <w:lang w:val="en-NZ"/>
              </w:rPr>
            </w:pPr>
            <w:r w:rsidRPr="00077700">
              <w:rPr>
                <w:rStyle w:val="SpecialBold"/>
              </w:rPr>
              <w:t>DESCRIPTION</w:t>
            </w:r>
          </w:p>
        </w:tc>
      </w:tr>
      <w:tr w:rsidTr="00077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700">
            <w:pPr>
              <w:pStyle w:val="BodyText"/>
              <w:rPr>
                <w:lang w:val="en-NZ"/>
              </w:rPr>
            </w:pPr>
            <w:r w:rsidRPr="00077700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7700">
            <w:pPr>
              <w:pStyle w:val="ListBullet"/>
              <w:rPr>
                <w:lang w:val="en-NZ"/>
              </w:rPr>
            </w:pPr>
            <w:r w:rsidRPr="00077700">
              <w:t>Locates required sources of information efficiently.</w:t>
            </w:r>
          </w:p>
        </w:tc>
      </w:tr>
      <w:tr w:rsidTr="00077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700">
            <w:pPr>
              <w:pStyle w:val="BodyText"/>
              <w:rPr>
                <w:lang w:val="en-NZ"/>
              </w:rPr>
            </w:pPr>
            <w:r w:rsidRPr="00077700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7700" w:rsidP="00077700">
            <w:pPr>
              <w:pStyle w:val="ListBullet"/>
            </w:pPr>
            <w:r w:rsidRPr="00077700">
              <w:t>Interprets workplace instructions such as job cards</w:t>
            </w:r>
          </w:p>
          <w:p w:rsidR="00000000" w:rsidP="00077700">
            <w:pPr>
              <w:pStyle w:val="ListBullet"/>
              <w:rPr>
                <w:lang w:val="en-NZ"/>
              </w:rPr>
            </w:pPr>
            <w:r w:rsidRPr="00077700">
              <w:t>Organises and interprets technical information from workplace procedures, manufacturer specifications, industry standards and paint technical data sheets (TDS) and safety data sheets (SDS).</w:t>
            </w:r>
          </w:p>
        </w:tc>
      </w:tr>
      <w:tr w:rsidTr="00077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700">
            <w:pPr>
              <w:pStyle w:val="BodyText"/>
              <w:rPr>
                <w:lang w:val="en-NZ"/>
              </w:rPr>
            </w:pPr>
            <w:r w:rsidRPr="00077700">
              <w:t>Oral communic</w:t>
            </w:r>
            <w:r w:rsidRPr="00077700">
              <w:t xml:space="preserve">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7700" w:rsidP="00077700">
            <w:pPr>
              <w:pStyle w:val="ListBullet"/>
            </w:pPr>
            <w:r w:rsidRPr="00077700">
              <w:t>Clarifies instructions and procedures</w:t>
            </w:r>
          </w:p>
          <w:p w:rsidR="00000000" w:rsidP="00077700">
            <w:pPr>
              <w:pStyle w:val="ListBullet"/>
              <w:rPr>
                <w:lang w:val="en-NZ"/>
              </w:rPr>
            </w:pPr>
            <w:r w:rsidRPr="00077700">
              <w:t>Clearly reports quality issues and job outcomes.</w:t>
            </w:r>
          </w:p>
        </w:tc>
      </w:tr>
      <w:tr w:rsidTr="00077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700">
            <w:pPr>
              <w:pStyle w:val="BodyText"/>
              <w:rPr>
                <w:lang w:val="en-NZ"/>
              </w:rPr>
            </w:pPr>
            <w:r w:rsidRPr="00077700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7700" w:rsidP="00077700">
            <w:pPr>
              <w:pStyle w:val="ListBullet"/>
            </w:pPr>
            <w:r w:rsidRPr="00077700">
              <w:t>Uses basic mathematical operations, including addition and subtraction</w:t>
            </w:r>
          </w:p>
          <w:p w:rsidR="00000000" w:rsidP="00077700">
            <w:pPr>
              <w:pStyle w:val="ListBullet"/>
              <w:rPr>
                <w:lang w:val="en-NZ"/>
              </w:rPr>
            </w:pPr>
            <w:r w:rsidRPr="00077700">
              <w:t>Calculates quantities of required materials.</w:t>
            </w:r>
          </w:p>
        </w:tc>
      </w:tr>
      <w:tr w:rsidTr="00077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700">
            <w:pPr>
              <w:pStyle w:val="BodyText"/>
              <w:rPr>
                <w:lang w:val="en-NZ"/>
              </w:rPr>
            </w:pPr>
            <w:r w:rsidRPr="00077700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7700" w:rsidP="00077700">
            <w:pPr>
              <w:pStyle w:val="ListBullet"/>
            </w:pPr>
            <w:r w:rsidRPr="00077700">
              <w:t xml:space="preserve">Plans </w:t>
            </w:r>
            <w:r w:rsidRPr="00077700">
              <w:t xml:space="preserve">own work requirements </w:t>
            </w:r>
          </w:p>
          <w:p w:rsidR="00000000" w:rsidRPr="00077700" w:rsidP="00077700">
            <w:pPr>
              <w:pStyle w:val="ListBullet"/>
            </w:pPr>
            <w:r w:rsidRPr="00077700">
              <w:t xml:space="preserve">Prioritises actions to achieve required outcomes </w:t>
            </w:r>
          </w:p>
          <w:p w:rsidR="00000000" w:rsidP="00077700">
            <w:pPr>
              <w:pStyle w:val="ListBullet"/>
              <w:rPr>
                <w:lang w:val="en-NZ"/>
              </w:rPr>
            </w:pPr>
            <w:r w:rsidRPr="00077700">
              <w:t>Ensures tasks are completed within workplace timeframes.</w:t>
            </w:r>
          </w:p>
        </w:tc>
      </w:tr>
      <w:tr w:rsidTr="000777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700">
            <w:pPr>
              <w:pStyle w:val="BodyText"/>
              <w:rPr>
                <w:lang w:val="en-NZ"/>
              </w:rPr>
            </w:pPr>
            <w:r w:rsidRPr="00077700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7700" w:rsidP="00077700">
            <w:pPr>
              <w:pStyle w:val="ListBullet"/>
            </w:pPr>
            <w:r w:rsidRPr="00077700">
              <w:t>Uses specialist tools and equipment.</w:t>
            </w:r>
          </w:p>
        </w:tc>
      </w:tr>
    </w:tbl>
    <w:p w:rsidR="00000000" w:rsidRPr="00077700" w:rsidP="00077700">
      <w:pPr>
        <w:pStyle w:val="BodyText"/>
      </w:pPr>
    </w:p>
    <w:p w:rsidR="00000000" w:rsidRPr="00077700" w:rsidP="00077700">
      <w:pPr>
        <w:pStyle w:val="AllowPageBreak"/>
      </w:pPr>
    </w:p>
    <w:p w:rsidR="00000000" w:rsidRPr="00077700" w:rsidP="00077700">
      <w:pPr>
        <w:pStyle w:val="Heading1"/>
      </w:pPr>
      <w:bookmarkStart w:id="6" w:name="O_1130608"/>
      <w:bookmarkEnd w:id="6"/>
      <w:r w:rsidRPr="00077700">
        <w:t>Unit Mapping Information</w:t>
      </w:r>
    </w:p>
    <w:p w:rsidR="00000000" w:rsidRPr="00077700" w:rsidP="00F05722">
      <w:pPr>
        <w:pStyle w:val="BodyText"/>
      </w:pPr>
      <w:r w:rsidRPr="00077700">
        <w:t>Supersedes and is equivalent to AURVTP001 Remove paint from vehicle painted surfaces.</w:t>
      </w:r>
    </w:p>
    <w:p w:rsidR="00000000" w:rsidRPr="00077700" w:rsidP="00077700">
      <w:pPr>
        <w:pStyle w:val="Heading1"/>
      </w:pPr>
      <w:bookmarkStart w:id="7" w:name="O_1130601"/>
      <w:bookmarkEnd w:id="7"/>
      <w:r w:rsidRPr="00077700">
        <w:t>Links</w:t>
      </w:r>
    </w:p>
    <w:p w:rsidR="00000000" w:rsidRPr="00077700" w:rsidP="00F05722">
      <w:pPr>
        <w:pStyle w:val="BodyText"/>
      </w:pPr>
      <w:r w:rsidRPr="000777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6569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7700" w:rsidP="00077700"/>
    <w:sectPr w:rsidSect="000777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7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700" w:rsidRPr="00F05722" w:rsidP="00F0572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7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22" w:rsidP="000777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722" w:rsidP="000777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05722" w:rsidP="000777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7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700" w:rsidRPr="00F05722" w:rsidP="00F057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7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22" w:rsidRPr="002D2AF8" w:rsidP="000777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AURVTP101 Remove paint from vehicle painted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05722" w:rsidP="000777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F0CE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B0DF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7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7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7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7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7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7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7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7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7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7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7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700"/>
  </w:style>
  <w:style w:type="character" w:customStyle="1" w:styleId="Heading1Char">
    <w:name w:val="Heading 1 Char"/>
    <w:basedOn w:val="DefaultParagraphFont"/>
    <w:link w:val="Heading1"/>
    <w:rsid w:val="000777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7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7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77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77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700"/>
    <w:rPr>
      <w:b/>
      <w:spacing w:val="0"/>
    </w:rPr>
  </w:style>
  <w:style w:type="character" w:styleId="Emphasis">
    <w:name w:val="Emphasis"/>
    <w:basedOn w:val="DefaultParagraphFont"/>
    <w:qFormat/>
    <w:rsid w:val="00077700"/>
    <w:rPr>
      <w:i/>
    </w:rPr>
  </w:style>
  <w:style w:type="paragraph" w:customStyle="1" w:styleId="SuperHeading">
    <w:name w:val="SuperHeading"/>
    <w:basedOn w:val="Normal"/>
    <w:rsid w:val="000777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7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7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7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7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7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7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7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7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7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7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7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7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7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7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7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77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7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7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7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77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77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7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7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7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7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7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7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7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7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77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7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7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700"/>
  </w:style>
  <w:style w:type="paragraph" w:styleId="TableofFigures">
    <w:name w:val="table of figures"/>
    <w:basedOn w:val="Normal"/>
    <w:next w:val="Normal"/>
    <w:semiHidden/>
    <w:rsid w:val="000777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7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7700"/>
    <w:rPr>
      <w:rFonts w:ascii="Wingdings" w:hAnsi="Wingdings"/>
    </w:rPr>
  </w:style>
  <w:style w:type="paragraph" w:customStyle="1" w:styleId="TableHeading">
    <w:name w:val="Table Heading"/>
    <w:basedOn w:val="HeadingBase"/>
    <w:rsid w:val="000777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700"/>
    <w:rPr>
      <w:color w:val="0033CC"/>
      <w:u w:val="none"/>
    </w:rPr>
  </w:style>
  <w:style w:type="paragraph" w:customStyle="1" w:styleId="BodyTextRight">
    <w:name w:val="Body Text Right"/>
    <w:basedOn w:val="BodyText"/>
    <w:rsid w:val="000777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7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7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7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7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7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700"/>
    <w:rPr>
      <w:sz w:val="32"/>
    </w:rPr>
  </w:style>
  <w:style w:type="paragraph" w:customStyle="1" w:styleId="HeadingProcedure">
    <w:name w:val="Heading Procedure"/>
    <w:basedOn w:val="HeadingBase"/>
    <w:next w:val="Normal"/>
    <w:rsid w:val="000777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700"/>
    <w:pPr>
      <w:spacing w:before="60" w:after="60"/>
    </w:pPr>
  </w:style>
  <w:style w:type="paragraph" w:styleId="ListContinue">
    <w:name w:val="List Continue"/>
    <w:basedOn w:val="List"/>
    <w:rsid w:val="00077700"/>
    <w:pPr>
      <w:ind w:firstLine="0"/>
    </w:pPr>
  </w:style>
  <w:style w:type="paragraph" w:customStyle="1" w:styleId="ListNote">
    <w:name w:val="List Note"/>
    <w:basedOn w:val="List"/>
    <w:rsid w:val="000777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7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7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700"/>
    <w:rPr>
      <w:rFonts w:ascii="Courier New" w:hAnsi="Courier New"/>
    </w:rPr>
  </w:style>
  <w:style w:type="paragraph" w:customStyle="1" w:styleId="NoteBullet">
    <w:name w:val="Note Bullet"/>
    <w:basedOn w:val="Note"/>
    <w:rsid w:val="000777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7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7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7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7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77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7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700"/>
    <w:rPr>
      <w:b/>
      <w:smallCaps/>
    </w:rPr>
  </w:style>
  <w:style w:type="paragraph" w:customStyle="1" w:styleId="TableListNumber">
    <w:name w:val="Table List Number"/>
    <w:basedOn w:val="ListNumber"/>
    <w:rsid w:val="000777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7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700"/>
    <w:pPr>
      <w:numPr>
        <w:numId w:val="8"/>
      </w:numPr>
    </w:pPr>
  </w:style>
  <w:style w:type="paragraph" w:customStyle="1" w:styleId="ListAlpha2">
    <w:name w:val="List Alpha 2"/>
    <w:basedOn w:val="List2"/>
    <w:rsid w:val="00077700"/>
    <w:pPr>
      <w:numPr>
        <w:numId w:val="7"/>
      </w:numPr>
    </w:pPr>
  </w:style>
  <w:style w:type="paragraph" w:styleId="List2">
    <w:name w:val="List 2"/>
    <w:basedOn w:val="BodyText"/>
    <w:rsid w:val="000777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7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7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7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7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7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7700"/>
    <w:pPr>
      <w:numPr>
        <w:numId w:val="3"/>
      </w:numPr>
    </w:pPr>
  </w:style>
  <w:style w:type="paragraph" w:styleId="ListContinue2">
    <w:name w:val="List Continue 2"/>
    <w:basedOn w:val="List2"/>
    <w:rsid w:val="00077700"/>
    <w:pPr>
      <w:ind w:firstLine="0"/>
    </w:pPr>
  </w:style>
  <w:style w:type="paragraph" w:styleId="ListContinue3">
    <w:name w:val="List Continue 3"/>
    <w:basedOn w:val="List3"/>
    <w:rsid w:val="00077700"/>
    <w:pPr>
      <w:ind w:left="1021" w:firstLine="0"/>
    </w:pPr>
  </w:style>
  <w:style w:type="paragraph" w:styleId="ListContinue4">
    <w:name w:val="List Continue 4"/>
    <w:basedOn w:val="List4"/>
    <w:rsid w:val="00077700"/>
    <w:pPr>
      <w:ind w:firstLine="0"/>
    </w:pPr>
  </w:style>
  <w:style w:type="paragraph" w:styleId="ListContinue5">
    <w:name w:val="List Continue 5"/>
    <w:basedOn w:val="List5"/>
    <w:rsid w:val="00077700"/>
    <w:pPr>
      <w:ind w:firstLine="0"/>
    </w:pPr>
  </w:style>
  <w:style w:type="paragraph" w:styleId="ListNumber3">
    <w:name w:val="List Number 3"/>
    <w:basedOn w:val="List3"/>
    <w:rsid w:val="00077700"/>
    <w:pPr>
      <w:numPr>
        <w:numId w:val="4"/>
      </w:numPr>
    </w:pPr>
  </w:style>
  <w:style w:type="paragraph" w:styleId="ListNumber4">
    <w:name w:val="List Number 4"/>
    <w:basedOn w:val="List4"/>
    <w:rsid w:val="00077700"/>
    <w:pPr>
      <w:numPr>
        <w:numId w:val="5"/>
      </w:numPr>
    </w:pPr>
  </w:style>
  <w:style w:type="paragraph" w:styleId="ListNumber5">
    <w:name w:val="List Number 5"/>
    <w:basedOn w:val="List5"/>
    <w:rsid w:val="00077700"/>
    <w:pPr>
      <w:numPr>
        <w:numId w:val="6"/>
      </w:numPr>
    </w:pPr>
  </w:style>
  <w:style w:type="paragraph" w:styleId="BlockText">
    <w:name w:val="Block Text"/>
    <w:basedOn w:val="Normal"/>
    <w:rsid w:val="000777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7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700"/>
    <w:rPr>
      <w:sz w:val="16"/>
      <w:vertAlign w:val="superscript"/>
    </w:rPr>
  </w:style>
  <w:style w:type="character" w:customStyle="1" w:styleId="Symbols">
    <w:name w:val="Symbols"/>
    <w:basedOn w:val="DefaultParagraphFont"/>
    <w:rsid w:val="00077700"/>
    <w:rPr>
      <w:rFonts w:ascii="Symbol" w:hAnsi="Symbol"/>
    </w:rPr>
  </w:style>
  <w:style w:type="character" w:customStyle="1" w:styleId="MenuOptions">
    <w:name w:val="Menu Options"/>
    <w:basedOn w:val="DefaultParagraphFont"/>
    <w:rsid w:val="000777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700"/>
    <w:rPr>
      <w:b/>
    </w:rPr>
  </w:style>
  <w:style w:type="character" w:customStyle="1" w:styleId="Underlined">
    <w:name w:val="Underlined"/>
    <w:basedOn w:val="DefaultParagraphFont"/>
    <w:rsid w:val="00077700"/>
    <w:rPr>
      <w:u w:val="single"/>
    </w:rPr>
  </w:style>
  <w:style w:type="paragraph" w:customStyle="1" w:styleId="TableBodyTextRight">
    <w:name w:val="Table Body Text Right"/>
    <w:basedOn w:val="TableBodyText"/>
    <w:rsid w:val="000777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700"/>
    <w:rPr>
      <w:sz w:val="18"/>
    </w:rPr>
  </w:style>
  <w:style w:type="paragraph" w:customStyle="1" w:styleId="BodySmallRight">
    <w:name w:val="Body Small Right"/>
    <w:basedOn w:val="BodyTextRight"/>
    <w:rsid w:val="00077700"/>
    <w:rPr>
      <w:sz w:val="18"/>
      <w:szCs w:val="18"/>
    </w:rPr>
  </w:style>
  <w:style w:type="paragraph" w:customStyle="1" w:styleId="MarginEdition">
    <w:name w:val="Margin Edition"/>
    <w:basedOn w:val="MarginNote"/>
    <w:rsid w:val="000777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700"/>
    <w:rPr>
      <w:sz w:val="2"/>
      <w:szCs w:val="2"/>
    </w:rPr>
  </w:style>
  <w:style w:type="character" w:customStyle="1" w:styleId="Small">
    <w:name w:val="Small"/>
    <w:basedOn w:val="DefaultParagraphFont"/>
    <w:rsid w:val="00077700"/>
    <w:rPr>
      <w:sz w:val="16"/>
    </w:rPr>
  </w:style>
  <w:style w:type="paragraph" w:customStyle="1" w:styleId="WideTable">
    <w:name w:val="Wide Table"/>
    <w:basedOn w:val="Normal"/>
    <w:rsid w:val="000777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700"/>
  </w:style>
  <w:style w:type="paragraph" w:styleId="Quote">
    <w:name w:val="Quote"/>
    <w:basedOn w:val="Heading1"/>
    <w:link w:val="QuoteChar"/>
    <w:qFormat/>
    <w:rsid w:val="000777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7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700"/>
    <w:pPr>
      <w:pageBreakBefore/>
    </w:pPr>
  </w:style>
  <w:style w:type="paragraph" w:customStyle="1" w:styleId="Border">
    <w:name w:val="Border"/>
    <w:basedOn w:val="Normal"/>
    <w:qFormat/>
    <w:rsid w:val="000777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7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7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7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7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7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7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7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7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700"/>
    <w:rPr>
      <w:u w:val="single"/>
    </w:rPr>
  </w:style>
  <w:style w:type="character" w:customStyle="1" w:styleId="BoldandItalics">
    <w:name w:val="Bold and Italics"/>
    <w:qFormat/>
    <w:rsid w:val="00077700"/>
    <w:rPr>
      <w:b/>
      <w:i/>
      <w:u w:val="none"/>
    </w:rPr>
  </w:style>
  <w:style w:type="paragraph" w:styleId="BalloonText">
    <w:name w:val="Balloon Text"/>
    <w:basedOn w:val="Normal"/>
    <w:link w:val="BalloonTextChar"/>
    <w:rsid w:val="00077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7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7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7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7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7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700"/>
    <w:pPr>
      <w:spacing w:before="0" w:after="0"/>
    </w:pPr>
  </w:style>
  <w:style w:type="paragraph" w:customStyle="1" w:styleId="BodyTextBold">
    <w:name w:val="Body Text Bold"/>
    <w:basedOn w:val="BodyText"/>
    <w:qFormat/>
    <w:rsid w:val="00077700"/>
    <w:rPr>
      <w:b/>
    </w:rPr>
  </w:style>
  <w:style w:type="character" w:styleId="Hyperlink">
    <w:name w:val="Hyperlink"/>
    <w:basedOn w:val="DefaultParagraphFont"/>
    <w:uiPriority w:val="99"/>
    <w:unhideWhenUsed/>
    <w:rsid w:val="00F057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3153</Characters>
  <Application>Microsoft Office Word</Application>
  <DocSecurity>0</DocSecurity>
  <Lines>101</Lines>
  <Paragraphs>67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AURVTP101 Remove paint from vehicle painted surfaces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2023-12-19T06:48:00Z</dcterms:created>
  <dcterms:modified xsi:type="dcterms:W3CDTF">2023-12-19T06:48:00Z</dcterms:modified>
</cp:coreProperties>
</file>