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7C6" w:rsidP="00E227C6">
      <w:pPr>
        <w:pStyle w:val="Title"/>
      </w:pPr>
      <w:r>
        <w:fldChar w:fldCharType="begin"/>
      </w:r>
      <w:r>
        <w:instrText xml:space="preserve"> TITLE   \* MERGEFORMAT </w:instrText>
      </w:r>
      <w:r>
        <w:fldChar w:fldCharType="separate"/>
      </w:r>
      <w:r>
        <w:t>AURVTN133 Service and repair air compressors and components</w:t>
      </w:r>
      <w:r>
        <w:fldChar w:fldCharType="end"/>
      </w:r>
    </w:p>
    <w:p w:rsidR="00E227C6" w:rsidP="00E227C6">
      <w:pPr>
        <w:pStyle w:val="Version"/>
        <w:sectPr w:rsidSect="000E1E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E2A" w:rsidP="000E1E2A">
      <w:pPr>
        <w:pStyle w:val="SuperHeading"/>
      </w:pPr>
      <w:r w:rsidRPr="000E1E2A">
        <w:t>AURVTN133 Service and repair air compressors and components</w:t>
      </w:r>
    </w:p>
    <w:p w:rsidR="00000000" w:rsidRPr="000E1E2A" w:rsidP="000E1E2A">
      <w:pPr>
        <w:pStyle w:val="Heading1"/>
      </w:pPr>
      <w:bookmarkStart w:id="1" w:name="O_1130391"/>
      <w:bookmarkEnd w:id="1"/>
      <w:r w:rsidRPr="000E1E2A">
        <w:t>Modification History</w:t>
      </w:r>
    </w:p>
    <w:tbl>
      <w:tblPr>
        <w:tblW w:w="0" w:type="auto"/>
        <w:tblLayout w:type="fixed"/>
        <w:tblCellMar>
          <w:left w:w="62" w:type="dxa"/>
          <w:right w:w="62" w:type="dxa"/>
        </w:tblCellMar>
        <w:tblLook w:val="0000"/>
      </w:tblPr>
      <w:tblGrid>
        <w:gridCol w:w="2438"/>
        <w:gridCol w:w="6516"/>
      </w:tblGrid>
      <w:tr w:rsidTr="000E1E2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E2A" w:rsidP="000E1E2A">
            <w:pPr>
              <w:pStyle w:val="BodyText"/>
            </w:pPr>
            <w:r w:rsidRPr="000E1E2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E2A">
            <w:pPr>
              <w:pStyle w:val="BodyText"/>
              <w:rPr>
                <w:lang w:val="en-NZ"/>
              </w:rPr>
            </w:pPr>
            <w:r w:rsidRPr="000E1E2A">
              <w:rPr>
                <w:rStyle w:val="SpecialBold"/>
              </w:rPr>
              <w:t>Comments</w:t>
            </w:r>
          </w:p>
        </w:tc>
      </w:tr>
      <w:tr w:rsidTr="000E1E2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E2A">
            <w:pPr>
              <w:pStyle w:val="BodyText"/>
              <w:rPr>
                <w:lang w:val="en-NZ"/>
              </w:rPr>
            </w:pPr>
            <w:r w:rsidRPr="000E1E2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E2A" w:rsidP="000E1E2A">
            <w:pPr>
              <w:pStyle w:val="BodyText"/>
            </w:pPr>
            <w:r w:rsidRPr="000E1E2A">
              <w:t>This version first released with AUR Automotive Retail, Service and Repair Training Package Version 6.0</w:t>
            </w:r>
          </w:p>
        </w:tc>
      </w:tr>
    </w:tbl>
    <w:p w:rsidR="00000000" w:rsidRPr="000E1E2A" w:rsidP="000E1E2A">
      <w:pPr>
        <w:pStyle w:val="BodyText"/>
      </w:pPr>
    </w:p>
    <w:p w:rsidR="00000000" w:rsidRPr="000E1E2A" w:rsidP="000E1E2A">
      <w:pPr>
        <w:pStyle w:val="AllowPageBreak"/>
      </w:pPr>
    </w:p>
    <w:p w:rsidR="00000000" w:rsidRPr="000E1E2A" w:rsidP="000E1E2A">
      <w:pPr>
        <w:pStyle w:val="Heading1"/>
      </w:pPr>
      <w:bookmarkStart w:id="2" w:name="O_1130398"/>
      <w:bookmarkEnd w:id="2"/>
      <w:r w:rsidRPr="000E1E2A">
        <w:t>Application</w:t>
      </w:r>
    </w:p>
    <w:p w:rsidR="00000000" w:rsidRPr="000E1E2A" w:rsidP="00E227C6">
      <w:pPr>
        <w:pStyle w:val="BodyText"/>
      </w:pPr>
      <w:r w:rsidRPr="000E1E2A">
        <w:t>This unit describes the skills and knowledge require</w:t>
      </w:r>
      <w:r w:rsidRPr="000E1E2A">
        <w:t>d to test, service and repair air compressors and associated components. This unit involves preparing for the task, cleaning and replacing filters, making adjustments and necessary repairs according to workplace instructions, and completing workplace proce</w:t>
      </w:r>
      <w:r w:rsidRPr="000E1E2A">
        <w:t>sses and documentation.</w:t>
      </w:r>
    </w:p>
    <w:p w:rsidR="00000000" w:rsidRPr="000E1E2A" w:rsidP="00E227C6">
      <w:pPr>
        <w:pStyle w:val="BodyText"/>
      </w:pPr>
      <w:r w:rsidRPr="000E1E2A">
        <w:t>The unit applies to those working in the automotive service and repair industry. The compressors are for workshop air supply, drilling rigs or mobile compressors. This unit is not for air brake compressors on heavy vehicles.</w:t>
      </w:r>
    </w:p>
    <w:p w:rsidR="00000000" w:rsidRPr="000E1E2A" w:rsidP="00E227C6">
      <w:pPr>
        <w:pStyle w:val="BodyText"/>
      </w:pPr>
      <w:r w:rsidRPr="000E1E2A">
        <w:t>No lice</w:t>
      </w:r>
      <w:r w:rsidRPr="000E1E2A">
        <w:t>nsing, legislative, regulatory or certification requirements apply to this unit at the time of publication.</w:t>
      </w:r>
    </w:p>
    <w:p w:rsidR="00000000" w:rsidRPr="000E1E2A" w:rsidP="000E1E2A">
      <w:pPr>
        <w:pStyle w:val="Heading1"/>
      </w:pPr>
      <w:bookmarkStart w:id="3" w:name="O_1130396"/>
      <w:bookmarkEnd w:id="3"/>
      <w:r w:rsidRPr="000E1E2A">
        <w:t>Unit Sector</w:t>
      </w:r>
    </w:p>
    <w:p w:rsidR="00000000" w:rsidRPr="000E1E2A" w:rsidP="00E227C6">
      <w:pPr>
        <w:pStyle w:val="BodyText"/>
      </w:pPr>
      <w:r w:rsidRPr="000E1E2A">
        <w:t>Vehicle Body Technical - Body</w:t>
      </w:r>
    </w:p>
    <w:p w:rsidR="00000000" w:rsidRPr="000E1E2A" w:rsidP="000E1E2A">
      <w:pPr>
        <w:pStyle w:val="Heading1"/>
      </w:pPr>
      <w:bookmarkStart w:id="4" w:name="O_1130395"/>
      <w:bookmarkEnd w:id="4"/>
      <w:r w:rsidRPr="000E1E2A">
        <w:t>Elements and Performance Criteria</w:t>
      </w:r>
    </w:p>
    <w:tbl>
      <w:tblPr>
        <w:tblW w:w="0" w:type="auto"/>
        <w:tblLayout w:type="fixed"/>
        <w:tblCellMar>
          <w:left w:w="62" w:type="dxa"/>
          <w:right w:w="62" w:type="dxa"/>
        </w:tblCellMar>
        <w:tblLook w:val="0000"/>
      </w:tblPr>
      <w:tblGrid>
        <w:gridCol w:w="2658"/>
        <w:gridCol w:w="6524"/>
      </w:tblGrid>
      <w:tr w:rsidTr="000E1E2A">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E2A" w:rsidP="000E1E2A">
            <w:pPr>
              <w:pStyle w:val="BodyText"/>
            </w:pPr>
            <w:r w:rsidRPr="000E1E2A">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E2A">
            <w:pPr>
              <w:pStyle w:val="BodyText"/>
              <w:rPr>
                <w:lang w:val="en-NZ"/>
              </w:rPr>
            </w:pPr>
            <w:r w:rsidRPr="000E1E2A">
              <w:rPr>
                <w:rStyle w:val="SpecialBold"/>
              </w:rPr>
              <w:t>PERFORMANCE CRITERIA</w:t>
            </w:r>
          </w:p>
        </w:tc>
      </w:tr>
      <w:tr w:rsidTr="000E1E2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E2A" w:rsidP="000E1E2A">
            <w:pPr>
              <w:pStyle w:val="BodyText"/>
            </w:pPr>
            <w:r w:rsidRPr="000E1E2A">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E2A">
            <w:pPr>
              <w:pStyle w:val="BodyText"/>
              <w:rPr>
                <w:lang w:val="en-NZ"/>
              </w:rPr>
            </w:pPr>
            <w:r w:rsidRPr="000E1E2A">
              <w:rPr>
                <w:rStyle w:val="Emphasis"/>
              </w:rPr>
              <w:t>Performance criteria describe the performance needed to demonstrate achievement of the element.</w:t>
            </w:r>
          </w:p>
        </w:tc>
      </w:tr>
      <w:tr w:rsidTr="000E1E2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E2A">
            <w:pPr>
              <w:pStyle w:val="List"/>
              <w:rPr>
                <w:lang w:val="en-NZ"/>
              </w:rPr>
            </w:pPr>
            <w:r w:rsidRPr="000E1E2A">
              <w:t>1. Prepare to service and repair air compressor and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E2A" w:rsidP="000E1E2A">
            <w:pPr>
              <w:pStyle w:val="List"/>
            </w:pPr>
            <w:r w:rsidRPr="000E1E2A">
              <w:t>1.1 Determine job requirements from workplace instruct</w:t>
            </w:r>
            <w:r w:rsidRPr="000E1E2A">
              <w:t>ions</w:t>
            </w:r>
          </w:p>
          <w:p w:rsidR="00000000" w:rsidRPr="000E1E2A" w:rsidP="000E1E2A">
            <w:pPr>
              <w:pStyle w:val="List"/>
            </w:pPr>
            <w:r w:rsidRPr="000E1E2A">
              <w:t>1.2 Source and interpret service and repair procedures and information</w:t>
            </w:r>
          </w:p>
          <w:p w:rsidR="00000000" w:rsidRPr="000E1E2A" w:rsidP="000E1E2A">
            <w:pPr>
              <w:pStyle w:val="List"/>
            </w:pPr>
            <w:r w:rsidRPr="000E1E2A">
              <w:t>1.3 Identify hazards associated with the work and manage risks</w:t>
            </w:r>
          </w:p>
          <w:p w:rsidR="00000000" w:rsidP="000E1E2A">
            <w:pPr>
              <w:pStyle w:val="List"/>
              <w:rPr>
                <w:lang w:val="en-NZ"/>
              </w:rPr>
            </w:pPr>
            <w:r w:rsidRPr="000E1E2A">
              <w:t>1.4 Select and check tools, equipment and materials for serviceability</w:t>
            </w:r>
          </w:p>
        </w:tc>
      </w:tr>
      <w:tr w:rsidTr="000E1E2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E2A">
            <w:pPr>
              <w:pStyle w:val="List"/>
              <w:rPr>
                <w:lang w:val="en-NZ"/>
              </w:rPr>
            </w:pPr>
            <w:r w:rsidRPr="000E1E2A">
              <w:t>2. Determine service and repair requirements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E2A" w:rsidP="000E1E2A">
            <w:pPr>
              <w:pStyle w:val="List"/>
            </w:pPr>
            <w:r w:rsidRPr="000E1E2A">
              <w:t>2.1 Inspect and test air compressor and components according to manufacturer specifications, workplace procedures, and safety and environmental requirements</w:t>
            </w:r>
          </w:p>
          <w:p w:rsidR="00000000" w:rsidP="000E1E2A">
            <w:pPr>
              <w:pStyle w:val="List"/>
              <w:rPr>
                <w:lang w:val="en-NZ"/>
              </w:rPr>
            </w:pPr>
            <w:r w:rsidRPr="000E1E2A">
              <w:t>2.2 Report inspection findings according to workplace procedures</w:t>
            </w:r>
          </w:p>
        </w:tc>
      </w:tr>
      <w:tr w:rsidTr="000E1E2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E2A">
            <w:pPr>
              <w:pStyle w:val="List"/>
              <w:rPr>
                <w:lang w:val="en-NZ"/>
              </w:rPr>
            </w:pPr>
            <w:r w:rsidRPr="000E1E2A">
              <w:t>3. Service and repair air compres</w:t>
            </w:r>
            <w:r w:rsidRPr="000E1E2A">
              <w:t>sor and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E2A" w:rsidP="000E1E2A">
            <w:pPr>
              <w:pStyle w:val="List"/>
            </w:pPr>
            <w:r w:rsidRPr="000E1E2A">
              <w:t>3.1 Analyse service and repair options and select those required for the circumstances</w:t>
            </w:r>
          </w:p>
          <w:p w:rsidR="00000000" w:rsidRPr="000E1E2A" w:rsidP="000E1E2A">
            <w:pPr>
              <w:pStyle w:val="List"/>
            </w:pPr>
            <w:r w:rsidRPr="000E1E2A">
              <w:t>3.2 Carry out service, repair, and component replacement and adjustment, according to manufacturer specifications, workplace procedures, and safety an</w:t>
            </w:r>
            <w:r w:rsidRPr="000E1E2A">
              <w:t>d environmental requirements, and without causing damage to components or systems</w:t>
            </w:r>
          </w:p>
          <w:p w:rsidR="00000000" w:rsidP="000E1E2A">
            <w:pPr>
              <w:pStyle w:val="List"/>
              <w:rPr>
                <w:lang w:val="en-NZ"/>
              </w:rPr>
            </w:pPr>
            <w:r w:rsidRPr="000E1E2A">
              <w:t>3.3 Carry out post-repair testing according to workplace procedures</w:t>
            </w:r>
          </w:p>
        </w:tc>
      </w:tr>
      <w:tr w:rsidTr="000E1E2A">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E2A">
            <w:pPr>
              <w:pStyle w:val="List"/>
              <w:rPr>
                <w:lang w:val="en-NZ"/>
              </w:rPr>
            </w:pPr>
            <w:r w:rsidRPr="000E1E2A">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E2A" w:rsidP="000E1E2A">
            <w:pPr>
              <w:pStyle w:val="List"/>
            </w:pPr>
            <w:r w:rsidRPr="000E1E2A">
              <w:t>4.1 Conduct final inspection according to workplace procedures and confirm vehicle is ready for use </w:t>
            </w:r>
          </w:p>
          <w:p w:rsidR="00000000" w:rsidRPr="000E1E2A" w:rsidP="000E1E2A">
            <w:pPr>
              <w:pStyle w:val="List"/>
            </w:pPr>
            <w:r w:rsidRPr="000E1E2A">
              <w:t>4.2 Clear work area and dispose of or recycle materials according to workplace procedures</w:t>
            </w:r>
          </w:p>
          <w:p w:rsidR="00000000" w:rsidRPr="000E1E2A" w:rsidP="000E1E2A">
            <w:pPr>
              <w:pStyle w:val="List"/>
            </w:pPr>
            <w:r w:rsidRPr="000E1E2A">
              <w:t>4.3 Complete documentation according to workplace procedures</w:t>
            </w:r>
          </w:p>
        </w:tc>
      </w:tr>
    </w:tbl>
    <w:p w:rsidR="00000000" w:rsidRPr="000E1E2A" w:rsidP="000E1E2A">
      <w:pPr>
        <w:pStyle w:val="BodyText"/>
      </w:pPr>
    </w:p>
    <w:p w:rsidR="00000000" w:rsidRPr="000E1E2A" w:rsidP="000E1E2A">
      <w:pPr>
        <w:pStyle w:val="AllowPageBreak"/>
      </w:pPr>
    </w:p>
    <w:p w:rsidR="00000000" w:rsidRPr="000E1E2A" w:rsidP="000E1E2A">
      <w:pPr>
        <w:pStyle w:val="Heading1"/>
      </w:pPr>
      <w:bookmarkStart w:id="5" w:name="O_1130394"/>
      <w:bookmarkEnd w:id="5"/>
      <w:r w:rsidRPr="000E1E2A">
        <w:t>Foundation Skills</w:t>
      </w:r>
    </w:p>
    <w:p w:rsidR="00000000" w:rsidRPr="00E227C6" w:rsidP="00E227C6">
      <w:pPr>
        <w:pStyle w:val="BodyText"/>
        <w:rPr>
          <w:i/>
        </w:rPr>
      </w:pPr>
      <w:r w:rsidRPr="00E227C6">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0E1E2A">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E2A" w:rsidP="000E1E2A">
            <w:pPr>
              <w:pStyle w:val="BodyText"/>
            </w:pPr>
            <w:r w:rsidRPr="000E1E2A">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E2A">
            <w:pPr>
              <w:pStyle w:val="BodyText"/>
              <w:rPr>
                <w:lang w:val="en-NZ"/>
              </w:rPr>
            </w:pPr>
            <w:r w:rsidRPr="000E1E2A">
              <w:rPr>
                <w:rStyle w:val="SpecialBold"/>
              </w:rPr>
              <w:t>DESCRIPTION</w:t>
            </w:r>
          </w:p>
        </w:tc>
      </w:tr>
      <w:tr w:rsidTr="000E1E2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E2A">
            <w:pPr>
              <w:pStyle w:val="BodyText"/>
              <w:rPr>
                <w:lang w:val="en-NZ"/>
              </w:rPr>
            </w:pPr>
            <w:r w:rsidRPr="000E1E2A">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E2A">
            <w:pPr>
              <w:pStyle w:val="ListBullet"/>
              <w:rPr>
                <w:lang w:val="en-NZ"/>
              </w:rPr>
            </w:pPr>
            <w:r w:rsidRPr="000E1E2A">
              <w:t>Locates required sources of information efficiently.</w:t>
            </w:r>
          </w:p>
        </w:tc>
      </w:tr>
      <w:tr w:rsidTr="000E1E2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E2A">
            <w:pPr>
              <w:pStyle w:val="BodyText"/>
              <w:rPr>
                <w:lang w:val="en-NZ"/>
              </w:rPr>
            </w:pPr>
            <w:r w:rsidRPr="000E1E2A">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1E2A" w:rsidP="000E1E2A">
            <w:pPr>
              <w:pStyle w:val="ListBullet"/>
            </w:pPr>
            <w:r w:rsidRPr="000E1E2A">
              <w:t>Measures air compressor system components and uses basic mathematical operations, including addition and subtraction</w:t>
            </w:r>
          </w:p>
          <w:p w:rsidR="00000000" w:rsidP="000E1E2A">
            <w:pPr>
              <w:pStyle w:val="ListBullet"/>
              <w:rPr>
                <w:lang w:val="en-NZ"/>
              </w:rPr>
            </w:pPr>
            <w:r w:rsidRPr="000E1E2A">
              <w:t>Calculates deviations and tolerances from manufacturer specifications.</w:t>
            </w:r>
          </w:p>
        </w:tc>
      </w:tr>
      <w:tr w:rsidTr="000E1E2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E2A">
            <w:pPr>
              <w:pStyle w:val="BodyText"/>
              <w:rPr>
                <w:lang w:val="en-NZ"/>
              </w:rPr>
            </w:pPr>
            <w:r w:rsidRPr="000E1E2A">
              <w:t>Ora</w:t>
            </w:r>
            <w:r w:rsidRPr="000E1E2A">
              <w:t>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1E2A" w:rsidP="000E1E2A">
            <w:pPr>
              <w:pStyle w:val="ListBullet"/>
            </w:pPr>
            <w:r w:rsidRPr="000E1E2A">
              <w:t>Clarifies workplace instructions and determine job requirements</w:t>
            </w:r>
          </w:p>
          <w:p w:rsidR="00000000" w:rsidP="000E1E2A">
            <w:pPr>
              <w:pStyle w:val="ListBullet"/>
              <w:rPr>
                <w:lang w:val="en-NZ"/>
              </w:rPr>
            </w:pPr>
            <w:r w:rsidRPr="000E1E2A">
              <w:t>Obtains information from customers and supervisors.</w:t>
            </w:r>
          </w:p>
        </w:tc>
      </w:tr>
      <w:tr w:rsidTr="000E1E2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E2A">
            <w:pPr>
              <w:pStyle w:val="BodyText"/>
              <w:rPr>
                <w:lang w:val="en-NZ"/>
              </w:rPr>
            </w:pPr>
            <w:r w:rsidRPr="000E1E2A">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1E2A">
            <w:pPr>
              <w:pStyle w:val="ListBullet"/>
              <w:rPr>
                <w:lang w:val="en-NZ"/>
              </w:rPr>
            </w:pPr>
            <w:r w:rsidRPr="000E1E2A">
              <w:t>Interprets information from manufacturer and workshop literature when seeking air compressor system specification</w:t>
            </w:r>
            <w:r w:rsidRPr="000E1E2A">
              <w:t>s and procedures.</w:t>
            </w:r>
          </w:p>
        </w:tc>
      </w:tr>
      <w:tr w:rsidTr="000E1E2A">
        <w:tblPrEx>
          <w:tblW w:w="0" w:type="auto"/>
          <w:tblLayout w:type="fixed"/>
          <w:tblCellMar>
            <w:left w:w="62" w:type="dxa"/>
            <w:right w:w="62" w:type="dxa"/>
          </w:tblCellMar>
          <w:tblLook w:val="0000"/>
        </w:tblPrEx>
        <w:trPr>
          <w:trHeight w:val="80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E2A">
            <w:pPr>
              <w:pStyle w:val="BodyText"/>
              <w:rPr>
                <w:lang w:val="en-NZ"/>
              </w:rPr>
            </w:pPr>
            <w:r w:rsidRPr="000E1E2A">
              <w:t xml:space="preserve">Planning and organising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1E2A" w:rsidP="000E1E2A">
            <w:pPr>
              <w:pStyle w:val="ListBullet"/>
            </w:pPr>
            <w:r w:rsidRPr="000E1E2A">
              <w:t>Plans own work requirements</w:t>
            </w:r>
          </w:p>
          <w:p w:rsidR="00000000" w:rsidRPr="000E1E2A" w:rsidP="000E1E2A">
            <w:pPr>
              <w:pStyle w:val="ListBullet"/>
            </w:pPr>
            <w:r w:rsidRPr="000E1E2A">
              <w:t xml:space="preserve">Prioritises actions to achieve required outcomes </w:t>
            </w:r>
          </w:p>
          <w:p w:rsidR="00000000" w:rsidP="000E1E2A">
            <w:pPr>
              <w:pStyle w:val="ListBullet"/>
              <w:rPr>
                <w:lang w:val="en-NZ"/>
              </w:rPr>
            </w:pPr>
            <w:r w:rsidRPr="000E1E2A">
              <w:t>Ensures tasks are completed within workplace timeframes.</w:t>
            </w:r>
          </w:p>
        </w:tc>
      </w:tr>
      <w:tr w:rsidTr="000E1E2A">
        <w:tblPrEx>
          <w:tblW w:w="0" w:type="auto"/>
          <w:tblLayout w:type="fixed"/>
          <w:tblCellMar>
            <w:left w:w="62" w:type="dxa"/>
            <w:right w:w="62" w:type="dxa"/>
          </w:tblCellMar>
          <w:tblLook w:val="0000"/>
        </w:tblPrEx>
        <w:trPr>
          <w:trHeight w:val="333"/>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E2A">
            <w:pPr>
              <w:pStyle w:val="BodyText"/>
              <w:rPr>
                <w:lang w:val="en-NZ"/>
              </w:rPr>
            </w:pPr>
            <w:r w:rsidRPr="000E1E2A">
              <w:t xml:space="preserve">Technology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1E2A" w:rsidP="000E1E2A">
            <w:pPr>
              <w:pStyle w:val="ListBullet"/>
            </w:pPr>
            <w:r w:rsidRPr="000E1E2A">
              <w:t>Uses precision measuring equipment.</w:t>
            </w:r>
          </w:p>
        </w:tc>
      </w:tr>
    </w:tbl>
    <w:p w:rsidR="00000000" w:rsidRPr="000E1E2A" w:rsidP="000E1E2A">
      <w:pPr>
        <w:pStyle w:val="BodyText"/>
      </w:pPr>
    </w:p>
    <w:p w:rsidR="00000000" w:rsidRPr="000E1E2A" w:rsidP="000E1E2A">
      <w:pPr>
        <w:pStyle w:val="AllowPageBreak"/>
      </w:pPr>
    </w:p>
    <w:p w:rsidR="00000000" w:rsidRPr="000E1E2A" w:rsidP="000E1E2A">
      <w:pPr>
        <w:pStyle w:val="Heading1"/>
      </w:pPr>
      <w:bookmarkStart w:id="6" w:name="O_1130392"/>
      <w:bookmarkEnd w:id="6"/>
      <w:r w:rsidRPr="000E1E2A">
        <w:t>Unit Mapping Information</w:t>
      </w:r>
    </w:p>
    <w:p w:rsidR="00000000" w:rsidRPr="000E1E2A" w:rsidP="00E227C6">
      <w:pPr>
        <w:pStyle w:val="BodyText"/>
      </w:pPr>
      <w:r w:rsidRPr="000E1E2A">
        <w:t>Supersedes and is equivalent to AURVTN033 Service and repair air compressors and components.</w:t>
      </w:r>
    </w:p>
    <w:p w:rsidR="00000000" w:rsidRPr="000E1E2A" w:rsidP="000E1E2A">
      <w:pPr>
        <w:pStyle w:val="Heading1"/>
      </w:pPr>
      <w:bookmarkStart w:id="7" w:name="O_1130385"/>
      <w:bookmarkEnd w:id="7"/>
      <w:r w:rsidRPr="000E1E2A">
        <w:t>Links</w:t>
      </w:r>
    </w:p>
    <w:p w:rsidR="00000000" w:rsidRPr="000E1E2A" w:rsidP="00E227C6">
      <w:pPr>
        <w:pStyle w:val="BodyText"/>
      </w:pPr>
      <w:r w:rsidRPr="000E1E2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1D28AD">
        <w:rPr>
          <w:rStyle w:val="Hyperlink"/>
        </w:rPr>
        <w:t>https://vetnet.gov.au/Pages/TrainingDocs.aspx?q=b4278d82-d487-4070-a8c4-78045ec695b1</w:t>
      </w:r>
      <w:r>
        <w:fldChar w:fldCharType="end"/>
      </w:r>
    </w:p>
    <w:p w:rsidR="00000000" w:rsidRPr="000E1E2A" w:rsidP="000E1E2A"/>
    <w:sectPr w:rsidSect="000E1E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E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E2A" w:rsidRPr="00E227C6" w:rsidP="00E227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E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7C6" w:rsidP="000E1E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27C6" w:rsidP="000E1E2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227C6" w:rsidP="000E1E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E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7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1E2A" w:rsidRPr="00E227C6" w:rsidP="00E227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E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7C6" w:rsidRPr="002D2AF8" w:rsidP="000E1E2A">
    <w:pPr>
      <w:pStyle w:val="Header"/>
      <w:framePr w:wrap="around"/>
    </w:pPr>
    <w:r>
      <w:fldChar w:fldCharType="begin"/>
    </w:r>
    <w:r>
      <w:instrText xml:space="preserve"> TITLE   \* MERGEFORMAT </w:instrText>
    </w:r>
    <w:r>
      <w:fldChar w:fldCharType="separate"/>
    </w:r>
    <w:r>
      <w:t>AURVTN133 Service and repair air compressors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E227C6" w:rsidP="000E1E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7A30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7C8B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E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E2A"/>
    <w:pPr>
      <w:spacing w:before="360" w:after="60"/>
      <w:outlineLvl w:val="0"/>
    </w:pPr>
    <w:rPr>
      <w:sz w:val="32"/>
    </w:rPr>
  </w:style>
  <w:style w:type="paragraph" w:styleId="Heading2">
    <w:name w:val="heading 2"/>
    <w:basedOn w:val="HeadingBase"/>
    <w:next w:val="BodyText"/>
    <w:link w:val="Heading2Char"/>
    <w:qFormat/>
    <w:rsid w:val="000E1E2A"/>
    <w:pPr>
      <w:keepLines/>
      <w:spacing w:before="240" w:after="120"/>
      <w:outlineLvl w:val="1"/>
    </w:pPr>
    <w:rPr>
      <w:sz w:val="28"/>
      <w:szCs w:val="40"/>
    </w:rPr>
  </w:style>
  <w:style w:type="paragraph" w:styleId="Heading3">
    <w:name w:val="heading 3"/>
    <w:basedOn w:val="HeadingBase"/>
    <w:next w:val="BodyText"/>
    <w:link w:val="Heading3Char"/>
    <w:qFormat/>
    <w:rsid w:val="000E1E2A"/>
    <w:pPr>
      <w:spacing w:before="180" w:after="120"/>
      <w:outlineLvl w:val="2"/>
    </w:pPr>
    <w:rPr>
      <w:spacing w:val="-10"/>
      <w:kern w:val="32"/>
    </w:rPr>
  </w:style>
  <w:style w:type="paragraph" w:styleId="Heading4">
    <w:name w:val="heading 4"/>
    <w:basedOn w:val="HeadingBase"/>
    <w:next w:val="BodyText"/>
    <w:link w:val="Heading4Char"/>
    <w:qFormat/>
    <w:rsid w:val="000E1E2A"/>
    <w:pPr>
      <w:spacing w:before="160" w:after="120"/>
      <w:outlineLvl w:val="3"/>
    </w:pPr>
    <w:rPr>
      <w:sz w:val="22"/>
    </w:rPr>
  </w:style>
  <w:style w:type="paragraph" w:styleId="Heading5">
    <w:name w:val="heading 5"/>
    <w:basedOn w:val="HeadingBase"/>
    <w:next w:val="Normal"/>
    <w:link w:val="Heading5Char"/>
    <w:qFormat/>
    <w:rsid w:val="000E1E2A"/>
    <w:pPr>
      <w:spacing w:before="80"/>
      <w:outlineLvl w:val="4"/>
    </w:pPr>
    <w:rPr>
      <w:color w:val="918585"/>
      <w:sz w:val="20"/>
    </w:rPr>
  </w:style>
  <w:style w:type="paragraph" w:styleId="Heading6">
    <w:name w:val="heading 6"/>
    <w:basedOn w:val="HeadingBase"/>
    <w:next w:val="Normal"/>
    <w:link w:val="Heading6Char"/>
    <w:qFormat/>
    <w:rsid w:val="000E1E2A"/>
    <w:pPr>
      <w:spacing w:before="60"/>
      <w:outlineLvl w:val="5"/>
    </w:pPr>
    <w:rPr>
      <w:color w:val="918585"/>
      <w:sz w:val="20"/>
    </w:rPr>
  </w:style>
  <w:style w:type="paragraph" w:styleId="Heading7">
    <w:name w:val="heading 7"/>
    <w:basedOn w:val="Normal"/>
    <w:next w:val="Normal"/>
    <w:link w:val="Heading7Char"/>
    <w:qFormat/>
    <w:rsid w:val="000E1E2A"/>
    <w:pPr>
      <w:ind w:left="720"/>
      <w:outlineLvl w:val="6"/>
    </w:pPr>
    <w:rPr>
      <w:i/>
    </w:rPr>
  </w:style>
  <w:style w:type="paragraph" w:styleId="Heading8">
    <w:name w:val="heading 8"/>
    <w:basedOn w:val="Normal"/>
    <w:next w:val="Normal"/>
    <w:link w:val="Heading8Char"/>
    <w:qFormat/>
    <w:rsid w:val="000E1E2A"/>
    <w:pPr>
      <w:ind w:left="720"/>
      <w:outlineLvl w:val="7"/>
    </w:pPr>
    <w:rPr>
      <w:i/>
    </w:rPr>
  </w:style>
  <w:style w:type="paragraph" w:styleId="Heading9">
    <w:name w:val="heading 9"/>
    <w:basedOn w:val="Normal"/>
    <w:next w:val="Normal"/>
    <w:link w:val="Heading9Char"/>
    <w:qFormat/>
    <w:rsid w:val="000E1E2A"/>
    <w:pPr>
      <w:ind w:left="720"/>
      <w:outlineLvl w:val="8"/>
    </w:pPr>
    <w:rPr>
      <w:i/>
    </w:rPr>
  </w:style>
  <w:style w:type="character" w:default="1" w:styleId="DefaultParagraphFont">
    <w:name w:val="Default Paragraph Font"/>
    <w:uiPriority w:val="1"/>
    <w:unhideWhenUsed/>
    <w:rsid w:val="000E1E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E2A"/>
  </w:style>
  <w:style w:type="character" w:customStyle="1" w:styleId="Heading1Char">
    <w:name w:val="Heading 1 Char"/>
    <w:basedOn w:val="DefaultParagraphFont"/>
    <w:link w:val="Heading1"/>
    <w:rsid w:val="000E1E2A"/>
    <w:rPr>
      <w:rFonts w:ascii="Times New Roman" w:eastAsia="Times New Roman" w:hAnsi="Times New Roman" w:cs="Times New Roman"/>
      <w:b/>
      <w:sz w:val="32"/>
      <w:szCs w:val="20"/>
      <w:lang w:eastAsia="en-US"/>
    </w:rPr>
  </w:style>
  <w:style w:type="paragraph" w:styleId="BodyText">
    <w:name w:val="Body Text"/>
    <w:basedOn w:val="Normal"/>
    <w:link w:val="BodyTextChar"/>
    <w:rsid w:val="000E1E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1E2A"/>
    <w:rPr>
      <w:rFonts w:ascii="Times New Roman" w:eastAsia="Times New Roman" w:hAnsi="Times New Roman" w:cs="Times New Roman"/>
      <w:sz w:val="24"/>
      <w:lang w:eastAsia="en-US"/>
    </w:rPr>
  </w:style>
  <w:style w:type="paragraph" w:styleId="List">
    <w:name w:val="List"/>
    <w:basedOn w:val="BodyText"/>
    <w:next w:val="BodyText"/>
    <w:rsid w:val="000E1E2A"/>
    <w:pPr>
      <w:tabs>
        <w:tab w:val="left" w:pos="340"/>
      </w:tabs>
      <w:spacing w:before="60" w:after="60"/>
      <w:ind w:left="340" w:hanging="340"/>
    </w:pPr>
  </w:style>
  <w:style w:type="paragraph" w:styleId="ListBullet">
    <w:name w:val="List Bullet"/>
    <w:basedOn w:val="List"/>
    <w:rsid w:val="000E1E2A"/>
    <w:pPr>
      <w:numPr>
        <w:numId w:val="11"/>
      </w:numPr>
      <w:tabs>
        <w:tab w:val="clear" w:pos="340"/>
      </w:tabs>
      <w:spacing w:before="40" w:after="40"/>
    </w:pPr>
  </w:style>
  <w:style w:type="character" w:customStyle="1" w:styleId="SpecialBold">
    <w:name w:val="Special Bold"/>
    <w:basedOn w:val="DefaultParagraphFont"/>
    <w:rsid w:val="000E1E2A"/>
    <w:rPr>
      <w:b/>
      <w:spacing w:val="0"/>
    </w:rPr>
  </w:style>
  <w:style w:type="character" w:styleId="Emphasis">
    <w:name w:val="Emphasis"/>
    <w:basedOn w:val="DefaultParagraphFont"/>
    <w:qFormat/>
    <w:rsid w:val="000E1E2A"/>
    <w:rPr>
      <w:i/>
    </w:rPr>
  </w:style>
  <w:style w:type="paragraph" w:customStyle="1" w:styleId="SuperHeading">
    <w:name w:val="SuperHeading"/>
    <w:basedOn w:val="Normal"/>
    <w:rsid w:val="000E1E2A"/>
    <w:pPr>
      <w:spacing w:before="240" w:after="120"/>
      <w:outlineLvl w:val="0"/>
    </w:pPr>
    <w:rPr>
      <w:rFonts w:ascii="Times New Roman" w:hAnsi="Times New Roman"/>
      <w:b/>
      <w:sz w:val="32"/>
    </w:rPr>
  </w:style>
  <w:style w:type="paragraph" w:customStyle="1" w:styleId="AllowPageBreak">
    <w:name w:val="AllowPageBreak"/>
    <w:rsid w:val="000E1E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1E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E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E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E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E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E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E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E2A"/>
    <w:rPr>
      <w:rFonts w:ascii="Courier New" w:eastAsia="Times New Roman" w:hAnsi="Courier New" w:cs="Times New Roman"/>
      <w:i/>
      <w:szCs w:val="20"/>
      <w:lang w:eastAsia="en-US"/>
    </w:rPr>
  </w:style>
  <w:style w:type="paragraph" w:customStyle="1" w:styleId="HeadingBase">
    <w:name w:val="Heading Base"/>
    <w:rsid w:val="000E1E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E2A"/>
    <w:pPr>
      <w:tabs>
        <w:tab w:val="right" w:leader="dot" w:pos="9072"/>
      </w:tabs>
      <w:ind w:left="567"/>
    </w:pPr>
    <w:rPr>
      <w:szCs w:val="22"/>
    </w:rPr>
  </w:style>
  <w:style w:type="paragraph" w:customStyle="1" w:styleId="TOCBase">
    <w:name w:val="TOC Base"/>
    <w:rsid w:val="000E1E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E2A"/>
    <w:pPr>
      <w:tabs>
        <w:tab w:val="right" w:leader="dot" w:pos="9072"/>
      </w:tabs>
      <w:spacing w:before="40" w:after="40"/>
      <w:ind w:left="284"/>
    </w:pPr>
    <w:rPr>
      <w:rFonts w:ascii="Times New Roman" w:hAnsi="Times New Roman"/>
    </w:rPr>
  </w:style>
  <w:style w:type="paragraph" w:styleId="TOC1">
    <w:name w:val="toc 1"/>
    <w:basedOn w:val="TOCBase"/>
    <w:next w:val="Normal"/>
    <w:rsid w:val="000E1E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1E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E2A"/>
    <w:rPr>
      <w:rFonts w:ascii="Times New Roman" w:eastAsia="Times New Roman" w:hAnsi="Times New Roman" w:cs="Times New Roman"/>
      <w:sz w:val="16"/>
      <w:lang w:eastAsia="en-US"/>
    </w:rPr>
  </w:style>
  <w:style w:type="paragraph" w:styleId="Title">
    <w:name w:val="Title"/>
    <w:basedOn w:val="HeadingBase"/>
    <w:link w:val="TitleChar"/>
    <w:qFormat/>
    <w:rsid w:val="000E1E2A"/>
    <w:pPr>
      <w:spacing w:before="5040"/>
      <w:jc w:val="center"/>
    </w:pPr>
    <w:rPr>
      <w:sz w:val="48"/>
      <w:szCs w:val="72"/>
      <w:lang w:val="en-US"/>
    </w:rPr>
  </w:style>
  <w:style w:type="character" w:customStyle="1" w:styleId="TitleChar">
    <w:name w:val="Title Char"/>
    <w:basedOn w:val="DefaultParagraphFont"/>
    <w:link w:val="Title"/>
    <w:rsid w:val="000E1E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E2A"/>
    <w:pPr>
      <w:tabs>
        <w:tab w:val="left" w:pos="3600"/>
        <w:tab w:val="left" w:pos="3958"/>
      </w:tabs>
    </w:pPr>
  </w:style>
  <w:style w:type="paragraph" w:customStyle="1" w:styleId="Note">
    <w:name w:val="Note"/>
    <w:basedOn w:val="BodyText"/>
    <w:rsid w:val="000E1E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E2A"/>
    <w:pPr>
      <w:framePr w:wrap="auto" w:hAnchor="text" w:y="6049"/>
    </w:pPr>
    <w:rPr>
      <w:color w:val="000000"/>
      <w:sz w:val="40"/>
    </w:rPr>
  </w:style>
  <w:style w:type="paragraph" w:customStyle="1" w:styleId="TOCTitle">
    <w:name w:val="TOCTitle"/>
    <w:basedOn w:val="Heading1"/>
    <w:rsid w:val="000E1E2A"/>
    <w:pPr>
      <w:spacing w:after="240"/>
      <w:jc w:val="center"/>
      <w:outlineLvl w:val="9"/>
    </w:pPr>
    <w:rPr>
      <w:caps/>
    </w:rPr>
  </w:style>
  <w:style w:type="paragraph" w:customStyle="1" w:styleId="Version">
    <w:name w:val="Version"/>
    <w:rsid w:val="000E1E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1E2A"/>
    <w:pPr>
      <w:numPr>
        <w:numId w:val="12"/>
      </w:numPr>
      <w:tabs>
        <w:tab w:val="clear" w:pos="680"/>
      </w:tabs>
    </w:pPr>
  </w:style>
  <w:style w:type="paragraph" w:styleId="Index1">
    <w:name w:val="index 1"/>
    <w:basedOn w:val="Normal"/>
    <w:next w:val="Normal"/>
    <w:semiHidden/>
    <w:rsid w:val="000E1E2A"/>
    <w:pPr>
      <w:keepNext w:val="0"/>
      <w:tabs>
        <w:tab w:val="right" w:pos="4176"/>
      </w:tabs>
      <w:ind w:left="198" w:hanging="198"/>
    </w:pPr>
    <w:rPr>
      <w:rFonts w:ascii="Garamond" w:hAnsi="Garamond"/>
    </w:rPr>
  </w:style>
  <w:style w:type="paragraph" w:styleId="IndexHeading">
    <w:name w:val="index heading"/>
    <w:basedOn w:val="Normal"/>
    <w:next w:val="Index1"/>
    <w:semiHidden/>
    <w:rsid w:val="000E1E2A"/>
    <w:pPr>
      <w:spacing w:before="120" w:after="120"/>
    </w:pPr>
    <w:rPr>
      <w:rFonts w:ascii="Arial" w:hAnsi="Arial"/>
      <w:b/>
      <w:color w:val="918585"/>
      <w:sz w:val="24"/>
    </w:rPr>
  </w:style>
  <w:style w:type="paragraph" w:styleId="Header">
    <w:name w:val="header"/>
    <w:basedOn w:val="Normal"/>
    <w:link w:val="HeaderChar"/>
    <w:rsid w:val="000E1E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E2A"/>
    <w:rPr>
      <w:rFonts w:ascii="Times New Roman" w:eastAsia="Times New Roman" w:hAnsi="Times New Roman" w:cs="Times New Roman"/>
      <w:sz w:val="16"/>
      <w:szCs w:val="20"/>
      <w:lang w:val="en-GB" w:eastAsia="en-US"/>
    </w:rPr>
  </w:style>
  <w:style w:type="paragraph" w:customStyle="1" w:styleId="Chapter">
    <w:name w:val="Chapter"/>
    <w:basedOn w:val="Normal"/>
    <w:rsid w:val="000E1E2A"/>
    <w:pPr>
      <w:spacing w:before="240"/>
    </w:pPr>
    <w:rPr>
      <w:rFonts w:ascii="Times New Roman" w:hAnsi="Times New Roman"/>
      <w:smallCaps/>
      <w:spacing w:val="80"/>
      <w:sz w:val="28"/>
    </w:rPr>
  </w:style>
  <w:style w:type="paragraph" w:customStyle="1" w:styleId="InChapter">
    <w:name w:val="InChapter"/>
    <w:basedOn w:val="Heading3"/>
    <w:rsid w:val="000E1E2A"/>
    <w:pPr>
      <w:spacing w:after="240"/>
      <w:outlineLvl w:val="9"/>
    </w:pPr>
    <w:rPr>
      <w:noProof/>
    </w:rPr>
  </w:style>
  <w:style w:type="paragraph" w:styleId="Index2">
    <w:name w:val="index 2"/>
    <w:basedOn w:val="Normal"/>
    <w:next w:val="Normal"/>
    <w:semiHidden/>
    <w:rsid w:val="000E1E2A"/>
    <w:pPr>
      <w:tabs>
        <w:tab w:val="right" w:pos="4176"/>
      </w:tabs>
      <w:ind w:left="568" w:hanging="284"/>
    </w:pPr>
    <w:rPr>
      <w:rFonts w:ascii="Garamond" w:hAnsi="Garamond"/>
    </w:rPr>
  </w:style>
  <w:style w:type="paragraph" w:customStyle="1" w:styleId="Byline">
    <w:name w:val="Byline"/>
    <w:rsid w:val="000E1E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E2A"/>
    <w:pPr>
      <w:tabs>
        <w:tab w:val="clear" w:pos="3600"/>
        <w:tab w:val="clear" w:pos="3958"/>
      </w:tabs>
      <w:jc w:val="right"/>
    </w:pPr>
  </w:style>
  <w:style w:type="paragraph" w:styleId="Caption">
    <w:name w:val="caption"/>
    <w:basedOn w:val="BodyText"/>
    <w:next w:val="Normal"/>
    <w:qFormat/>
    <w:rsid w:val="000E1E2A"/>
    <w:pPr>
      <w:framePr w:w="2268" w:hSpace="181" w:vSpace="181" w:wrap="around" w:vAnchor="text" w:hAnchor="page" w:x="1135" w:y="285" w:anchorLock="1"/>
    </w:pPr>
    <w:rPr>
      <w:i/>
    </w:rPr>
  </w:style>
  <w:style w:type="paragraph" w:customStyle="1" w:styleId="MiniTOCTitle">
    <w:name w:val="MiniTOCTitle"/>
    <w:basedOn w:val="Heading4"/>
    <w:rsid w:val="000E1E2A"/>
    <w:pPr>
      <w:spacing w:before="240"/>
      <w:outlineLvl w:val="9"/>
    </w:pPr>
    <w:rPr>
      <w:noProof/>
      <w:sz w:val="24"/>
    </w:rPr>
  </w:style>
  <w:style w:type="paragraph" w:customStyle="1" w:styleId="MiniTOCItem">
    <w:name w:val="MiniTOCItem"/>
    <w:basedOn w:val="ListBullet"/>
    <w:rsid w:val="000E1E2A"/>
    <w:pPr>
      <w:numPr>
        <w:numId w:val="0"/>
      </w:numPr>
      <w:tabs>
        <w:tab w:val="right" w:leader="dot" w:pos="6521"/>
      </w:tabs>
      <w:spacing w:before="0" w:after="0"/>
    </w:pPr>
  </w:style>
  <w:style w:type="paragraph" w:customStyle="1" w:styleId="TOFTitle">
    <w:name w:val="TOFTitle"/>
    <w:basedOn w:val="TOCTitle"/>
    <w:rsid w:val="000E1E2A"/>
  </w:style>
  <w:style w:type="paragraph" w:styleId="TableofFigures">
    <w:name w:val="table of figures"/>
    <w:basedOn w:val="Normal"/>
    <w:next w:val="Normal"/>
    <w:semiHidden/>
    <w:rsid w:val="000E1E2A"/>
    <w:pPr>
      <w:tabs>
        <w:tab w:val="right" w:leader="dot" w:pos="9072"/>
      </w:tabs>
      <w:ind w:left="970" w:hanging="403"/>
    </w:pPr>
    <w:rPr>
      <w:rFonts w:ascii="Times New Roman" w:hAnsi="Times New Roman"/>
      <w:b/>
    </w:rPr>
  </w:style>
  <w:style w:type="paragraph" w:styleId="ListNumber">
    <w:name w:val="List Number"/>
    <w:basedOn w:val="List"/>
    <w:rsid w:val="000E1E2A"/>
    <w:pPr>
      <w:numPr>
        <w:numId w:val="14"/>
      </w:numPr>
      <w:tabs>
        <w:tab w:val="clear" w:pos="340"/>
      </w:tabs>
    </w:pPr>
  </w:style>
  <w:style w:type="character" w:customStyle="1" w:styleId="WingdingSymbols">
    <w:name w:val="Wingding Symbols"/>
    <w:rsid w:val="000E1E2A"/>
    <w:rPr>
      <w:rFonts w:ascii="Wingdings" w:hAnsi="Wingdings"/>
    </w:rPr>
  </w:style>
  <w:style w:type="paragraph" w:customStyle="1" w:styleId="TableHeading">
    <w:name w:val="Table Heading"/>
    <w:basedOn w:val="HeadingBase"/>
    <w:rsid w:val="000E1E2A"/>
    <w:pPr>
      <w:keepLines/>
      <w:pBdr>
        <w:bottom w:val="single" w:sz="6" w:space="1" w:color="918585"/>
      </w:pBdr>
      <w:spacing w:before="240"/>
    </w:pPr>
  </w:style>
  <w:style w:type="character" w:customStyle="1" w:styleId="HotSpot">
    <w:name w:val="HotSpot"/>
    <w:rsid w:val="000E1E2A"/>
    <w:rPr>
      <w:color w:val="0033CC"/>
      <w:u w:val="none"/>
    </w:rPr>
  </w:style>
  <w:style w:type="paragraph" w:customStyle="1" w:styleId="BodyTextRight">
    <w:name w:val="Body Text Right"/>
    <w:basedOn w:val="BodyText"/>
    <w:rsid w:val="000E1E2A"/>
    <w:pPr>
      <w:spacing w:before="0" w:after="0"/>
      <w:jc w:val="right"/>
    </w:pPr>
  </w:style>
  <w:style w:type="paragraph" w:styleId="Index3">
    <w:name w:val="index 3"/>
    <w:basedOn w:val="ListNumber2"/>
    <w:next w:val="Normal"/>
    <w:semiHidden/>
    <w:rsid w:val="000E1E2A"/>
    <w:pPr>
      <w:numPr>
        <w:numId w:val="0"/>
      </w:numPr>
      <w:tabs>
        <w:tab w:val="right" w:leader="dot" w:pos="4176"/>
      </w:tabs>
    </w:pPr>
  </w:style>
  <w:style w:type="paragraph" w:styleId="ListNumber2">
    <w:name w:val="List Number 2"/>
    <w:basedOn w:val="List2"/>
    <w:rsid w:val="000E1E2A"/>
    <w:pPr>
      <w:numPr>
        <w:numId w:val="9"/>
      </w:numPr>
      <w:tabs>
        <w:tab w:val="clear" w:pos="1060"/>
      </w:tabs>
    </w:pPr>
  </w:style>
  <w:style w:type="paragraph" w:customStyle="1" w:styleId="MarginNote">
    <w:name w:val="Margin Note"/>
    <w:basedOn w:val="BodyText"/>
    <w:rsid w:val="000E1E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E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E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E2A"/>
    <w:rPr>
      <w:sz w:val="32"/>
    </w:rPr>
  </w:style>
  <w:style w:type="paragraph" w:customStyle="1" w:styleId="HeadingProcedure">
    <w:name w:val="Heading Procedure"/>
    <w:basedOn w:val="HeadingBase"/>
    <w:next w:val="Normal"/>
    <w:rsid w:val="000E1E2A"/>
    <w:pPr>
      <w:tabs>
        <w:tab w:val="left" w:pos="0"/>
      </w:tabs>
      <w:spacing w:before="120" w:after="60"/>
    </w:pPr>
    <w:rPr>
      <w:i/>
      <w:color w:val="918585"/>
      <w:sz w:val="22"/>
    </w:rPr>
  </w:style>
  <w:style w:type="paragraph" w:customStyle="1" w:styleId="TableBodyText">
    <w:name w:val="Table Body Text"/>
    <w:basedOn w:val="BodyText"/>
    <w:rsid w:val="000E1E2A"/>
    <w:pPr>
      <w:spacing w:before="60" w:after="60"/>
    </w:pPr>
  </w:style>
  <w:style w:type="paragraph" w:styleId="ListContinue">
    <w:name w:val="List Continue"/>
    <w:basedOn w:val="List"/>
    <w:rsid w:val="000E1E2A"/>
    <w:pPr>
      <w:ind w:firstLine="0"/>
    </w:pPr>
  </w:style>
  <w:style w:type="paragraph" w:customStyle="1" w:styleId="ListNote">
    <w:name w:val="List Note"/>
    <w:basedOn w:val="List"/>
    <w:rsid w:val="000E1E2A"/>
    <w:pPr>
      <w:pBdr>
        <w:top w:val="single" w:sz="6" w:space="2" w:color="918585"/>
        <w:bottom w:val="single" w:sz="6" w:space="2" w:color="918585"/>
      </w:pBdr>
      <w:tabs>
        <w:tab w:val="left" w:pos="1021"/>
      </w:tabs>
      <w:ind w:firstLine="0"/>
    </w:pPr>
  </w:style>
  <w:style w:type="paragraph" w:customStyle="1" w:styleId="Warning">
    <w:name w:val="Warning"/>
    <w:basedOn w:val="BodyText"/>
    <w:rsid w:val="000E1E2A"/>
    <w:pPr>
      <w:shd w:val="clear" w:color="auto" w:fill="D9D9D9"/>
      <w:tabs>
        <w:tab w:val="left" w:pos="992"/>
      </w:tabs>
      <w:ind w:left="119" w:right="119"/>
    </w:pPr>
    <w:rPr>
      <w:sz w:val="20"/>
    </w:rPr>
  </w:style>
  <w:style w:type="paragraph" w:customStyle="1" w:styleId="MarginIcons">
    <w:name w:val="Margin Icons"/>
    <w:basedOn w:val="BodyText"/>
    <w:rsid w:val="000E1E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E2A"/>
    <w:rPr>
      <w:rFonts w:ascii="Courier New" w:hAnsi="Courier New"/>
    </w:rPr>
  </w:style>
  <w:style w:type="paragraph" w:customStyle="1" w:styleId="NoteBullet">
    <w:name w:val="Note Bullet"/>
    <w:basedOn w:val="Note"/>
    <w:rsid w:val="000E1E2A"/>
    <w:pPr>
      <w:tabs>
        <w:tab w:val="clear" w:pos="680"/>
      </w:tabs>
      <w:spacing w:before="60" w:after="60"/>
    </w:pPr>
  </w:style>
  <w:style w:type="paragraph" w:customStyle="1" w:styleId="SubHeading2">
    <w:name w:val="SubHeading2"/>
    <w:basedOn w:val="HeadingBase"/>
    <w:rsid w:val="000E1E2A"/>
    <w:pPr>
      <w:spacing w:before="240" w:after="60"/>
    </w:pPr>
    <w:rPr>
      <w:sz w:val="20"/>
    </w:rPr>
  </w:style>
  <w:style w:type="paragraph" w:customStyle="1" w:styleId="SubHeading1">
    <w:name w:val="SubHeading1"/>
    <w:basedOn w:val="HeadingBase"/>
    <w:rsid w:val="000E1E2A"/>
    <w:pPr>
      <w:spacing w:before="240" w:after="60"/>
    </w:pPr>
    <w:rPr>
      <w:color w:val="918585"/>
      <w:sz w:val="22"/>
    </w:rPr>
  </w:style>
  <w:style w:type="paragraph" w:customStyle="1" w:styleId="SideHeading">
    <w:name w:val="Side Heading"/>
    <w:basedOn w:val="HeadingBase"/>
    <w:rsid w:val="000E1E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E2A"/>
    <w:pPr>
      <w:numPr>
        <w:numId w:val="10"/>
      </w:numPr>
    </w:pPr>
  </w:style>
  <w:style w:type="paragraph" w:styleId="PlainText">
    <w:name w:val="Plain Text"/>
    <w:basedOn w:val="Normal"/>
    <w:link w:val="PlainTextChar"/>
    <w:rsid w:val="000E1E2A"/>
    <w:rPr>
      <w:sz w:val="20"/>
    </w:rPr>
  </w:style>
  <w:style w:type="character" w:customStyle="1" w:styleId="PlainTextChar">
    <w:name w:val="Plain Text Char"/>
    <w:basedOn w:val="DefaultParagraphFont"/>
    <w:link w:val="PlainText"/>
    <w:rsid w:val="000E1E2A"/>
    <w:rPr>
      <w:rFonts w:ascii="Courier New" w:eastAsia="Times New Roman" w:hAnsi="Courier New" w:cs="Times New Roman"/>
      <w:sz w:val="20"/>
      <w:szCs w:val="20"/>
      <w:lang w:eastAsia="en-US"/>
    </w:rPr>
  </w:style>
  <w:style w:type="character" w:customStyle="1" w:styleId="MenuOption">
    <w:name w:val="Menu Option"/>
    <w:basedOn w:val="DefaultParagraphFont"/>
    <w:rsid w:val="000E1E2A"/>
    <w:rPr>
      <w:b/>
      <w:smallCaps/>
    </w:rPr>
  </w:style>
  <w:style w:type="paragraph" w:customStyle="1" w:styleId="TableListNumber">
    <w:name w:val="Table List Number"/>
    <w:basedOn w:val="ListNumber"/>
    <w:rsid w:val="000E1E2A"/>
    <w:pPr>
      <w:numPr>
        <w:numId w:val="0"/>
      </w:numPr>
    </w:pPr>
  </w:style>
  <w:style w:type="paragraph" w:styleId="TOC4">
    <w:name w:val="toc 4"/>
    <w:basedOn w:val="TOCBase"/>
    <w:next w:val="Normal"/>
    <w:semiHidden/>
    <w:rsid w:val="000E1E2A"/>
    <w:pPr>
      <w:tabs>
        <w:tab w:val="right" w:leader="dot" w:pos="9071"/>
      </w:tabs>
      <w:ind w:left="1701"/>
    </w:pPr>
  </w:style>
  <w:style w:type="paragraph" w:customStyle="1" w:styleId="ListAlpha">
    <w:name w:val="List Alpha"/>
    <w:basedOn w:val="List"/>
    <w:rsid w:val="000E1E2A"/>
    <w:pPr>
      <w:numPr>
        <w:numId w:val="8"/>
      </w:numPr>
    </w:pPr>
  </w:style>
  <w:style w:type="paragraph" w:customStyle="1" w:styleId="ListAlpha2">
    <w:name w:val="List Alpha 2"/>
    <w:basedOn w:val="List2"/>
    <w:rsid w:val="000E1E2A"/>
    <w:pPr>
      <w:numPr>
        <w:numId w:val="7"/>
      </w:numPr>
    </w:pPr>
  </w:style>
  <w:style w:type="paragraph" w:styleId="List2">
    <w:name w:val="List 2"/>
    <w:basedOn w:val="BodyText"/>
    <w:rsid w:val="000E1E2A"/>
    <w:pPr>
      <w:tabs>
        <w:tab w:val="left" w:pos="680"/>
      </w:tabs>
      <w:spacing w:before="60" w:after="60"/>
      <w:ind w:left="680" w:hanging="340"/>
    </w:pPr>
  </w:style>
  <w:style w:type="paragraph" w:styleId="List3">
    <w:name w:val="List 3"/>
    <w:basedOn w:val="BodyText"/>
    <w:rsid w:val="000E1E2A"/>
    <w:pPr>
      <w:tabs>
        <w:tab w:val="left" w:pos="1021"/>
      </w:tabs>
      <w:spacing w:before="60" w:after="60"/>
      <w:ind w:left="1020" w:hanging="340"/>
    </w:pPr>
  </w:style>
  <w:style w:type="paragraph" w:styleId="List4">
    <w:name w:val="List 4"/>
    <w:basedOn w:val="BodyText"/>
    <w:rsid w:val="000E1E2A"/>
    <w:pPr>
      <w:tabs>
        <w:tab w:val="left" w:pos="1361"/>
      </w:tabs>
      <w:spacing w:before="60" w:after="60"/>
      <w:ind w:left="1361" w:hanging="340"/>
    </w:pPr>
  </w:style>
  <w:style w:type="paragraph" w:styleId="List5">
    <w:name w:val="List 5"/>
    <w:basedOn w:val="BodyText"/>
    <w:rsid w:val="000E1E2A"/>
    <w:pPr>
      <w:tabs>
        <w:tab w:val="left" w:pos="1701"/>
      </w:tabs>
      <w:spacing w:before="60" w:after="60"/>
      <w:ind w:left="1701" w:hanging="340"/>
    </w:pPr>
  </w:style>
  <w:style w:type="paragraph" w:styleId="ListBullet3">
    <w:name w:val="List Bullet 3"/>
    <w:basedOn w:val="List3"/>
    <w:rsid w:val="000E1E2A"/>
    <w:pPr>
      <w:numPr>
        <w:numId w:val="13"/>
      </w:numPr>
      <w:tabs>
        <w:tab w:val="clear" w:pos="1021"/>
      </w:tabs>
      <w:ind w:left="1037" w:hanging="357"/>
    </w:pPr>
  </w:style>
  <w:style w:type="paragraph" w:styleId="ListBullet4">
    <w:name w:val="List Bullet 4"/>
    <w:basedOn w:val="List4"/>
    <w:rsid w:val="000E1E2A"/>
    <w:pPr>
      <w:numPr>
        <w:numId w:val="2"/>
      </w:numPr>
      <w:tabs>
        <w:tab w:val="clear" w:pos="1361"/>
      </w:tabs>
    </w:pPr>
  </w:style>
  <w:style w:type="paragraph" w:styleId="ListBullet5">
    <w:name w:val="List Bullet 5"/>
    <w:basedOn w:val="List5"/>
    <w:rsid w:val="000E1E2A"/>
    <w:pPr>
      <w:numPr>
        <w:numId w:val="3"/>
      </w:numPr>
    </w:pPr>
  </w:style>
  <w:style w:type="paragraph" w:styleId="ListContinue2">
    <w:name w:val="List Continue 2"/>
    <w:basedOn w:val="List2"/>
    <w:rsid w:val="000E1E2A"/>
    <w:pPr>
      <w:ind w:firstLine="0"/>
    </w:pPr>
  </w:style>
  <w:style w:type="paragraph" w:styleId="ListContinue3">
    <w:name w:val="List Continue 3"/>
    <w:basedOn w:val="List3"/>
    <w:rsid w:val="000E1E2A"/>
    <w:pPr>
      <w:ind w:left="1021" w:firstLine="0"/>
    </w:pPr>
  </w:style>
  <w:style w:type="paragraph" w:styleId="ListContinue4">
    <w:name w:val="List Continue 4"/>
    <w:basedOn w:val="List4"/>
    <w:rsid w:val="000E1E2A"/>
    <w:pPr>
      <w:ind w:firstLine="0"/>
    </w:pPr>
  </w:style>
  <w:style w:type="paragraph" w:styleId="ListContinue5">
    <w:name w:val="List Continue 5"/>
    <w:basedOn w:val="List5"/>
    <w:rsid w:val="000E1E2A"/>
    <w:pPr>
      <w:ind w:firstLine="0"/>
    </w:pPr>
  </w:style>
  <w:style w:type="paragraph" w:styleId="ListNumber3">
    <w:name w:val="List Number 3"/>
    <w:basedOn w:val="List3"/>
    <w:rsid w:val="000E1E2A"/>
    <w:pPr>
      <w:numPr>
        <w:numId w:val="4"/>
      </w:numPr>
    </w:pPr>
  </w:style>
  <w:style w:type="paragraph" w:styleId="ListNumber4">
    <w:name w:val="List Number 4"/>
    <w:basedOn w:val="List4"/>
    <w:rsid w:val="000E1E2A"/>
    <w:pPr>
      <w:numPr>
        <w:numId w:val="5"/>
      </w:numPr>
    </w:pPr>
  </w:style>
  <w:style w:type="paragraph" w:styleId="ListNumber5">
    <w:name w:val="List Number 5"/>
    <w:basedOn w:val="List5"/>
    <w:rsid w:val="000E1E2A"/>
    <w:pPr>
      <w:numPr>
        <w:numId w:val="6"/>
      </w:numPr>
    </w:pPr>
  </w:style>
  <w:style w:type="paragraph" w:styleId="BlockText">
    <w:name w:val="Block Text"/>
    <w:basedOn w:val="Normal"/>
    <w:rsid w:val="000E1E2A"/>
    <w:pPr>
      <w:spacing w:after="120"/>
      <w:ind w:left="1440" w:right="1440"/>
    </w:pPr>
  </w:style>
  <w:style w:type="character" w:customStyle="1" w:styleId="Subscript">
    <w:name w:val="Subscript"/>
    <w:basedOn w:val="DefaultParagraphFont"/>
    <w:rsid w:val="000E1E2A"/>
    <w:rPr>
      <w:sz w:val="16"/>
      <w:vertAlign w:val="subscript"/>
    </w:rPr>
  </w:style>
  <w:style w:type="character" w:customStyle="1" w:styleId="Superscript">
    <w:name w:val="Superscript"/>
    <w:basedOn w:val="DefaultParagraphFont"/>
    <w:rsid w:val="000E1E2A"/>
    <w:rPr>
      <w:sz w:val="16"/>
      <w:vertAlign w:val="superscript"/>
    </w:rPr>
  </w:style>
  <w:style w:type="character" w:customStyle="1" w:styleId="Symbols">
    <w:name w:val="Symbols"/>
    <w:basedOn w:val="DefaultParagraphFont"/>
    <w:rsid w:val="000E1E2A"/>
    <w:rPr>
      <w:rFonts w:ascii="Symbol" w:hAnsi="Symbol"/>
    </w:rPr>
  </w:style>
  <w:style w:type="character" w:customStyle="1" w:styleId="MenuOptions">
    <w:name w:val="Menu Options"/>
    <w:basedOn w:val="DefaultParagraphFont"/>
    <w:rsid w:val="000E1E2A"/>
    <w:rPr>
      <w:rFonts w:ascii="Arial Narrow" w:hAnsi="Arial Narrow"/>
      <w:smallCaps/>
    </w:rPr>
  </w:style>
  <w:style w:type="character" w:customStyle="1" w:styleId="Buttons">
    <w:name w:val="Buttons"/>
    <w:basedOn w:val="DefaultParagraphFont"/>
    <w:rsid w:val="000E1E2A"/>
    <w:rPr>
      <w:b/>
    </w:rPr>
  </w:style>
  <w:style w:type="character" w:customStyle="1" w:styleId="Underlined">
    <w:name w:val="Underlined"/>
    <w:basedOn w:val="DefaultParagraphFont"/>
    <w:rsid w:val="000E1E2A"/>
    <w:rPr>
      <w:u w:val="single"/>
    </w:rPr>
  </w:style>
  <w:style w:type="paragraph" w:customStyle="1" w:styleId="TableBodyTextRight">
    <w:name w:val="Table Body Text Right"/>
    <w:basedOn w:val="TableBodyText"/>
    <w:rsid w:val="000E1E2A"/>
    <w:pPr>
      <w:widowControl w:val="0"/>
      <w:autoSpaceDE w:val="0"/>
      <w:autoSpaceDN w:val="0"/>
      <w:adjustRightInd w:val="0"/>
      <w:jc w:val="right"/>
    </w:pPr>
    <w:rPr>
      <w:rFonts w:cs="Arial"/>
      <w:szCs w:val="18"/>
    </w:rPr>
  </w:style>
  <w:style w:type="paragraph" w:customStyle="1" w:styleId="CopyrightText">
    <w:name w:val="Copyright Text"/>
    <w:basedOn w:val="BodyText"/>
    <w:rsid w:val="000E1E2A"/>
    <w:rPr>
      <w:sz w:val="18"/>
    </w:rPr>
  </w:style>
  <w:style w:type="paragraph" w:customStyle="1" w:styleId="BodySmallRight">
    <w:name w:val="Body Small Right"/>
    <w:basedOn w:val="BodyTextRight"/>
    <w:rsid w:val="000E1E2A"/>
    <w:rPr>
      <w:sz w:val="18"/>
      <w:szCs w:val="18"/>
    </w:rPr>
  </w:style>
  <w:style w:type="paragraph" w:customStyle="1" w:styleId="MarginEdition">
    <w:name w:val="Margin Edition"/>
    <w:basedOn w:val="MarginNote"/>
    <w:rsid w:val="000E1E2A"/>
    <w:pPr>
      <w:spacing w:before="0" w:after="0"/>
    </w:pPr>
    <w:rPr>
      <w:rFonts w:ascii="Times New Roman" w:hAnsi="Times New Roman"/>
      <w:color w:val="999999"/>
    </w:rPr>
  </w:style>
  <w:style w:type="paragraph" w:customStyle="1" w:styleId="Spacer">
    <w:name w:val="Spacer"/>
    <w:basedOn w:val="Normal"/>
    <w:rsid w:val="000E1E2A"/>
    <w:rPr>
      <w:sz w:val="2"/>
      <w:szCs w:val="2"/>
    </w:rPr>
  </w:style>
  <w:style w:type="character" w:customStyle="1" w:styleId="Small">
    <w:name w:val="Small"/>
    <w:basedOn w:val="DefaultParagraphFont"/>
    <w:rsid w:val="000E1E2A"/>
    <w:rPr>
      <w:sz w:val="16"/>
    </w:rPr>
  </w:style>
  <w:style w:type="paragraph" w:customStyle="1" w:styleId="WideTable">
    <w:name w:val="Wide Table"/>
    <w:basedOn w:val="Normal"/>
    <w:rsid w:val="000E1E2A"/>
    <w:pPr>
      <w:ind w:left="-1418"/>
    </w:pPr>
    <w:rPr>
      <w:sz w:val="2"/>
      <w:szCs w:val="2"/>
    </w:rPr>
  </w:style>
  <w:style w:type="character" w:styleId="PageNumber">
    <w:name w:val="page number"/>
    <w:basedOn w:val="DefaultParagraphFont"/>
    <w:rsid w:val="000E1E2A"/>
  </w:style>
  <w:style w:type="paragraph" w:styleId="Quote">
    <w:name w:val="Quote"/>
    <w:basedOn w:val="Heading1"/>
    <w:link w:val="QuoteChar"/>
    <w:qFormat/>
    <w:rsid w:val="000E1E2A"/>
    <w:rPr>
      <w:b w:val="0"/>
      <w:sz w:val="72"/>
      <w:szCs w:val="72"/>
      <w:lang w:val="en-NZ"/>
    </w:rPr>
  </w:style>
  <w:style w:type="character" w:customStyle="1" w:styleId="QuoteChar">
    <w:name w:val="Quote Char"/>
    <w:basedOn w:val="DefaultParagraphFont"/>
    <w:link w:val="Quote"/>
    <w:rsid w:val="000E1E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E2A"/>
    <w:pPr>
      <w:pageBreakBefore/>
    </w:pPr>
  </w:style>
  <w:style w:type="paragraph" w:customStyle="1" w:styleId="Border">
    <w:name w:val="Border"/>
    <w:basedOn w:val="Normal"/>
    <w:qFormat/>
    <w:rsid w:val="000E1E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E2A"/>
    <w:rPr>
      <w:b/>
      <w:bCs/>
      <w:i/>
      <w:iCs/>
      <w:color w:val="auto"/>
    </w:rPr>
  </w:style>
  <w:style w:type="paragraph" w:styleId="IntenseQuote">
    <w:name w:val="Intense Quote"/>
    <w:basedOn w:val="Normal"/>
    <w:next w:val="Normal"/>
    <w:link w:val="IntenseQuoteChar"/>
    <w:uiPriority w:val="30"/>
    <w:qFormat/>
    <w:rsid w:val="000E1E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E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E2A"/>
    <w:rPr>
      <w:smallCaps/>
      <w:color w:val="auto"/>
      <w:u w:val="single"/>
    </w:rPr>
  </w:style>
  <w:style w:type="character" w:styleId="IntenseReference">
    <w:name w:val="Intense Reference"/>
    <w:basedOn w:val="DefaultParagraphFont"/>
    <w:uiPriority w:val="32"/>
    <w:qFormat/>
    <w:rsid w:val="000E1E2A"/>
    <w:rPr>
      <w:b/>
      <w:bCs/>
      <w:smallCaps/>
      <w:color w:val="auto"/>
      <w:spacing w:val="5"/>
      <w:u w:val="single"/>
    </w:rPr>
  </w:style>
  <w:style w:type="paragraph" w:customStyle="1" w:styleId="2ColumnHeading">
    <w:name w:val="2Column Heading"/>
    <w:basedOn w:val="BodyText"/>
    <w:qFormat/>
    <w:rsid w:val="000E1E2A"/>
    <w:pPr>
      <w:spacing w:after="60"/>
      <w:ind w:left="-2268"/>
    </w:pPr>
    <w:rPr>
      <w:b/>
    </w:rPr>
  </w:style>
  <w:style w:type="paragraph" w:customStyle="1" w:styleId="Heading1TOC">
    <w:name w:val="Heading1 TOC"/>
    <w:basedOn w:val="Normal"/>
    <w:qFormat/>
    <w:rsid w:val="000E1E2A"/>
    <w:pPr>
      <w:spacing w:before="240" w:after="120"/>
    </w:pPr>
    <w:rPr>
      <w:rFonts w:ascii="Times New Roman" w:hAnsi="Times New Roman"/>
      <w:b/>
      <w:sz w:val="32"/>
    </w:rPr>
  </w:style>
  <w:style w:type="paragraph" w:customStyle="1" w:styleId="Heading2TOC">
    <w:name w:val="Heading2 TOC"/>
    <w:basedOn w:val="Normal"/>
    <w:qFormat/>
    <w:rsid w:val="000E1E2A"/>
    <w:pPr>
      <w:spacing w:before="240" w:after="60"/>
    </w:pPr>
    <w:rPr>
      <w:rFonts w:ascii="Times New Roman" w:hAnsi="Times New Roman"/>
      <w:b/>
      <w:sz w:val="28"/>
    </w:rPr>
  </w:style>
  <w:style w:type="character" w:customStyle="1" w:styleId="Underline">
    <w:name w:val="Underline"/>
    <w:basedOn w:val="DefaultParagraphFont"/>
    <w:qFormat/>
    <w:rsid w:val="000E1E2A"/>
    <w:rPr>
      <w:u w:val="single"/>
    </w:rPr>
  </w:style>
  <w:style w:type="character" w:customStyle="1" w:styleId="BoldandItalics">
    <w:name w:val="Bold and Italics"/>
    <w:qFormat/>
    <w:rsid w:val="000E1E2A"/>
    <w:rPr>
      <w:b/>
      <w:i/>
      <w:u w:val="none"/>
    </w:rPr>
  </w:style>
  <w:style w:type="paragraph" w:styleId="BalloonText">
    <w:name w:val="Balloon Text"/>
    <w:basedOn w:val="Normal"/>
    <w:link w:val="BalloonTextChar"/>
    <w:rsid w:val="000E1E2A"/>
    <w:rPr>
      <w:rFonts w:ascii="Tahoma" w:hAnsi="Tahoma" w:cs="Tahoma"/>
      <w:sz w:val="16"/>
      <w:szCs w:val="16"/>
    </w:rPr>
  </w:style>
  <w:style w:type="character" w:customStyle="1" w:styleId="BalloonTextChar">
    <w:name w:val="Balloon Text Char"/>
    <w:basedOn w:val="DefaultParagraphFont"/>
    <w:link w:val="BalloonText"/>
    <w:rsid w:val="000E1E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E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1E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E2A"/>
    <w:rPr>
      <w:b/>
      <w:color w:val="660033"/>
      <w:spacing w:val="0"/>
    </w:rPr>
  </w:style>
  <w:style w:type="paragraph" w:customStyle="1" w:styleId="Nameditemlist">
    <w:name w:val="Named item list"/>
    <w:basedOn w:val="BodyText"/>
    <w:qFormat/>
    <w:rsid w:val="000E1E2A"/>
    <w:pPr>
      <w:tabs>
        <w:tab w:val="left" w:pos="2835"/>
      </w:tabs>
      <w:ind w:left="2835" w:hanging="2835"/>
    </w:pPr>
  </w:style>
  <w:style w:type="paragraph" w:customStyle="1" w:styleId="BodyTextnopadding">
    <w:name w:val="Body Text no padding"/>
    <w:basedOn w:val="BodyText"/>
    <w:qFormat/>
    <w:rsid w:val="000E1E2A"/>
    <w:pPr>
      <w:spacing w:before="0" w:after="0"/>
    </w:pPr>
  </w:style>
  <w:style w:type="paragraph" w:customStyle="1" w:styleId="BodyTextBold">
    <w:name w:val="Body Text Bold"/>
    <w:basedOn w:val="BodyText"/>
    <w:qFormat/>
    <w:rsid w:val="000E1E2A"/>
    <w:rPr>
      <w:b/>
    </w:rPr>
  </w:style>
  <w:style w:type="character" w:styleId="Hyperlink">
    <w:name w:val="Hyperlink"/>
    <w:basedOn w:val="DefaultParagraphFont"/>
    <w:uiPriority w:val="99"/>
    <w:unhideWhenUsed/>
    <w:rsid w:val="00E227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3412</Characters>
  <Application>Microsoft Office Word</Application>
  <DocSecurity>0</DocSecurity>
  <Lines>113</Lines>
  <Paragraphs>69</Paragraphs>
  <ScaleCrop>false</ScaleCrop>
  <Company>Author-it Software Corporation Ltd.</Company>
  <LinksUpToDate>false</LinksUpToDate>
  <CharactersWithSpaces>3851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AURVTN133 Service and repair air compressors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2023-12-19T06:25:00Z</dcterms:created>
  <dcterms:modified xsi:type="dcterms:W3CDTF">2023-12-19T06:25:00Z</dcterms:modified>
</cp:coreProperties>
</file>